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11" w:rsidRPr="00900505" w:rsidRDefault="00241F1C">
      <w:pPr>
        <w:rPr>
          <w:b/>
          <w:u w:val="single"/>
        </w:rPr>
      </w:pPr>
      <w:r w:rsidRPr="00900505">
        <w:rPr>
          <w:b/>
          <w:u w:val="single"/>
        </w:rPr>
        <w:t xml:space="preserve">Zasedání CPLOL </w:t>
      </w:r>
      <w:proofErr w:type="spellStart"/>
      <w:r w:rsidRPr="00900505">
        <w:rPr>
          <w:b/>
          <w:u w:val="single"/>
        </w:rPr>
        <w:t>Cascais</w:t>
      </w:r>
      <w:proofErr w:type="spellEnd"/>
      <w:r w:rsidRPr="00900505">
        <w:rPr>
          <w:b/>
          <w:u w:val="single"/>
        </w:rPr>
        <w:t xml:space="preserve"> 10.5. 2018</w:t>
      </w:r>
    </w:p>
    <w:p w:rsidR="00241F1C" w:rsidRDefault="00241F1C">
      <w:r>
        <w:t xml:space="preserve">Zasedání CPLOL se tentokrát uskutečnilo v portugalském městě </w:t>
      </w:r>
      <w:proofErr w:type="spellStart"/>
      <w:r>
        <w:t>Cascais</w:t>
      </w:r>
      <w:proofErr w:type="spellEnd"/>
      <w:r>
        <w:t>. Pokračováním zasedání CPLOL byl kongres CPLOL tamtéž, kterého jsme se neúčastnily.</w:t>
      </w:r>
    </w:p>
    <w:p w:rsidR="00241F1C" w:rsidRDefault="00241F1C">
      <w:r>
        <w:t>Dopoledne zasedaly obě komise odděleně, odpoledne dohromady.</w:t>
      </w:r>
    </w:p>
    <w:p w:rsidR="00427398" w:rsidRDefault="00241F1C">
      <w:r>
        <w:t>Celým zasedáním se nesla myšlenka restrukturalizace CPLOL. K tomuto účelu se ustavila celá pracovní skupina. Veškeré snahy směřují ke květnu 2019, kdy mají proběhnout volby do CPLOL a tato má v nové podobě začít fungovat. Ve hře je snížení počtu delegátů z jednotlivých států na jednoho a zmenšení frekvence setkávání na jedno ročně.</w:t>
      </w:r>
      <w:r w:rsidR="002423BE">
        <w:t xml:space="preserve"> V posledních letech je CPLOL každoročně v minusu o cca 20 000 </w:t>
      </w:r>
      <w:proofErr w:type="gramStart"/>
      <w:r w:rsidR="002423BE">
        <w:t>Euro</w:t>
      </w:r>
      <w:proofErr w:type="gramEnd"/>
      <w:r w:rsidR="002423BE">
        <w:t xml:space="preserve">, tzn., že finanční rezervy postačí na 3-4 roky její další existence. Některé státy doporučují najít pro CPLOL sponzory, avšak toto se neslučuje se stanovami CPLOL. CPLOL není </w:t>
      </w:r>
    </w:p>
    <w:p w:rsidR="00241F1C" w:rsidRDefault="002423BE">
      <w:r>
        <w:t>výdělečná organizace.</w:t>
      </w:r>
    </w:p>
    <w:p w:rsidR="00E10385" w:rsidRDefault="00E10385"/>
    <w:p w:rsidR="00E10385" w:rsidRDefault="00E10385">
      <w:r>
        <w:t>Nová struktura CPLOL</w:t>
      </w:r>
    </w:p>
    <w:p w:rsidR="00E10385" w:rsidRDefault="00E10385" w:rsidP="00E10385">
      <w:pPr>
        <w:pStyle w:val="Odstavecseseznamem"/>
        <w:numPr>
          <w:ilvl w:val="0"/>
          <w:numId w:val="2"/>
        </w:numPr>
      </w:pPr>
      <w:r>
        <w:t>Členské asociace jsou hlavními zúčastněnými stranami</w:t>
      </w:r>
    </w:p>
    <w:p w:rsidR="00E10385" w:rsidRDefault="00E10385" w:rsidP="00E10385">
      <w:pPr>
        <w:pStyle w:val="Odstavecseseznamem"/>
        <w:numPr>
          <w:ilvl w:val="0"/>
          <w:numId w:val="2"/>
        </w:numPr>
      </w:pPr>
      <w:r>
        <w:t>Členské asociace volí Radu na určitou předem stanovenou dobu</w:t>
      </w:r>
    </w:p>
    <w:p w:rsidR="00E10385" w:rsidRDefault="00E10385" w:rsidP="00E10385">
      <w:pPr>
        <w:pStyle w:val="Odstavecseseznamem"/>
        <w:numPr>
          <w:ilvl w:val="0"/>
          <w:numId w:val="2"/>
        </w:numPr>
      </w:pPr>
      <w:r>
        <w:t>Rada má rozhodující pravomoci</w:t>
      </w:r>
    </w:p>
    <w:p w:rsidR="00E10385" w:rsidRDefault="00E10385" w:rsidP="00E10385">
      <w:pPr>
        <w:pStyle w:val="Odstavecseseznamem"/>
        <w:numPr>
          <w:ilvl w:val="0"/>
          <w:numId w:val="2"/>
        </w:numPr>
      </w:pPr>
      <w:r>
        <w:t>Rada zřizuje pracovní skupiny pro definované, časově vymezené úkoly</w:t>
      </w:r>
    </w:p>
    <w:p w:rsidR="006D1F4C" w:rsidRDefault="006D1F4C" w:rsidP="00E10385">
      <w:pPr>
        <w:pStyle w:val="Odstavecseseznamem"/>
        <w:numPr>
          <w:ilvl w:val="0"/>
          <w:numId w:val="2"/>
        </w:numPr>
      </w:pPr>
      <w:r>
        <w:t>Rada jmenuje tříčlenný poradní výbor na předem stanovené časové období</w:t>
      </w:r>
    </w:p>
    <w:p w:rsidR="006D1F4C" w:rsidRDefault="006D1F4C" w:rsidP="00E10385">
      <w:pPr>
        <w:pStyle w:val="Odstavecseseznamem"/>
        <w:numPr>
          <w:ilvl w:val="0"/>
          <w:numId w:val="2"/>
        </w:numPr>
      </w:pPr>
      <w:r>
        <w:t xml:space="preserve">Poradní výbor má pravomoc </w:t>
      </w:r>
      <w:proofErr w:type="gramStart"/>
      <w:r>
        <w:t>prodloužit  v</w:t>
      </w:r>
      <w:proofErr w:type="gramEnd"/>
      <w:r w:rsidR="00C166CF">
        <w:t xml:space="preserve"> </w:t>
      </w:r>
      <w:r>
        <w:t> případě potřeby mandát člena rady o jeden rok</w:t>
      </w:r>
    </w:p>
    <w:p w:rsidR="006D1F4C" w:rsidRDefault="006D1F4C" w:rsidP="00E10385">
      <w:pPr>
        <w:pStyle w:val="Odstavecseseznamem"/>
        <w:numPr>
          <w:ilvl w:val="0"/>
          <w:numId w:val="2"/>
        </w:numPr>
      </w:pPr>
      <w:r>
        <w:t>Členství v radě je otevřené všem kandidátům</w:t>
      </w:r>
    </w:p>
    <w:p w:rsidR="006D1F4C" w:rsidRDefault="007D76DD" w:rsidP="00E10385">
      <w:pPr>
        <w:pStyle w:val="Odstavecseseznamem"/>
        <w:numPr>
          <w:ilvl w:val="0"/>
          <w:numId w:val="2"/>
        </w:numPr>
      </w:pPr>
      <w:r>
        <w:t xml:space="preserve">Poradní výbor přijímá nominace kandidátů do Rady a </w:t>
      </w:r>
      <w:r w:rsidR="00C166CF">
        <w:t>třídí vhodné</w:t>
      </w:r>
    </w:p>
    <w:p w:rsidR="00C166CF" w:rsidRDefault="00C166CF" w:rsidP="00C166CF"/>
    <w:p w:rsidR="00C166CF" w:rsidRDefault="00C166CF" w:rsidP="00C166CF">
      <w:r>
        <w:t>Rozdíly nyní a tím, co bude…</w:t>
      </w:r>
    </w:p>
    <w:p w:rsidR="00C166CF" w:rsidRDefault="00C166CF" w:rsidP="00C166CF">
      <w:pPr>
        <w:pStyle w:val="Odstavecseseznamem"/>
        <w:numPr>
          <w:ilvl w:val="0"/>
          <w:numId w:val="2"/>
        </w:numPr>
      </w:pPr>
      <w:r>
        <w:t>Členské asociace jsou hlavními zúčastněnými stranami</w:t>
      </w:r>
    </w:p>
    <w:p w:rsidR="00C166CF" w:rsidRDefault="00C166CF" w:rsidP="00C166CF">
      <w:pPr>
        <w:pStyle w:val="Odstavecseseznamem"/>
        <w:numPr>
          <w:ilvl w:val="0"/>
          <w:numId w:val="2"/>
        </w:numPr>
      </w:pPr>
      <w:r>
        <w:t>Výkonná komise je volena členskými asociacemi</w:t>
      </w:r>
    </w:p>
    <w:p w:rsidR="00C166CF" w:rsidRDefault="00C166CF" w:rsidP="00C166CF">
      <w:pPr>
        <w:pStyle w:val="Odstavecseseznamem"/>
        <w:numPr>
          <w:ilvl w:val="0"/>
          <w:numId w:val="2"/>
        </w:numPr>
      </w:pPr>
      <w:r>
        <w:t>Výkonná komise nemá rozhodující pravomoc</w:t>
      </w:r>
    </w:p>
    <w:p w:rsidR="00C166CF" w:rsidRDefault="00C166CF" w:rsidP="00C166CF">
      <w:pPr>
        <w:pStyle w:val="Odstavecseseznamem"/>
        <w:numPr>
          <w:ilvl w:val="0"/>
          <w:numId w:val="2"/>
        </w:numPr>
      </w:pPr>
      <w:r>
        <w:t>Volené pozice jsou otevřené všem kandidátům</w:t>
      </w:r>
    </w:p>
    <w:p w:rsidR="00C166CF" w:rsidRDefault="00C166CF" w:rsidP="00C166CF">
      <w:r>
        <w:t xml:space="preserve">V současné době musí výkonná komise žádat o svolení téměř se vším. To se děje jednou za šest </w:t>
      </w:r>
      <w:proofErr w:type="gramStart"/>
      <w:r>
        <w:t>měsíců</w:t>
      </w:r>
      <w:proofErr w:type="gramEnd"/>
      <w:r>
        <w:t xml:space="preserve"> a to vše dělá CPLOL pomalou.</w:t>
      </w:r>
    </w:p>
    <w:p w:rsidR="00E10385" w:rsidRDefault="00E10385"/>
    <w:p w:rsidR="005B33C3" w:rsidRDefault="005B33C3">
      <w:r>
        <w:t>Ke 30.4. 2018 CPLOL opustilo Německo.</w:t>
      </w:r>
    </w:p>
    <w:p w:rsidR="005B33C3" w:rsidRDefault="005B33C3">
      <w:r>
        <w:t>Aktuálně se nelíbí směřování CPLOL Francii. Probíhá zde čilá korespondence mezi Francouzskou asociací logopedů a CPLOL. Nedávné odpovědi ze CPLOL Francii neuspokojily.</w:t>
      </w:r>
    </w:p>
    <w:p w:rsidR="005B33C3" w:rsidRDefault="005B33C3">
      <w:r>
        <w:t>Téma evropského dne logopedie (6.3.) rok</w:t>
      </w:r>
    </w:p>
    <w:p w:rsidR="005B33C3" w:rsidRDefault="005B33C3" w:rsidP="005B33C3">
      <w:pPr>
        <w:pStyle w:val="Odstavecseseznamem"/>
        <w:numPr>
          <w:ilvl w:val="0"/>
          <w:numId w:val="1"/>
        </w:numPr>
      </w:pPr>
      <w:r>
        <w:t>2019 Autismus</w:t>
      </w:r>
    </w:p>
    <w:p w:rsidR="005B33C3" w:rsidRDefault="005B33C3" w:rsidP="005B33C3">
      <w:pPr>
        <w:pStyle w:val="Odstavecseseznamem"/>
        <w:numPr>
          <w:ilvl w:val="0"/>
          <w:numId w:val="1"/>
        </w:numPr>
      </w:pPr>
      <w:r>
        <w:t>2020 Hra</w:t>
      </w:r>
    </w:p>
    <w:p w:rsidR="005B33C3" w:rsidRDefault="005B33C3" w:rsidP="005B33C3">
      <w:r>
        <w:t xml:space="preserve">Již fungují nové webové stránky CPLOL – </w:t>
      </w:r>
      <w:hyperlink r:id="rId5" w:history="1">
        <w:r w:rsidR="00571247" w:rsidRPr="002A1531">
          <w:rPr>
            <w:rStyle w:val="Hypertextovodkaz"/>
          </w:rPr>
          <w:t>www.cplol.eu</w:t>
        </w:r>
      </w:hyperlink>
    </w:p>
    <w:p w:rsidR="00571247" w:rsidRDefault="00571247" w:rsidP="005B33C3">
      <w:r>
        <w:t>Další zasedání se uskuteční 20. – 21.10.2018 v Rize. Poté 16.-18.5. 2019 na Maltě</w:t>
      </w:r>
    </w:p>
    <w:p w:rsidR="00D85415" w:rsidRDefault="00273410" w:rsidP="005B33C3">
      <w:r>
        <w:t>Na žádost Rady AKL jsme předložily delegátům dotaz ohledně přidělování kódů dle ICD. Všechny v CPLOL zastoupené země jsme oslovily e-maily. Dosud jsme neobdržely žádnou odpověď.</w:t>
      </w:r>
    </w:p>
    <w:p w:rsidR="00273410" w:rsidRDefault="00273410" w:rsidP="005B33C3">
      <w:bookmarkStart w:id="0" w:name="_GoBack"/>
      <w:bookmarkEnd w:id="0"/>
    </w:p>
    <w:p w:rsidR="00D85415" w:rsidRDefault="00D85415" w:rsidP="005B33C3">
      <w:r>
        <w:t>Zpracovala Irena Šáchová a Andrea Cigánková</w:t>
      </w:r>
    </w:p>
    <w:sectPr w:rsidR="00D8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A61"/>
    <w:multiLevelType w:val="hybridMultilevel"/>
    <w:tmpl w:val="1374B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F0C4B"/>
    <w:multiLevelType w:val="hybridMultilevel"/>
    <w:tmpl w:val="72CA4BB4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3C"/>
    <w:rsid w:val="00241F1C"/>
    <w:rsid w:val="002423BE"/>
    <w:rsid w:val="00273410"/>
    <w:rsid w:val="002A73C5"/>
    <w:rsid w:val="00405411"/>
    <w:rsid w:val="00427398"/>
    <w:rsid w:val="00571247"/>
    <w:rsid w:val="005B33C3"/>
    <w:rsid w:val="006D1F4C"/>
    <w:rsid w:val="00700E3C"/>
    <w:rsid w:val="007D76DD"/>
    <w:rsid w:val="00900505"/>
    <w:rsid w:val="00AE00F1"/>
    <w:rsid w:val="00C166CF"/>
    <w:rsid w:val="00D85415"/>
    <w:rsid w:val="00E1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76BC"/>
  <w15:chartTrackingRefBased/>
  <w15:docId w15:val="{C5B0AB4D-AD14-45F7-BE75-7D56B433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3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2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2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lo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9</cp:revision>
  <dcterms:created xsi:type="dcterms:W3CDTF">2018-05-21T20:29:00Z</dcterms:created>
  <dcterms:modified xsi:type="dcterms:W3CDTF">2018-05-30T20:01:00Z</dcterms:modified>
</cp:coreProperties>
</file>