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A0CBA" w14:textId="77777777" w:rsidR="000303EA" w:rsidRPr="000303EA" w:rsidRDefault="000303EA" w:rsidP="000303E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0303EA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14</w:t>
      </w:r>
    </w:p>
    <w:p w14:paraId="4E76EAB3" w14:textId="77777777" w:rsidR="000303EA" w:rsidRPr="000303EA" w:rsidRDefault="000303EA" w:rsidP="000303EA">
      <w:pPr>
        <w:shd w:val="clear" w:color="auto" w:fill="FFFFFF"/>
        <w:spacing w:before="150" w:after="3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32"/>
          <w:szCs w:val="32"/>
          <w:lang w:eastAsia="cs-CZ"/>
          <w14:ligatures w14:val="none"/>
        </w:rPr>
      </w:pPr>
      <w:r w:rsidRPr="000303EA">
        <w:rPr>
          <w:rFonts w:ascii="Helvetica" w:eastAsia="Times New Roman" w:hAnsi="Helvetica" w:cs="Helvetica"/>
          <w:color w:val="A00231"/>
          <w:kern w:val="36"/>
          <w:sz w:val="32"/>
          <w:szCs w:val="32"/>
          <w:lang w:eastAsia="cs-CZ"/>
          <w14:ligatures w14:val="none"/>
        </w:rPr>
        <w:t>VYHLÁŠKA</w:t>
      </w:r>
    </w:p>
    <w:p w14:paraId="4316B888" w14:textId="77777777" w:rsidR="000303EA" w:rsidRPr="000303EA" w:rsidRDefault="000303EA" w:rsidP="000303EA">
      <w:pPr>
        <w:shd w:val="clear" w:color="auto" w:fill="FFFFFF"/>
        <w:spacing w:before="30" w:after="3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</w:pPr>
      <w:r w:rsidRPr="000303EA"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  <w:t>ze dne 6. ledna 2023,</w:t>
      </w:r>
    </w:p>
    <w:p w14:paraId="59B21BA3" w14:textId="77777777" w:rsidR="000303EA" w:rsidRPr="000303EA" w:rsidRDefault="000303EA" w:rsidP="000303EA">
      <w:pPr>
        <w:shd w:val="clear" w:color="auto" w:fill="FFFFFF"/>
        <w:spacing w:before="30" w:after="30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</w:pPr>
      <w:r w:rsidRPr="000303EA"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  <w:t>kterou se mění vyhláška č. 77/2018 Sb., o stanovení náležitostí a vzorů některých dokladů o vzdělání pro akreditované kvalifikační kurzy, certifikované kurzy a specializační vzdělávání</w:t>
      </w:r>
    </w:p>
    <w:p w14:paraId="20DB1B14" w14:textId="77777777" w:rsidR="000303EA" w:rsidRPr="000303EA" w:rsidRDefault="000303EA" w:rsidP="000303EA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0303E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Ministerstvo zdravotnictví stanoví podle § 90 odst. 2 písm. c) zákona č. 96/2004 Sb., o podmínkách získávání a uznávání způsobilosti k výkonu nelékařských zdravotnických povolání a k výkonu činností souvisejících s poskytováním zdravotní péče a o změně některých souvisejících zákonů (zákon o nelékařských zdravotnických povoláních), ve znění zákona č. 201/2017 Sb. a zákona č. 284/2018 Sb.:</w:t>
      </w:r>
    </w:p>
    <w:p w14:paraId="10AA8019" w14:textId="77777777" w:rsidR="000303EA" w:rsidRPr="000303EA" w:rsidRDefault="000303EA" w:rsidP="000303EA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0303EA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Čl. I</w:t>
      </w:r>
    </w:p>
    <w:p w14:paraId="7800EA8A" w14:textId="77777777" w:rsidR="000303EA" w:rsidRPr="000303EA" w:rsidRDefault="000303EA" w:rsidP="000303EA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0303E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Vyhláška č. 77/2018 Sb., o stanovení náležitostí a vzorů některých dokladů o vzdělání pro akreditované kvalifikační kurzy, certifikované kurzy a specializační vzdělávání, se mění takto:</w:t>
      </w:r>
    </w:p>
    <w:p w14:paraId="56329775" w14:textId="77777777" w:rsidR="000303EA" w:rsidRPr="000303EA" w:rsidRDefault="000303EA" w:rsidP="000303EA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0303E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1. V § 1 se za písmeno c) vkládá nové písmeno d), které zní: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8575"/>
      </w:tblGrid>
      <w:tr w:rsidR="000303EA" w:rsidRPr="000303EA" w14:paraId="251E4401" w14:textId="77777777" w:rsidTr="000303EA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DE94FEC" w14:textId="77777777" w:rsidR="000303EA" w:rsidRPr="000303EA" w:rsidRDefault="000303EA" w:rsidP="000303E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303E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„d)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AAC0A92" w14:textId="77777777" w:rsidR="000303EA" w:rsidRPr="000303EA" w:rsidRDefault="000303EA" w:rsidP="000303E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303E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osvědčení o získané odborné způsobilosti k výkonu povolání jiného odborného pracovníka,“.</w:t>
            </w:r>
          </w:p>
        </w:tc>
      </w:tr>
    </w:tbl>
    <w:p w14:paraId="1523A059" w14:textId="77777777" w:rsidR="000303EA" w:rsidRPr="000303EA" w:rsidRDefault="000303EA" w:rsidP="000303EA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0303E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2. V § 2 se doplňuje odstavec 5, který zní:</w:t>
      </w:r>
    </w:p>
    <w:p w14:paraId="12CB42D6" w14:textId="77777777" w:rsidR="000303EA" w:rsidRPr="000303EA" w:rsidRDefault="000303EA" w:rsidP="000303EA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0303E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„(5) Zvláštní náležitosti osvědčení o získané odborné způsobilosti k výkonu povolání jiného odborného pracovníka jsou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6311"/>
      </w:tblGrid>
      <w:tr w:rsidR="000303EA" w:rsidRPr="000303EA" w14:paraId="63FC685D" w14:textId="77777777" w:rsidTr="000303EA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ACFD0AE" w14:textId="77777777" w:rsidR="000303EA" w:rsidRPr="000303EA" w:rsidRDefault="000303EA" w:rsidP="000303E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303E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a)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1855AE2" w14:textId="77777777" w:rsidR="000303EA" w:rsidRPr="000303EA" w:rsidRDefault="000303EA" w:rsidP="000303E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303E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uvedení období absolvování akreditovaného kvalifikačního kurzu,</w:t>
            </w:r>
          </w:p>
        </w:tc>
      </w:tr>
      <w:tr w:rsidR="000303EA" w:rsidRPr="000303EA" w14:paraId="5540010C" w14:textId="77777777" w:rsidTr="000303EA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53CB6F0" w14:textId="77777777" w:rsidR="000303EA" w:rsidRPr="000303EA" w:rsidRDefault="000303EA" w:rsidP="000303E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303E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b)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542F864" w14:textId="77777777" w:rsidR="000303EA" w:rsidRPr="000303EA" w:rsidRDefault="000303EA" w:rsidP="000303E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303E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označení akreditovaného kvalifikačního kurzu,</w:t>
            </w:r>
          </w:p>
        </w:tc>
      </w:tr>
      <w:tr w:rsidR="000303EA" w:rsidRPr="000303EA" w14:paraId="030E6D8B" w14:textId="77777777" w:rsidTr="000303EA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37518B5" w14:textId="77777777" w:rsidR="000303EA" w:rsidRPr="000303EA" w:rsidRDefault="000303EA" w:rsidP="000303E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303E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c)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E418816" w14:textId="77777777" w:rsidR="000303EA" w:rsidRPr="000303EA" w:rsidRDefault="000303EA" w:rsidP="000303E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303E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číslo jednací rozhodnutí o akreditaci,</w:t>
            </w:r>
          </w:p>
        </w:tc>
      </w:tr>
      <w:tr w:rsidR="000303EA" w:rsidRPr="000303EA" w14:paraId="19587860" w14:textId="77777777" w:rsidTr="000303EA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B8D0DCA" w14:textId="77777777" w:rsidR="000303EA" w:rsidRPr="000303EA" w:rsidRDefault="000303EA" w:rsidP="000303E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303E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d)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D56E33D" w14:textId="77777777" w:rsidR="000303EA" w:rsidRPr="000303EA" w:rsidRDefault="000303EA" w:rsidP="000303E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303E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uvedení dne vykonání závěrečné zkoušky,</w:t>
            </w:r>
          </w:p>
        </w:tc>
      </w:tr>
      <w:tr w:rsidR="000303EA" w:rsidRPr="000303EA" w14:paraId="73B99DDF" w14:textId="77777777" w:rsidTr="000303EA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20EACD9" w14:textId="77777777" w:rsidR="000303EA" w:rsidRPr="000303EA" w:rsidRDefault="000303EA" w:rsidP="000303E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303E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e)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80A06F4" w14:textId="77777777" w:rsidR="000303EA" w:rsidRPr="000303EA" w:rsidRDefault="000303EA" w:rsidP="000303E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303E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označení povolání jiného odborného pracovníka,</w:t>
            </w:r>
          </w:p>
        </w:tc>
      </w:tr>
      <w:tr w:rsidR="000303EA" w:rsidRPr="000303EA" w14:paraId="76CA9C57" w14:textId="77777777" w:rsidTr="000303EA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2EA6F0C" w14:textId="77777777" w:rsidR="000303EA" w:rsidRPr="000303EA" w:rsidRDefault="000303EA" w:rsidP="000303E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303E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f)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6B2DCB9" w14:textId="77777777" w:rsidR="000303EA" w:rsidRPr="000303EA" w:rsidRDefault="000303EA" w:rsidP="000303E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303E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otisk </w:t>
            </w:r>
            <w:proofErr w:type="spellStart"/>
            <w:r w:rsidRPr="000303E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razítka</w:t>
            </w:r>
            <w:r w:rsidRPr="000303EA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</w:t>
            </w:r>
            <w:proofErr w:type="spellEnd"/>
            <w:r w:rsidRPr="000303EA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)</w:t>
            </w:r>
            <w:r w:rsidRPr="000303E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akreditovaného zařízení a</w:t>
            </w:r>
          </w:p>
        </w:tc>
      </w:tr>
      <w:tr w:rsidR="000303EA" w:rsidRPr="000303EA" w14:paraId="2BD875FD" w14:textId="77777777" w:rsidTr="000303EA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5DCAE77" w14:textId="77777777" w:rsidR="000303EA" w:rsidRPr="000303EA" w:rsidRDefault="000303EA" w:rsidP="000303E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303E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g)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E1DE4A0" w14:textId="77777777" w:rsidR="000303EA" w:rsidRPr="000303EA" w:rsidRDefault="000303EA" w:rsidP="000303E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303E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podpis odborného garanta kurzu a předsedy zkušební komise.“.</w:t>
            </w:r>
          </w:p>
        </w:tc>
      </w:tr>
    </w:tbl>
    <w:p w14:paraId="2A3336AA" w14:textId="77777777" w:rsidR="000303EA" w:rsidRPr="000303EA" w:rsidRDefault="000303EA" w:rsidP="000303EA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0303E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3. V § 4 se doplňuje odstavec 4, který zní:</w:t>
      </w:r>
    </w:p>
    <w:p w14:paraId="09C4E3BD" w14:textId="77777777" w:rsidR="000303EA" w:rsidRPr="000303EA" w:rsidRDefault="000303EA" w:rsidP="000303EA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0303E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„(4) Vzor osvědčení o získané odborné způsobilosti k výkonu povolání jiného odborného pracovníka je uveden v příloze č. 4 k této vyhlášce.“.</w:t>
      </w:r>
    </w:p>
    <w:p w14:paraId="6161842D" w14:textId="77777777" w:rsidR="000303EA" w:rsidRPr="000303EA" w:rsidRDefault="000303EA" w:rsidP="000303EA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0303E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4. Příloha č. 3 včetně nadpisu zní:</w:t>
      </w:r>
    </w:p>
    <w:p w14:paraId="7518AD3A" w14:textId="77777777" w:rsidR="000303EA" w:rsidRPr="000303EA" w:rsidRDefault="000303EA" w:rsidP="000303E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0303EA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„Příloha č. 3 k vyhlášce č. 77/2018 Sb.</w:t>
      </w:r>
    </w:p>
    <w:p w14:paraId="4EBA8613" w14:textId="77777777" w:rsidR="000303EA" w:rsidRPr="000303EA" w:rsidRDefault="000303EA" w:rsidP="000303E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0303EA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(Příloha je dostupná na adrese: </w:t>
      </w:r>
      <w:hyperlink r:id="rId4" w:tgtFrame="_blank" w:history="1">
        <w:r w:rsidRPr="000303EA">
          <w:rPr>
            <w:rFonts w:ascii="Helvetica" w:eastAsia="Times New Roman" w:hAnsi="Helvetica" w:cs="Helvetica"/>
            <w:b/>
            <w:bCs/>
            <w:color w:val="428BCA"/>
            <w:kern w:val="0"/>
            <w:sz w:val="21"/>
            <w:szCs w:val="21"/>
            <w:u w:val="single"/>
            <w:lang w:eastAsia="cs-CZ"/>
            <w14:ligatures w14:val="none"/>
          </w:rPr>
          <w:t>https://</w:t>
        </w:r>
        <w:proofErr w:type="spellStart"/>
        <w:r w:rsidRPr="000303EA">
          <w:rPr>
            <w:rFonts w:ascii="Helvetica" w:eastAsia="Times New Roman" w:hAnsi="Helvetica" w:cs="Helvetica"/>
            <w:b/>
            <w:bCs/>
            <w:color w:val="428BCA"/>
            <w:kern w:val="0"/>
            <w:sz w:val="21"/>
            <w:szCs w:val="21"/>
            <w:u w:val="single"/>
            <w:lang w:eastAsia="cs-CZ"/>
            <w14:ligatures w14:val="none"/>
          </w:rPr>
          <w:t>aplikace.mvcr.cz</w:t>
        </w:r>
        <w:proofErr w:type="spellEnd"/>
        <w:r w:rsidRPr="000303EA">
          <w:rPr>
            <w:rFonts w:ascii="Helvetica" w:eastAsia="Times New Roman" w:hAnsi="Helvetica" w:cs="Helvetica"/>
            <w:b/>
            <w:bCs/>
            <w:color w:val="428BCA"/>
            <w:kern w:val="0"/>
            <w:sz w:val="21"/>
            <w:szCs w:val="21"/>
            <w:u w:val="single"/>
            <w:lang w:eastAsia="cs-CZ"/>
            <w14:ligatures w14:val="none"/>
          </w:rPr>
          <w:t>/</w:t>
        </w:r>
        <w:proofErr w:type="spellStart"/>
        <w:r w:rsidRPr="000303EA">
          <w:rPr>
            <w:rFonts w:ascii="Helvetica" w:eastAsia="Times New Roman" w:hAnsi="Helvetica" w:cs="Helvetica"/>
            <w:b/>
            <w:bCs/>
            <w:color w:val="428BCA"/>
            <w:kern w:val="0"/>
            <w:sz w:val="21"/>
            <w:szCs w:val="21"/>
            <w:u w:val="single"/>
            <w:lang w:eastAsia="cs-CZ"/>
            <w14:ligatures w14:val="none"/>
          </w:rPr>
          <w:t>sbirka-zakonu</w:t>
        </w:r>
        <w:proofErr w:type="spellEnd"/>
      </w:hyperlink>
      <w:r w:rsidRPr="000303EA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)</w:t>
      </w:r>
    </w:p>
    <w:p w14:paraId="64B6786B" w14:textId="77777777" w:rsidR="000303EA" w:rsidRPr="000303EA" w:rsidRDefault="000303EA" w:rsidP="000303EA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0303E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5. Doplňuje se příloha č. 4, která včetně nadpisu zní:</w:t>
      </w:r>
    </w:p>
    <w:p w14:paraId="473681D4" w14:textId="77777777" w:rsidR="000303EA" w:rsidRPr="000303EA" w:rsidRDefault="000303EA" w:rsidP="000303E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0303EA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„Příloha č. 4 k vyhlášce č. 77/2018 Sb.</w:t>
      </w:r>
    </w:p>
    <w:p w14:paraId="111F7D82" w14:textId="77777777" w:rsidR="000303EA" w:rsidRPr="000303EA" w:rsidRDefault="000303EA" w:rsidP="000303E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0303EA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(Příloha je dostupná na adrese: </w:t>
      </w:r>
      <w:hyperlink r:id="rId5" w:tgtFrame="_blank" w:history="1">
        <w:r w:rsidRPr="000303EA">
          <w:rPr>
            <w:rFonts w:ascii="Helvetica" w:eastAsia="Times New Roman" w:hAnsi="Helvetica" w:cs="Helvetica"/>
            <w:b/>
            <w:bCs/>
            <w:color w:val="428BCA"/>
            <w:kern w:val="0"/>
            <w:sz w:val="21"/>
            <w:szCs w:val="21"/>
            <w:u w:val="single"/>
            <w:lang w:eastAsia="cs-CZ"/>
            <w14:ligatures w14:val="none"/>
          </w:rPr>
          <w:t>https://</w:t>
        </w:r>
        <w:proofErr w:type="spellStart"/>
        <w:r w:rsidRPr="000303EA">
          <w:rPr>
            <w:rFonts w:ascii="Helvetica" w:eastAsia="Times New Roman" w:hAnsi="Helvetica" w:cs="Helvetica"/>
            <w:b/>
            <w:bCs/>
            <w:color w:val="428BCA"/>
            <w:kern w:val="0"/>
            <w:sz w:val="21"/>
            <w:szCs w:val="21"/>
            <w:u w:val="single"/>
            <w:lang w:eastAsia="cs-CZ"/>
            <w14:ligatures w14:val="none"/>
          </w:rPr>
          <w:t>aplikace.mvcr.cz</w:t>
        </w:r>
        <w:proofErr w:type="spellEnd"/>
        <w:r w:rsidRPr="000303EA">
          <w:rPr>
            <w:rFonts w:ascii="Helvetica" w:eastAsia="Times New Roman" w:hAnsi="Helvetica" w:cs="Helvetica"/>
            <w:b/>
            <w:bCs/>
            <w:color w:val="428BCA"/>
            <w:kern w:val="0"/>
            <w:sz w:val="21"/>
            <w:szCs w:val="21"/>
            <w:u w:val="single"/>
            <w:lang w:eastAsia="cs-CZ"/>
            <w14:ligatures w14:val="none"/>
          </w:rPr>
          <w:t>/</w:t>
        </w:r>
        <w:proofErr w:type="spellStart"/>
        <w:r w:rsidRPr="000303EA">
          <w:rPr>
            <w:rFonts w:ascii="Helvetica" w:eastAsia="Times New Roman" w:hAnsi="Helvetica" w:cs="Helvetica"/>
            <w:b/>
            <w:bCs/>
            <w:color w:val="428BCA"/>
            <w:kern w:val="0"/>
            <w:sz w:val="21"/>
            <w:szCs w:val="21"/>
            <w:u w:val="single"/>
            <w:lang w:eastAsia="cs-CZ"/>
            <w14:ligatures w14:val="none"/>
          </w:rPr>
          <w:t>sbirka-zakonu</w:t>
        </w:r>
        <w:proofErr w:type="spellEnd"/>
      </w:hyperlink>
      <w:r w:rsidRPr="000303EA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)</w:t>
      </w:r>
    </w:p>
    <w:p w14:paraId="001E8F64" w14:textId="77777777" w:rsidR="000303EA" w:rsidRPr="000303EA" w:rsidRDefault="000303EA" w:rsidP="000303EA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0303EA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Čl. II</w:t>
      </w:r>
    </w:p>
    <w:p w14:paraId="2F6F946B" w14:textId="77777777" w:rsidR="000303EA" w:rsidRPr="000303EA" w:rsidRDefault="000303EA" w:rsidP="000303EA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0303EA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Účinnost</w:t>
      </w:r>
    </w:p>
    <w:p w14:paraId="669DA356" w14:textId="77777777" w:rsidR="000303EA" w:rsidRPr="000303EA" w:rsidRDefault="000303EA" w:rsidP="000303EA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0303E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Tato vyhláška nabývá účinnosti dnem 1. července 2023.</w:t>
      </w:r>
    </w:p>
    <w:p w14:paraId="489019FF" w14:textId="77777777" w:rsidR="000303EA" w:rsidRPr="000303EA" w:rsidRDefault="000303EA" w:rsidP="000303E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0303E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Ministr:</w:t>
      </w:r>
      <w:r w:rsidRPr="000303E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>prof. MUDr. </w:t>
      </w:r>
      <w:r w:rsidRPr="000303EA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Válek</w:t>
      </w:r>
      <w:r w:rsidRPr="000303E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, CSc., MBA, </w:t>
      </w:r>
      <w:proofErr w:type="spellStart"/>
      <w:r w:rsidRPr="000303E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EBIR</w:t>
      </w:r>
      <w:proofErr w:type="spellEnd"/>
      <w:r w:rsidRPr="000303E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, v. r.</w:t>
      </w:r>
    </w:p>
    <w:p w14:paraId="0469C1FE" w14:textId="77777777" w:rsidR="000303EA" w:rsidRDefault="000303EA"/>
    <w:sectPr w:rsidR="00030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EA"/>
    <w:rsid w:val="000303EA"/>
    <w:rsid w:val="0029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B6449"/>
  <w15:chartTrackingRefBased/>
  <w15:docId w15:val="{71F8D366-644E-4856-BCE7-13A4D3856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303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03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customStyle="1" w:styleId="normalcentertucny">
    <w:name w:val="normalcentertucny"/>
    <w:basedOn w:val="Normln"/>
    <w:rsid w:val="00030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alodsazene">
    <w:name w:val="normalodsazene"/>
    <w:basedOn w:val="Normln"/>
    <w:rsid w:val="00030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ucne">
    <w:name w:val="tucne"/>
    <w:basedOn w:val="Normln"/>
    <w:rsid w:val="00030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0303EA"/>
    <w:rPr>
      <w:color w:val="0000FF"/>
      <w:u w:val="single"/>
    </w:rPr>
  </w:style>
  <w:style w:type="paragraph" w:customStyle="1" w:styleId="normalcenter">
    <w:name w:val="normalcenter"/>
    <w:basedOn w:val="Normln"/>
    <w:rsid w:val="00030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0303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3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plikace.mvcr.cz/sbirka-zakonu/SearchResult.aspx?q=14/2023&amp;typeLaw=zakon&amp;what=Cislo_zakona_smlouvy" TargetMode="External"/><Relationship Id="rId4" Type="http://schemas.openxmlformats.org/officeDocument/2006/relationships/hyperlink" Target="https://aplikace.mvcr.cz/sbirka-zakonu/SearchResult.aspx?q=14/2023&amp;typeLaw=zakon&amp;what=Cislo_zakona_smlouvy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</dc:creator>
  <cp:keywords/>
  <dc:description/>
  <cp:lastModifiedBy>Jan Mach</cp:lastModifiedBy>
  <cp:revision>2</cp:revision>
  <dcterms:created xsi:type="dcterms:W3CDTF">2023-01-30T11:36:00Z</dcterms:created>
  <dcterms:modified xsi:type="dcterms:W3CDTF">2023-01-30T11:36:00Z</dcterms:modified>
</cp:coreProperties>
</file>