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39" w:rsidRPr="009549FB" w:rsidRDefault="00757439" w:rsidP="00757439">
      <w:pPr>
        <w:pStyle w:val="Bezmezer"/>
        <w:rPr>
          <w:b/>
          <w:sz w:val="24"/>
          <w:szCs w:val="24"/>
        </w:rPr>
      </w:pPr>
      <w:bookmarkStart w:id="0" w:name="_GoBack"/>
      <w:bookmarkEnd w:id="0"/>
      <w:r w:rsidRPr="009549FB">
        <w:rPr>
          <w:b/>
          <w:sz w:val="24"/>
          <w:szCs w:val="24"/>
        </w:rPr>
        <w:t>Národní zdravotní informační systém - ambulantní péče</w:t>
      </w:r>
    </w:p>
    <w:p w:rsidR="00757439" w:rsidRPr="009549FB" w:rsidRDefault="009549FB" w:rsidP="00757439">
      <w:pPr>
        <w:pStyle w:val="Bezmezer"/>
        <w:rPr>
          <w:b/>
          <w:sz w:val="24"/>
          <w:szCs w:val="24"/>
        </w:rPr>
      </w:pPr>
      <w:r w:rsidRPr="009549FB">
        <w:rPr>
          <w:b/>
          <w:sz w:val="24"/>
          <w:szCs w:val="24"/>
        </w:rPr>
        <w:t>Zdravotnictví ČR: Stručný přehled č</w:t>
      </w:r>
      <w:r w:rsidR="00757439" w:rsidRPr="009549FB">
        <w:rPr>
          <w:b/>
          <w:sz w:val="24"/>
          <w:szCs w:val="24"/>
        </w:rPr>
        <w:t>innosti oboru logopedie za období 2007 - 2015</w:t>
      </w:r>
    </w:p>
    <w:p w:rsidR="00757439" w:rsidRPr="009549FB" w:rsidRDefault="00757439" w:rsidP="00757439">
      <w:pPr>
        <w:pStyle w:val="Bezmezer"/>
        <w:rPr>
          <w:b/>
          <w:sz w:val="24"/>
          <w:szCs w:val="24"/>
        </w:rPr>
      </w:pPr>
      <w:r w:rsidRPr="009549FB">
        <w:rPr>
          <w:b/>
          <w:sz w:val="24"/>
          <w:szCs w:val="24"/>
        </w:rPr>
        <w:t>NZIS report č. K/26 (09/2016)</w:t>
      </w:r>
    </w:p>
    <w:p w:rsidR="009549FB" w:rsidRDefault="009549FB" w:rsidP="009549FB">
      <w:pPr>
        <w:pStyle w:val="Bezmezer"/>
        <w:rPr>
          <w:rFonts w:asciiTheme="minorHAnsi" w:hAnsiTheme="minorHAnsi"/>
        </w:rPr>
      </w:pPr>
    </w:p>
    <w:p w:rsidR="009549FB" w:rsidRDefault="009549FB" w:rsidP="009549FB">
      <w:pPr>
        <w:pStyle w:val="Bezmezer"/>
        <w:rPr>
          <w:rFonts w:cs="Times New Roman"/>
        </w:rPr>
      </w:pPr>
      <w:r>
        <w:rPr>
          <w:rFonts w:cs="Times New Roman"/>
        </w:rPr>
        <w:t>Příloha č. 2 Standardizované počty pacientů oboru logopedie v časovém trendu</w:t>
      </w:r>
    </w:p>
    <w:p w:rsidR="00ED2B90" w:rsidRDefault="00ED2B90" w:rsidP="009549FB">
      <w:pPr>
        <w:pStyle w:val="Bezmezer"/>
        <w:rPr>
          <w:rFonts w:cs="Times New Roman"/>
        </w:rPr>
      </w:pPr>
    </w:p>
    <w:p w:rsidR="00ED2B90" w:rsidRDefault="00ED2B90" w:rsidP="009549FB">
      <w:pPr>
        <w:pStyle w:val="Bezmezer"/>
        <w:rPr>
          <w:rFonts w:cs="Times New Roman"/>
        </w:rPr>
      </w:pPr>
    </w:p>
    <w:p w:rsidR="00ED2B90" w:rsidRDefault="00ED2B90" w:rsidP="009549FB">
      <w:pPr>
        <w:pStyle w:val="Bezmezer"/>
        <w:rPr>
          <w:rFonts w:cs="Times New Roman"/>
        </w:rPr>
      </w:pPr>
    </w:p>
    <w:p w:rsidR="00ED2B90" w:rsidRPr="009549FB" w:rsidRDefault="00ED2B90" w:rsidP="009549FB">
      <w:pPr>
        <w:pStyle w:val="Bezmezer"/>
        <w:rPr>
          <w:rFonts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127635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3F23C3E-D4C1-42B0-9519-761E1D6126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757439" w:rsidRDefault="00757439" w:rsidP="00AF7BD5">
      <w:pPr>
        <w:jc w:val="center"/>
      </w:pPr>
    </w:p>
    <w:p w:rsidR="00FD64FF" w:rsidRDefault="00FD64FF" w:rsidP="00AF7BD5">
      <w:pPr>
        <w:jc w:val="center"/>
      </w:pPr>
    </w:p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Pr="00FD64FF" w:rsidRDefault="00FD64FF" w:rsidP="00FD64FF"/>
    <w:p w:rsidR="00FD64FF" w:rsidRDefault="00FD64FF" w:rsidP="00FD64FF"/>
    <w:p w:rsidR="009549FB" w:rsidRDefault="009549FB" w:rsidP="00FD64FF"/>
    <w:p w:rsidR="009549FB" w:rsidRPr="00ED2B90" w:rsidRDefault="00ED2B90" w:rsidP="00FD64FF">
      <w:pPr>
        <w:rPr>
          <w:rFonts w:ascii="Times New Roman" w:hAnsi="Times New Roman" w:cs="Times New Roman"/>
          <w:sz w:val="24"/>
          <w:szCs w:val="24"/>
        </w:rPr>
      </w:pPr>
      <w:r w:rsidRPr="00ED2B90">
        <w:rPr>
          <w:rFonts w:ascii="Times New Roman" w:hAnsi="Times New Roman" w:cs="Times New Roman"/>
          <w:sz w:val="24"/>
          <w:szCs w:val="24"/>
        </w:rPr>
        <w:t>Porovnání nelékařských odborností v roce 2015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029"/>
        <w:gridCol w:w="1053"/>
        <w:gridCol w:w="1117"/>
        <w:gridCol w:w="1466"/>
        <w:gridCol w:w="1007"/>
        <w:gridCol w:w="816"/>
        <w:gridCol w:w="1033"/>
      </w:tblGrid>
      <w:tr w:rsidR="00ED2B90" w:rsidTr="00ED2B90">
        <w:trPr>
          <w:trHeight w:val="1155"/>
          <w:tblCellSpacing w:w="0" w:type="dxa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odbornosti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Odbornost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 kontaktů za rok 2015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pojištěnců za rok 2015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Celkový počet bodů za rok 2015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Náklady na léky a ZP za rok 2015 v Kč *)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bodů na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poj. VZP za rok 2015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2B90" w:rsidRDefault="00ED2B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Úhrada za léky a ZP na 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 poj. za rok 2015 v Kč</w:t>
            </w:r>
          </w:p>
        </w:tc>
      </w:tr>
      <w:tr w:rsidR="00ED2B90" w:rsidTr="00ED2B90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Pracoviště klinické psychologie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59 780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20 546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62 573 513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3 046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D2B90" w:rsidTr="00ED2B90">
        <w:trPr>
          <w:trHeight w:val="27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Samostatné pracoviště fyzioterapeutů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2 929 000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337 185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1 064 601 838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D2B90" w:rsidTr="00ED2B90">
        <w:trPr>
          <w:trHeight w:val="270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Pracoviště klinické logopedie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58 735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10 652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29 761 669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D2B90" w:rsidRDefault="00ED2B9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:rsidR="00ED2B90" w:rsidRDefault="00ED2B90" w:rsidP="00ED2B90">
      <w:pPr>
        <w:rPr>
          <w:rFonts w:ascii="Times New Roman" w:hAnsi="Times New Roman" w:cs="Times New Roman"/>
          <w:szCs w:val="24"/>
        </w:rPr>
      </w:pPr>
    </w:p>
    <w:p w:rsidR="00C9522C" w:rsidRPr="00FD64FF" w:rsidRDefault="00C9522C" w:rsidP="00FD64FF">
      <w:pPr>
        <w:tabs>
          <w:tab w:val="left" w:pos="900"/>
        </w:tabs>
      </w:pPr>
    </w:p>
    <w:sectPr w:rsidR="00C9522C" w:rsidRPr="00FD6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5"/>
    <w:rsid w:val="00205DF0"/>
    <w:rsid w:val="0036609B"/>
    <w:rsid w:val="00404529"/>
    <w:rsid w:val="00443609"/>
    <w:rsid w:val="00757439"/>
    <w:rsid w:val="00772939"/>
    <w:rsid w:val="007E3880"/>
    <w:rsid w:val="009549FB"/>
    <w:rsid w:val="00AF7BD5"/>
    <w:rsid w:val="00C12487"/>
    <w:rsid w:val="00C76EDA"/>
    <w:rsid w:val="00C9522C"/>
    <w:rsid w:val="00D24911"/>
    <w:rsid w:val="00E74468"/>
    <w:rsid w:val="00ED2B90"/>
    <w:rsid w:val="00FB0583"/>
    <w:rsid w:val="00FD64FF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8AD6D-46DC-4789-81F6-2908D76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76EDA"/>
    <w:pPr>
      <w:spacing w:after="0" w:line="240" w:lineRule="auto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cs-CZ"/>
              <a:t>Počet ošetřených osob 2007 - 2015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List1!$A$2:$A$10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cat>
          <c:val>
            <c:numRef>
              <c:f>List1!$B$2:$B$10</c:f>
              <c:numCache>
                <c:formatCode>General</c:formatCode>
                <c:ptCount val="9"/>
                <c:pt idx="0">
                  <c:v>865203</c:v>
                </c:pt>
                <c:pt idx="1">
                  <c:v>878543</c:v>
                </c:pt>
                <c:pt idx="2">
                  <c:v>920206</c:v>
                </c:pt>
                <c:pt idx="3">
                  <c:v>969122</c:v>
                </c:pt>
                <c:pt idx="4">
                  <c:v>1005936</c:v>
                </c:pt>
                <c:pt idx="5">
                  <c:v>1011491</c:v>
                </c:pt>
                <c:pt idx="6">
                  <c:v>1040746</c:v>
                </c:pt>
                <c:pt idx="7">
                  <c:v>1043229</c:v>
                </c:pt>
                <c:pt idx="8">
                  <c:v>1045711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2-429D-87C6-E9DA91BFC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975192"/>
        <c:axId val="400977816"/>
      </c:barChart>
      <c:catAx>
        <c:axId val="4009751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/>
                  <a:t>Nárůst od roku 2007 do roku 2015 o 21%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00977816"/>
        <c:crosses val="autoZero"/>
        <c:auto val="1"/>
        <c:lblAlgn val="ctr"/>
        <c:lblOffset val="100"/>
        <c:noMultiLvlLbl val="0"/>
      </c:catAx>
      <c:valAx>
        <c:axId val="400977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cs-CZ"/>
                  <a:t>Počet ošetřených osob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400975192"/>
        <c:crosses val="autoZero"/>
        <c:crossBetween val="between"/>
        <c:majorUnit val="40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Cikánová</dc:creator>
  <cp:keywords/>
  <dc:description/>
  <cp:lastModifiedBy>Renata</cp:lastModifiedBy>
  <cp:revision>2</cp:revision>
  <cp:lastPrinted>2017-05-20T16:11:00Z</cp:lastPrinted>
  <dcterms:created xsi:type="dcterms:W3CDTF">2017-05-22T07:47:00Z</dcterms:created>
  <dcterms:modified xsi:type="dcterms:W3CDTF">2017-05-22T07:47:00Z</dcterms:modified>
</cp:coreProperties>
</file>