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10" w:rsidRDefault="006A2B10" w:rsidP="001E63BF">
      <w:pPr>
        <w:pStyle w:val="Normlnweb"/>
        <w:rPr>
          <w:b/>
          <w:u w:val="single"/>
        </w:rPr>
      </w:pPr>
      <w:r w:rsidRPr="006A2B10">
        <w:rPr>
          <w:b/>
          <w:u w:val="single"/>
        </w:rPr>
        <w:t>Sdělení Rady AKL - dne 23.3.2020</w:t>
      </w:r>
    </w:p>
    <w:p w:rsidR="006A2B10" w:rsidRPr="006A2B10" w:rsidRDefault="006A2B10" w:rsidP="001E63BF">
      <w:pPr>
        <w:pStyle w:val="Normlnweb"/>
        <w:rPr>
          <w:b/>
          <w:u w:val="single"/>
        </w:rPr>
      </w:pPr>
    </w:p>
    <w:p w:rsidR="006A2B10" w:rsidRDefault="006A2B10" w:rsidP="001E63BF">
      <w:pPr>
        <w:pStyle w:val="Normlnweb"/>
      </w:pPr>
      <w:r>
        <w:t>Vážení členové AKL ČR,</w:t>
      </w:r>
    </w:p>
    <w:p w:rsidR="006A2B10" w:rsidRDefault="006A2B10" w:rsidP="001E63BF">
      <w:pPr>
        <w:pStyle w:val="Normlnweb"/>
      </w:pPr>
      <w:r>
        <w:t xml:space="preserve">     od 12.3.2020 platí na celém území ČR, po dobu 30 dní,  nouzový stav. Od 16.3.2020 platí navíc karanténa, která </w:t>
      </w:r>
      <w:r w:rsidR="003C2760">
        <w:t>je</w:t>
      </w:r>
      <w:r>
        <w:t xml:space="preserve"> podle rozhodnutí vlády ČR </w:t>
      </w:r>
      <w:r w:rsidR="003C2760">
        <w:t xml:space="preserve">zatím </w:t>
      </w:r>
      <w:r>
        <w:t>rozšířená o další týden - tedy do 1.4.2020.</w:t>
      </w:r>
      <w:r w:rsidR="008E18F1">
        <w:t xml:space="preserve"> Sledujte tedy ve svém zájmu nové informace a tiskové prohlášení vlády ČR.</w:t>
      </w:r>
    </w:p>
    <w:p w:rsidR="006A2B10" w:rsidRDefault="006A2B10" w:rsidP="001E63BF">
      <w:pPr>
        <w:pStyle w:val="Normlnweb"/>
      </w:pPr>
      <w:r>
        <w:t xml:space="preserve"> Jelikož jsme poskytovatelé zdravotní péče,  </w:t>
      </w:r>
      <w:r w:rsidRPr="008E18F1">
        <w:rPr>
          <w:b/>
        </w:rPr>
        <w:t>je na Vašem uvážení</w:t>
      </w:r>
      <w:r>
        <w:t xml:space="preserve"> (popř. na rozhodnutí ZZ), </w:t>
      </w:r>
      <w:r w:rsidRPr="008E18F1">
        <w:t>zda své ambulance uzavřete/neuzavřete nebo budete poskytovat klinicko-logopedickou péči některou z distančních forem terapie.</w:t>
      </w:r>
      <w:r w:rsidR="008E18F1" w:rsidRPr="008E18F1">
        <w:t xml:space="preserve"> </w:t>
      </w:r>
    </w:p>
    <w:p w:rsidR="00121E3A" w:rsidRPr="008E18F1" w:rsidRDefault="00121E3A" w:rsidP="001E63BF">
      <w:pPr>
        <w:pStyle w:val="Normlnweb"/>
      </w:pPr>
      <w:r w:rsidRPr="00121E3A">
        <w:rPr>
          <w:b/>
          <w:bCs/>
          <w:i/>
          <w:iCs/>
        </w:rPr>
        <w:t>Je třeba zvážit, zda je reálná možnost provozu NZZ pro náš obor, při důsledném dodržování nařízení MZ a vlády ČR - pohyb a pobyt na všech místech mimo bydliště pouze s ochrannými prostředky dýchacích cest, kontinuální provádění vysokého standardu dezinfekce, minimalizace kontaktu mezi osobami, doporučení minimalizovat jinou než akutní či neodkladnou zdravotní péči, kde nehrozí nebezpečí z prodlení. V maximální možné míře se tak v této oblasti omezuje počet pacientů v těchto zařízení tak, aby došlo k minimalizaci rizika šíření onemocnění COVID-19.</w:t>
      </w:r>
    </w:p>
    <w:p w:rsidR="00653108" w:rsidRDefault="006A2B10" w:rsidP="001E63BF">
      <w:pPr>
        <w:pStyle w:val="Normlnweb"/>
      </w:pPr>
      <w:r>
        <w:t xml:space="preserve">Zdravotní pojišťovny nám </w:t>
      </w:r>
      <w:r w:rsidR="008E18F1">
        <w:t>odsouhlasil</w:t>
      </w:r>
      <w:r>
        <w:t>y</w:t>
      </w:r>
      <w:r w:rsidR="008E18F1">
        <w:t xml:space="preserve"> </w:t>
      </w:r>
      <w:r>
        <w:t>(vše oficiálně doložitelné</w:t>
      </w:r>
      <w:r w:rsidR="008E18F1">
        <w:t xml:space="preserve"> na adresu AKL ČR)</w:t>
      </w:r>
      <w:r>
        <w:t xml:space="preserve"> poskytování distanční</w:t>
      </w:r>
      <w:r w:rsidR="008E18F1">
        <w:t>ch</w:t>
      </w:r>
      <w:r>
        <w:t xml:space="preserve"> terapi</w:t>
      </w:r>
      <w:r w:rsidR="008E18F1">
        <w:t xml:space="preserve">í - </w:t>
      </w:r>
      <w:proofErr w:type="spellStart"/>
      <w:r w:rsidR="008E18F1">
        <w:t>Skype</w:t>
      </w:r>
      <w:proofErr w:type="spellEnd"/>
      <w:r w:rsidR="008E18F1">
        <w:t xml:space="preserve">, </w:t>
      </w:r>
      <w:proofErr w:type="spellStart"/>
      <w:r w:rsidR="008E18F1">
        <w:t>videohovory</w:t>
      </w:r>
      <w:proofErr w:type="spellEnd"/>
      <w:r w:rsidR="008E18F1">
        <w:t xml:space="preserve">, </w:t>
      </w:r>
      <w:proofErr w:type="spellStart"/>
      <w:r w:rsidR="008E18F1">
        <w:t>telekonzultace</w:t>
      </w:r>
      <w:proofErr w:type="spellEnd"/>
      <w:r w:rsidR="008E18F1">
        <w:t xml:space="preserve">, </w:t>
      </w:r>
      <w:proofErr w:type="spellStart"/>
      <w:r w:rsidR="008E18F1">
        <w:t>WhatsApp</w:t>
      </w:r>
      <w:proofErr w:type="spellEnd"/>
      <w:r w:rsidR="008E18F1">
        <w:t>,</w:t>
      </w:r>
      <w:r w:rsidR="003C2760">
        <w:t xml:space="preserve"> Zoom,</w:t>
      </w:r>
      <w:r w:rsidR="008E18F1">
        <w:t xml:space="preserve"> emailová korespondence,...- ovšem za předpokladu řádného záznamu v dokumentaci. Aktualizovaná možnost k vykazování výkonů u jednotlivých ZP je rovněž na našich webových stránkách.</w:t>
      </w:r>
    </w:p>
    <w:p w:rsidR="001E63BF" w:rsidRDefault="00B53AE3" w:rsidP="001E63BF">
      <w:pPr>
        <w:pStyle w:val="Normlnweb"/>
      </w:pPr>
      <w:r>
        <w:t xml:space="preserve"> Pokud někdo ještě váhá s možností digitální komunikace, zde je jeden z mnoha návodů, které najdete na </w:t>
      </w:r>
      <w:proofErr w:type="spellStart"/>
      <w:r>
        <w:t>Youtube</w:t>
      </w:r>
      <w:proofErr w:type="spellEnd"/>
      <w:r>
        <w:t xml:space="preserve">, na </w:t>
      </w:r>
      <w:proofErr w:type="spellStart"/>
      <w:r>
        <w:t>Facebooku</w:t>
      </w:r>
      <w:proofErr w:type="spellEnd"/>
      <w:r>
        <w:t xml:space="preserve">,..: </w:t>
      </w:r>
      <w:hyperlink r:id="rId4" w:history="1">
        <w:r w:rsidR="001E63BF">
          <w:rPr>
            <w:rStyle w:val="Hypertextovodkaz"/>
            <w:rFonts w:ascii="Arial" w:hAnsi="Arial" w:cs="Arial"/>
            <w:color w:val="385898"/>
            <w:sz w:val="19"/>
            <w:szCs w:val="19"/>
            <w:u w:val="none"/>
          </w:rPr>
          <w:t>https://youtu.be/Kw0w5qGo9B0</w:t>
        </w:r>
      </w:hyperlink>
    </w:p>
    <w:p w:rsidR="00653108" w:rsidRDefault="00653108" w:rsidP="001E63BF">
      <w:pPr>
        <w:pStyle w:val="Normlnweb"/>
      </w:pPr>
    </w:p>
    <w:p w:rsidR="00653108" w:rsidRDefault="00653108" w:rsidP="001E63BF">
      <w:pPr>
        <w:pStyle w:val="Normlnweb"/>
      </w:pPr>
    </w:p>
    <w:p w:rsidR="00653108" w:rsidRDefault="00653108" w:rsidP="001E63BF">
      <w:pPr>
        <w:pStyle w:val="Normlnweb"/>
      </w:pPr>
      <w:r>
        <w:t xml:space="preserve">Všem svým členům přejeme hlavně zdraví </w:t>
      </w:r>
    </w:p>
    <w:p w:rsidR="00653108" w:rsidRDefault="00653108" w:rsidP="001E63BF">
      <w:pPr>
        <w:pStyle w:val="Normlnweb"/>
      </w:pPr>
      <w:r>
        <w:t>Rada AKL</w:t>
      </w:r>
    </w:p>
    <w:p w:rsidR="00B53AE3" w:rsidRDefault="00B53AE3" w:rsidP="001E63BF">
      <w:pPr>
        <w:pStyle w:val="Normlnweb"/>
      </w:pPr>
    </w:p>
    <w:p w:rsidR="00B53AE3" w:rsidRDefault="00B53AE3" w:rsidP="001E63BF">
      <w:pPr>
        <w:pStyle w:val="Normlnweb"/>
        <w:rPr>
          <w:sz w:val="19"/>
          <w:szCs w:val="19"/>
        </w:rPr>
      </w:pPr>
    </w:p>
    <w:p w:rsidR="004B3704" w:rsidRDefault="004B3704"/>
    <w:p w:rsidR="001E63BF" w:rsidRDefault="001E63BF"/>
    <w:p w:rsidR="001E63BF" w:rsidRDefault="001E63BF" w:rsidP="001E63BF">
      <w:pPr>
        <w:pStyle w:val="Normlnweb"/>
        <w:rPr>
          <w:sz w:val="19"/>
          <w:szCs w:val="19"/>
        </w:rPr>
      </w:pPr>
    </w:p>
    <w:p w:rsidR="001E63BF" w:rsidRDefault="001E63BF" w:rsidP="001E63BF">
      <w:pPr>
        <w:pStyle w:val="Normlnweb"/>
        <w:rPr>
          <w:sz w:val="19"/>
          <w:szCs w:val="19"/>
        </w:rPr>
      </w:pPr>
    </w:p>
    <w:sectPr w:rsidR="001E63BF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1E63BF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1E3A"/>
    <w:rsid w:val="0012335B"/>
    <w:rsid w:val="00126477"/>
    <w:rsid w:val="0012758E"/>
    <w:rsid w:val="0013014C"/>
    <w:rsid w:val="00140752"/>
    <w:rsid w:val="001476AF"/>
    <w:rsid w:val="00147C79"/>
    <w:rsid w:val="00156908"/>
    <w:rsid w:val="00163260"/>
    <w:rsid w:val="0016456E"/>
    <w:rsid w:val="00164F1C"/>
    <w:rsid w:val="00166AF8"/>
    <w:rsid w:val="0017043C"/>
    <w:rsid w:val="00170D92"/>
    <w:rsid w:val="00174D0A"/>
    <w:rsid w:val="00180164"/>
    <w:rsid w:val="0018184B"/>
    <w:rsid w:val="00185479"/>
    <w:rsid w:val="0019205A"/>
    <w:rsid w:val="00196003"/>
    <w:rsid w:val="001B0E68"/>
    <w:rsid w:val="001B4F39"/>
    <w:rsid w:val="001D0965"/>
    <w:rsid w:val="001D1627"/>
    <w:rsid w:val="001D56D9"/>
    <w:rsid w:val="001E57C8"/>
    <w:rsid w:val="001E63BF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D3B4E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2760"/>
    <w:rsid w:val="003C5772"/>
    <w:rsid w:val="003D0629"/>
    <w:rsid w:val="003D23B7"/>
    <w:rsid w:val="003D72D4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108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A2B10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18F1"/>
    <w:rsid w:val="008E2F8D"/>
    <w:rsid w:val="008F1713"/>
    <w:rsid w:val="00902E2A"/>
    <w:rsid w:val="009035D2"/>
    <w:rsid w:val="00906E01"/>
    <w:rsid w:val="0091004C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39F1"/>
    <w:rsid w:val="009C02FF"/>
    <w:rsid w:val="009C3A5E"/>
    <w:rsid w:val="009C4803"/>
    <w:rsid w:val="009C5713"/>
    <w:rsid w:val="009C6606"/>
    <w:rsid w:val="009D0F9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53AE3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2A24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4DAF"/>
    <w:rsid w:val="00EF550F"/>
    <w:rsid w:val="00F008FA"/>
    <w:rsid w:val="00F01F80"/>
    <w:rsid w:val="00F0411D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E63BF"/>
    <w:rPr>
      <w:color w:val="FC6722"/>
      <w:u w:val="single"/>
    </w:rPr>
  </w:style>
  <w:style w:type="paragraph" w:styleId="Normlnweb">
    <w:name w:val="Normal (Web)"/>
    <w:basedOn w:val="Normln"/>
    <w:uiPriority w:val="99"/>
    <w:semiHidden/>
    <w:unhideWhenUsed/>
    <w:rsid w:val="001E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53A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Kw0w5qGo9B0?fbclid=IwAR3sveA3yhBGLTUDWor4BUTfe3PdFkHcyMQq1OTFNQE5QO1RAdaRt24tJD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Irena Cudlínová</cp:lastModifiedBy>
  <cp:revision>8</cp:revision>
  <dcterms:created xsi:type="dcterms:W3CDTF">2020-03-23T09:31:00Z</dcterms:created>
  <dcterms:modified xsi:type="dcterms:W3CDTF">2020-03-23T19:30:00Z</dcterms:modified>
</cp:coreProperties>
</file>