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90B7" w14:textId="77777777" w:rsidR="00970B16" w:rsidRPr="00970B16" w:rsidRDefault="00970B16" w:rsidP="00970B16">
      <w:pPr>
        <w:rPr>
          <w:b/>
          <w:bCs/>
        </w:rPr>
      </w:pPr>
      <w:r w:rsidRPr="00970B16">
        <w:rPr>
          <w:b/>
          <w:bCs/>
        </w:rPr>
        <w:t>424</w:t>
      </w:r>
    </w:p>
    <w:p w14:paraId="52FE8755" w14:textId="77777777" w:rsidR="00970B16" w:rsidRPr="00970B16" w:rsidRDefault="00970B16" w:rsidP="00970B16">
      <w:r w:rsidRPr="00970B16">
        <w:t>VYHLÁŠKA</w:t>
      </w:r>
    </w:p>
    <w:p w14:paraId="099AB354" w14:textId="77777777" w:rsidR="00970B16" w:rsidRPr="00970B16" w:rsidRDefault="00970B16" w:rsidP="00970B16">
      <w:r w:rsidRPr="00970B16">
        <w:t>ze dne 17. října 2025,</w:t>
      </w:r>
    </w:p>
    <w:p w14:paraId="0EDE6321" w14:textId="77777777" w:rsidR="00970B16" w:rsidRPr="00970B16" w:rsidRDefault="00970B16" w:rsidP="00970B16">
      <w:r w:rsidRPr="00970B16">
        <w:t>kterou se mění vyhláška č. 134/1998 Sb., kterou se vydává seznam zdravotních výkonů s bodovými hodnotami, ve znění pozdějších předpisů</w:t>
      </w:r>
    </w:p>
    <w:p w14:paraId="048D92A7" w14:textId="77777777" w:rsidR="00970B16" w:rsidRPr="00970B16" w:rsidRDefault="00970B16" w:rsidP="00970B16">
      <w:r w:rsidRPr="00970B16">
        <w:t>Ministerstvo zdravotnictví stanoví podle § 17 odst. 4 zákona č. 48/1997 Sb., o veřejném zdravotním pojištění a o změně a doplnění některých souvisejících zákonů, ve znění zákona č. 371/2021 Sb.:</w:t>
      </w:r>
    </w:p>
    <w:p w14:paraId="463FC3D8" w14:textId="77777777" w:rsidR="00970B16" w:rsidRPr="00970B16" w:rsidRDefault="00970B16" w:rsidP="00970B16">
      <w:pPr>
        <w:rPr>
          <w:b/>
          <w:bCs/>
        </w:rPr>
      </w:pPr>
      <w:r w:rsidRPr="00970B16">
        <w:rPr>
          <w:b/>
          <w:bCs/>
        </w:rPr>
        <w:t>Čl. I</w:t>
      </w:r>
    </w:p>
    <w:p w14:paraId="174911A2" w14:textId="77777777" w:rsidR="00970B16" w:rsidRPr="00970B16" w:rsidRDefault="00970B16" w:rsidP="00970B16">
      <w:r w:rsidRPr="00970B16">
        <w:t>Vyhláška č. 134/1998 Sb., kterou se vydává seznam zdravotních výkonů s bodovými hodnotami, ve znění vyhlášky č. 55/2000 Sb., vyhlášky č. 135/2000  Sb., vyhlášky č. 449/2000 Sb., vyhlášky č. 101/2002 Sb., vyhlášky č. 291/2002  Sb., vyhlášky č. 493/2005 Sb., vyhlášky č. 620/2006 Sb., vyhlášky č. 331/2007 Sb., vyhlášky č. 439/2008 Sb., vyhlášky č. 244/2009 Sb., vyhlášky č. 472/2009 Sb., vyhlášky č. 397/2010 Sb., vyhlášky č. 411/2011 Sb., vyhlášky č. 467/2012 Sb., nálezu Ústavního soudu, vyhlášeného pod č. 238/2013 Sb., vyhlášky č. 421/2013 Sb., vyhlášky č. 326/2014  Sb., vyhlášky č. 350/2015 Sb., vyhlášky č. 421/2016 Sb., vyhlášky č. 354/2017 Sb., vyhlášky č. 143/2018 Sb., vyhlášky č. 301/2018 Sb., vyhlášky č. 269/2019 Sb., vyhlášky č. 259/2020 Sb., vyhlášky č. 563/2020 Sb., vyhlášky č. 243/2021 Sb., vyhlášky č.  482/2021 Sb., vyhlášky č. 313/2022 Sb., vyhlášky č. 320/2023 Sb. a vyhlášky č.  347/2024 Sb., se mění takto:</w:t>
      </w:r>
    </w:p>
    <w:p w14:paraId="6936375C" w14:textId="77777777" w:rsidR="00970B16" w:rsidRPr="00970B16" w:rsidRDefault="00970B16" w:rsidP="00970B16">
      <w:r w:rsidRPr="00970B16">
        <w:t>1. V příloze v Kapitole 1 se na konci tabulky na nový řádek doplňuje bod 20, který zní:</w:t>
      </w:r>
    </w:p>
    <w:p w14:paraId="5FF6B783"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2446"/>
        <w:gridCol w:w="2917"/>
        <w:gridCol w:w="5587"/>
      </w:tblGrid>
      <w:tr w:rsidR="00970B16" w:rsidRPr="00970B16" w14:paraId="1DF3FBC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6EAF66F" w14:textId="77777777" w:rsidR="00970B16" w:rsidRPr="00970B16" w:rsidRDefault="00970B16" w:rsidP="00970B16">
            <w:r w:rsidRPr="00970B16">
              <w:t>20.</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EFCABA2" w14:textId="77777777" w:rsidR="00970B16" w:rsidRPr="00970B16" w:rsidRDefault="00970B16" w:rsidP="00970B16">
            <w:r w:rsidRPr="00970B16">
              <w:rPr>
                <w:b/>
                <w:bCs/>
              </w:rPr>
              <w:t>BMI</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E513F3E" w14:textId="77777777" w:rsidR="00970B16" w:rsidRPr="00970B16" w:rsidRDefault="00970B16" w:rsidP="00970B16">
            <w:r w:rsidRPr="00970B16">
              <w:t>Index tělesné hmotnosti (Body mass index)</w:t>
            </w:r>
          </w:p>
        </w:tc>
      </w:tr>
    </w:tbl>
    <w:p w14:paraId="340DC081" w14:textId="77777777" w:rsidR="00970B16" w:rsidRPr="00970B16" w:rsidRDefault="00970B16" w:rsidP="00970B16">
      <w:r w:rsidRPr="00970B16">
        <w:t>“.</w:t>
      </w:r>
    </w:p>
    <w:p w14:paraId="0E9EE0D8" w14:textId="77777777" w:rsidR="00970B16" w:rsidRPr="00970B16" w:rsidRDefault="00970B16" w:rsidP="00970B16">
      <w:r w:rsidRPr="00970B16">
        <w:t>2. V příloze v Kapitole 2 bodě 3 podbodě 2 se slova „za určitých podmínek. Pokud není u výkonu uvedeno jinak, je touto podmínkou provedení výkonu ze zdravotní indikace“ nahrazují slovy „jen při splnění určitých podmínek, nebo je jeho úhrada omezena maximální frekvencí, případně je hrazen jen částečně ve stanovené výši a za daných podmínek; schválení zdravotní pojišťovnou není v těchto případech nutné“.</w:t>
      </w:r>
    </w:p>
    <w:p w14:paraId="002478FE" w14:textId="77777777" w:rsidR="00970B16" w:rsidRPr="00970B16" w:rsidRDefault="00970B16" w:rsidP="00970B16">
      <w:r w:rsidRPr="00970B16">
        <w:t>3. V příloze v Kapitole 2 bodě 3 podbodě 3 se slova „se souhlasem příslušné zdravotní pojišťovny“ nahrazují slovy „jen za určitých podmínek a po schválení zdravotní pojišťovnou“.</w:t>
      </w:r>
    </w:p>
    <w:p w14:paraId="1242566F" w14:textId="77777777" w:rsidR="00970B16" w:rsidRPr="00970B16" w:rsidRDefault="00970B16" w:rsidP="00970B16">
      <w:r w:rsidRPr="00970B16">
        <w:t>4. V příloze v Kapitole 2 bodě 6 podbodě 6.2.4 indexu 3 se slova „nebo zvláštní odbornou způsobilostí, případně po absolvování dlouhodobého kurzu fyzioterapeutických technik podle dřívějších právních předpisů“ zrušují.</w:t>
      </w:r>
    </w:p>
    <w:p w14:paraId="15FA8F9C" w14:textId="77777777" w:rsidR="00970B16" w:rsidRPr="00970B16" w:rsidRDefault="00970B16" w:rsidP="00970B16">
      <w:r w:rsidRPr="00970B16">
        <w:lastRenderedPageBreak/>
        <w:t>5. V příloze v Kapitole 2 bodě 6 podbodě 6.5 písm. a) se číslo „3,901“ nahrazuje číslem „3,9946“, číslo „2,3237“ se nahrazuje číslem „2,3795“ a číslo „3,1368“ se nahrazuje číslem „3,2121“.</w:t>
      </w:r>
    </w:p>
    <w:p w14:paraId="486406C1" w14:textId="77777777" w:rsidR="00970B16" w:rsidRPr="00970B16" w:rsidRDefault="00970B16" w:rsidP="00970B16">
      <w:r w:rsidRPr="00970B16">
        <w:t>6. V příloze v Kapitole 2 bodě 6 podbodě 6.5 písmeno c) zní:</w:t>
      </w:r>
    </w:p>
    <w:tbl>
      <w:tblPr>
        <w:tblW w:w="0" w:type="auto"/>
        <w:tblCellMar>
          <w:left w:w="0" w:type="dxa"/>
          <w:right w:w="0" w:type="dxa"/>
        </w:tblCellMar>
        <w:tblLook w:val="04A0" w:firstRow="1" w:lastRow="0" w:firstColumn="1" w:lastColumn="0" w:noHBand="0" w:noVBand="1"/>
      </w:tblPr>
      <w:tblGrid>
        <w:gridCol w:w="515"/>
        <w:gridCol w:w="8557"/>
      </w:tblGrid>
      <w:tr w:rsidR="00970B16" w:rsidRPr="00970B16" w14:paraId="60B9223E" w14:textId="77777777">
        <w:tc>
          <w:tcPr>
            <w:tcW w:w="0" w:type="auto"/>
            <w:tcMar>
              <w:top w:w="45" w:type="dxa"/>
              <w:left w:w="120" w:type="dxa"/>
              <w:bottom w:w="0" w:type="dxa"/>
              <w:right w:w="120" w:type="dxa"/>
            </w:tcMar>
            <w:hideMark/>
          </w:tcPr>
          <w:p w14:paraId="4063F728" w14:textId="77777777" w:rsidR="00970B16" w:rsidRPr="00970B16" w:rsidRDefault="00970B16" w:rsidP="00970B16">
            <w:r w:rsidRPr="00970B16">
              <w:t>„c)</w:t>
            </w:r>
          </w:p>
        </w:tc>
        <w:tc>
          <w:tcPr>
            <w:tcW w:w="0" w:type="auto"/>
            <w:tcMar>
              <w:top w:w="45" w:type="dxa"/>
              <w:left w:w="120" w:type="dxa"/>
              <w:bottom w:w="0" w:type="dxa"/>
              <w:right w:w="120" w:type="dxa"/>
            </w:tcMar>
            <w:hideMark/>
          </w:tcPr>
          <w:p w14:paraId="560D8BCD" w14:textId="77777777" w:rsidR="00970B16" w:rsidRPr="00970B16" w:rsidRDefault="00970B16" w:rsidP="00970B16">
            <w:r w:rsidRPr="00970B16">
              <w:t>Základní minutová sazba nositelů výkonů se vypočte tak, že se k současné hodnotě přičte průměrná roční míra inflace, měřená indexem spotřebitelských cen, za uplynulý kalendářní rok publikovaná Českým statistickým úřadem. Takto vypočtená základní minutová sazba nositelů výkonů se zaokrouhluje na čtyři desetinná místa a použije se v době od 1. ledna do 31. prosince následujícího kalendářního roku.“.</w:t>
            </w:r>
          </w:p>
        </w:tc>
      </w:tr>
    </w:tbl>
    <w:p w14:paraId="39639E82" w14:textId="77777777" w:rsidR="00970B16" w:rsidRPr="00970B16" w:rsidRDefault="00970B16" w:rsidP="00970B16">
      <w:r w:rsidRPr="00970B16">
        <w:t>7. V příloze v Kapitole 2 bodě 6 podbodě 6.6 se věta „Osobní náklady nositelů výkonů 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se zaokrouhlují na dvě desetinná místa.“ nahrazuje větou „Osobní náklady nositelů výkonů I * MS * ČN se zaokrouhlují na dvě desetinná místa.“.</w:t>
      </w:r>
    </w:p>
    <w:p w14:paraId="3DC4AFFA" w14:textId="77777777" w:rsidR="00970B16" w:rsidRPr="00970B16" w:rsidRDefault="00970B16" w:rsidP="00970B16">
      <w:r w:rsidRPr="00970B16">
        <w:t>8. V příloze v Kapitole 4 bodě 2 v tabulce se za první řádek vkládá výkon č. 02220, který zní:</w:t>
      </w:r>
    </w:p>
    <w:p w14:paraId="3D9FDFFD"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3810"/>
        <w:gridCol w:w="7140"/>
      </w:tblGrid>
      <w:tr w:rsidR="00970B16" w:rsidRPr="00970B16" w14:paraId="62D85BF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960C267" w14:textId="77777777" w:rsidR="00970B16" w:rsidRPr="00970B16" w:rsidRDefault="00970B16" w:rsidP="00970B16">
            <w:r w:rsidRPr="00970B16">
              <w:t>02220</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00ECCEC" w14:textId="77777777" w:rsidR="00970B16" w:rsidRPr="00970B16" w:rsidRDefault="00970B16" w:rsidP="00970B16">
            <w:r w:rsidRPr="00970B16">
              <w:t>Rychlotest střep a - přímý průkaz antigenu streptococcus pyogenes (střep a) v ordinaci</w:t>
            </w:r>
          </w:p>
        </w:tc>
      </w:tr>
    </w:tbl>
    <w:p w14:paraId="214CF198" w14:textId="77777777" w:rsidR="00970B16" w:rsidRPr="00970B16" w:rsidRDefault="00970B16" w:rsidP="00970B16">
      <w:r w:rsidRPr="00970B16">
        <w:t>“.</w:t>
      </w:r>
    </w:p>
    <w:p w14:paraId="1FDD060C" w14:textId="77777777" w:rsidR="00970B16" w:rsidRPr="00970B16" w:rsidRDefault="00970B16" w:rsidP="00970B16">
      <w:r w:rsidRPr="00970B16">
        <w:t>9. V příloze v Kapitole 4 se bod 3 zrušuje.</w:t>
      </w:r>
      <w:r w:rsidRPr="00970B16">
        <w:br/>
        <w:t>Dosavadní body 4 až 50 se včetně svých podbodů označují jako body 3 až 49.</w:t>
      </w:r>
    </w:p>
    <w:p w14:paraId="7D3DCC2D" w14:textId="77777777" w:rsidR="00970B16" w:rsidRPr="00970B16" w:rsidRDefault="00970B16" w:rsidP="00970B16">
      <w:r w:rsidRPr="00970B16">
        <w:t>10. V příloze v Kapitole 4 se za bod 27 vkládá nový bod 28, který včetně nadpisu zní:</w:t>
      </w:r>
    </w:p>
    <w:tbl>
      <w:tblPr>
        <w:tblW w:w="0" w:type="auto"/>
        <w:tblCellMar>
          <w:left w:w="0" w:type="dxa"/>
          <w:right w:w="0" w:type="dxa"/>
        </w:tblCellMar>
        <w:tblLook w:val="04A0" w:firstRow="1" w:lastRow="0" w:firstColumn="1" w:lastColumn="0" w:noHBand="0" w:noVBand="1"/>
      </w:tblPr>
      <w:tblGrid>
        <w:gridCol w:w="645"/>
        <w:gridCol w:w="8427"/>
      </w:tblGrid>
      <w:tr w:rsidR="00970B16" w:rsidRPr="00970B16" w14:paraId="7F5092C4" w14:textId="77777777">
        <w:tc>
          <w:tcPr>
            <w:tcW w:w="0" w:type="auto"/>
            <w:tcMar>
              <w:top w:w="45" w:type="dxa"/>
              <w:left w:w="120" w:type="dxa"/>
              <w:bottom w:w="0" w:type="dxa"/>
              <w:right w:w="120" w:type="dxa"/>
            </w:tcMar>
            <w:hideMark/>
          </w:tcPr>
          <w:p w14:paraId="46CEE809" w14:textId="77777777" w:rsidR="00970B16" w:rsidRPr="00970B16" w:rsidRDefault="00970B16" w:rsidP="00970B16">
            <w:r w:rsidRPr="00970B16">
              <w:t>„28.</w:t>
            </w:r>
          </w:p>
        </w:tc>
        <w:tc>
          <w:tcPr>
            <w:tcW w:w="0" w:type="auto"/>
            <w:tcMar>
              <w:top w:w="45" w:type="dxa"/>
              <w:left w:w="120" w:type="dxa"/>
              <w:bottom w:w="0" w:type="dxa"/>
              <w:right w:w="120" w:type="dxa"/>
            </w:tcMar>
            <w:hideMark/>
          </w:tcPr>
          <w:p w14:paraId="0AA88DB2" w14:textId="77777777" w:rsidR="00970B16" w:rsidRPr="00970B16" w:rsidRDefault="00970B16" w:rsidP="00970B16">
            <w:r w:rsidRPr="00970B16">
              <w:t>607 - ORTOPEDICKÁ PROTETIKA</w:t>
            </w:r>
            <w:r w:rsidRPr="00970B16">
              <w:br/>
              <w:t>Výkony odbornosti 607 lze vykázat pouze pro zdravotnický prostředek zhotovený podle předpisu zdravotnického pracovníka, kterým kvalifikovaný zdravotnický pracovník vydává individuální návrh charakteristik zdravotnického prostředku určeného k použití pouze pro jednoho konkrétního pacienta; tyto výkony nelze vykázat pro sériově zhotovované zdravotnické prostředky.“.</w:t>
            </w:r>
          </w:p>
        </w:tc>
      </w:tr>
    </w:tbl>
    <w:p w14:paraId="511B76BE" w14:textId="77777777" w:rsidR="00970B16" w:rsidRPr="00970B16" w:rsidRDefault="00970B16" w:rsidP="00970B16">
      <w:r w:rsidRPr="00970B16">
        <w:t>Dosavadní body 28 až 49 se včetně svých podbodů označují jako body 29 až 50.</w:t>
      </w:r>
    </w:p>
    <w:p w14:paraId="25A73583" w14:textId="77777777" w:rsidR="00970B16" w:rsidRPr="00970B16" w:rsidRDefault="00970B16" w:rsidP="00970B16">
      <w:r w:rsidRPr="00970B16">
        <w:t>11. V příloze v Kapitole 4 bodě 33 podbodě 33.2.3.1 podbodě 11 se slova „hmotnost 40 %“ nahrazují textem „BMI&gt;40“ a slova „a více náležité tělesné hmotnosti“ se zrušují.</w:t>
      </w:r>
    </w:p>
    <w:p w14:paraId="1ABC97F1" w14:textId="77777777" w:rsidR="00970B16" w:rsidRPr="00970B16" w:rsidRDefault="00970B16" w:rsidP="00970B16">
      <w:r w:rsidRPr="00970B16">
        <w:t>12. V příloze v Kapitole 4 bodě 35a na konci první tabulky se doplňuje řádek</w:t>
      </w:r>
    </w:p>
    <w:p w14:paraId="501DB89D"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6650"/>
        <w:gridCol w:w="4300"/>
      </w:tblGrid>
      <w:tr w:rsidR="00970B16" w:rsidRPr="00970B16" w14:paraId="5D00B1C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F40447E" w14:textId="77777777" w:rsidR="00970B16" w:rsidRPr="00970B16" w:rsidRDefault="00970B16" w:rsidP="00970B16">
            <w:r w:rsidRPr="00970B16">
              <w:t>Srpkovitá anémie</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F9046FF" w14:textId="77777777" w:rsidR="00970B16" w:rsidRPr="00970B16" w:rsidRDefault="00970B16" w:rsidP="00970B16">
            <w:r w:rsidRPr="00970B16">
              <w:t>D 57.0-3</w:t>
            </w:r>
          </w:p>
        </w:tc>
      </w:tr>
    </w:tbl>
    <w:p w14:paraId="7EB1E767" w14:textId="77777777" w:rsidR="00970B16" w:rsidRPr="00970B16" w:rsidRDefault="00970B16" w:rsidP="00970B16">
      <w:r w:rsidRPr="00970B16">
        <w:t>“.</w:t>
      </w:r>
    </w:p>
    <w:p w14:paraId="0A0743C5" w14:textId="77777777" w:rsidR="00970B16" w:rsidRPr="00970B16" w:rsidRDefault="00970B16" w:rsidP="00970B16">
      <w:r w:rsidRPr="00970B16">
        <w:lastRenderedPageBreak/>
        <w:t>na konci druhé tabulky se doplňují řádky</w:t>
      </w:r>
    </w:p>
    <w:p w14:paraId="53BF9F07"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5292"/>
        <w:gridCol w:w="3488"/>
        <w:gridCol w:w="2170"/>
      </w:tblGrid>
      <w:tr w:rsidR="00970B16" w:rsidRPr="00970B16" w14:paraId="4F38765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944ADCD" w14:textId="77777777" w:rsidR="00970B16" w:rsidRPr="00970B16" w:rsidRDefault="00970B16" w:rsidP="00970B16">
            <w:r w:rsidRPr="00970B16">
              <w:t>Avaskulární nekróza (zejména hlavice femuru)</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ACC7EA4" w14:textId="77777777" w:rsidR="00970B16" w:rsidRPr="00970B16" w:rsidRDefault="00970B16" w:rsidP="00970B16">
            <w:r w:rsidRPr="00970B16">
              <w:t>M87.0-9</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2234C71" w14:textId="77777777" w:rsidR="00970B16" w:rsidRPr="00970B16" w:rsidRDefault="00970B16" w:rsidP="00970B16">
            <w:r w:rsidRPr="00970B16">
              <w:t>40x</w:t>
            </w:r>
          </w:p>
        </w:tc>
      </w:tr>
      <w:tr w:rsidR="00970B16" w:rsidRPr="00970B16" w14:paraId="74DA6DD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421125E" w14:textId="77777777" w:rsidR="00970B16" w:rsidRPr="00970B16" w:rsidRDefault="00970B16" w:rsidP="00970B16">
            <w:r w:rsidRPr="00970B16">
              <w:t>Intersticiální cystitida</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3CA786A" w14:textId="77777777" w:rsidR="00970B16" w:rsidRPr="00970B16" w:rsidRDefault="00970B16" w:rsidP="00970B16">
            <w:r w:rsidRPr="00970B16">
              <w:t>N30.1</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97A534C" w14:textId="77777777" w:rsidR="00970B16" w:rsidRPr="00970B16" w:rsidRDefault="00970B16" w:rsidP="00970B16">
            <w:r w:rsidRPr="00970B16">
              <w:t>40x</w:t>
            </w:r>
          </w:p>
        </w:tc>
      </w:tr>
    </w:tbl>
    <w:p w14:paraId="7AB3B148" w14:textId="77777777" w:rsidR="00970B16" w:rsidRPr="00970B16" w:rsidRDefault="00970B16" w:rsidP="00970B16">
      <w:r w:rsidRPr="00970B16">
        <w:t>“.</w:t>
      </w:r>
    </w:p>
    <w:p w14:paraId="5AA50693" w14:textId="77777777" w:rsidR="00970B16" w:rsidRPr="00970B16" w:rsidRDefault="00970B16" w:rsidP="00970B16">
      <w:r w:rsidRPr="00970B16">
        <w:t>a ve druhé tabulce se řádek</w:t>
      </w:r>
    </w:p>
    <w:p w14:paraId="07FA1324"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4558"/>
        <w:gridCol w:w="3395"/>
        <w:gridCol w:w="2997"/>
      </w:tblGrid>
      <w:tr w:rsidR="00970B16" w:rsidRPr="00970B16" w14:paraId="6F08718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FBD0879" w14:textId="77777777" w:rsidR="00970B16" w:rsidRPr="00970B16" w:rsidRDefault="00970B16" w:rsidP="00970B16">
            <w:r w:rsidRPr="00970B16">
              <w:t>Tinitus</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1FACCDF" w14:textId="77777777" w:rsidR="00970B16" w:rsidRPr="00970B16" w:rsidRDefault="00970B16" w:rsidP="00970B16">
            <w:r w:rsidRPr="00970B16">
              <w:t>H 93.1</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D92425A" w14:textId="77777777" w:rsidR="00970B16" w:rsidRPr="00970B16" w:rsidRDefault="00970B16" w:rsidP="00970B16">
            <w:r w:rsidRPr="00970B16">
              <w:t>30x</w:t>
            </w:r>
          </w:p>
        </w:tc>
      </w:tr>
    </w:tbl>
    <w:p w14:paraId="31F7309D" w14:textId="77777777" w:rsidR="00970B16" w:rsidRPr="00970B16" w:rsidRDefault="00970B16" w:rsidP="00970B16">
      <w:r w:rsidRPr="00970B16">
        <w:t>“.</w:t>
      </w:r>
    </w:p>
    <w:p w14:paraId="7310CD46" w14:textId="77777777" w:rsidR="00970B16" w:rsidRPr="00970B16" w:rsidRDefault="00970B16" w:rsidP="00970B16">
      <w:r w:rsidRPr="00970B16">
        <w:t>zrušuje.</w:t>
      </w:r>
    </w:p>
    <w:p w14:paraId="669FF941" w14:textId="77777777" w:rsidR="00970B16" w:rsidRPr="00970B16" w:rsidRDefault="00970B16" w:rsidP="00970B16">
      <w:r w:rsidRPr="00970B16">
        <w:t>13. V příloze v Kapitole 4 bodě 44 větě první se slovo „pobytových“ zrušuje.</w:t>
      </w:r>
    </w:p>
    <w:p w14:paraId="222A1226" w14:textId="77777777" w:rsidR="00970B16" w:rsidRPr="00970B16" w:rsidRDefault="00970B16" w:rsidP="00970B16">
      <w:r w:rsidRPr="00970B16">
        <w:t>14. V příloze v Kapitole 4 bodě 44 se podbod 44.2 zrušuje.</w:t>
      </w:r>
    </w:p>
    <w:p w14:paraId="430705FC" w14:textId="77777777" w:rsidR="00970B16" w:rsidRPr="00970B16" w:rsidRDefault="00970B16" w:rsidP="00970B16">
      <w:r w:rsidRPr="00970B16">
        <w:t>15. V příloze v Kapitole 4 bodě 47 větě druhé se slova „na základě písemné indikace praktického lékaře, nebo nejdéle 14 kalendářních dnů po ukončení hospitalizace na základě indikace ošetřujícího lékaře za hospitalizace“ nahrazují slovy „pouze na základě indikace lékaře provedené podle zákona o veřejném zdravotním pojištění“.</w:t>
      </w:r>
    </w:p>
    <w:p w14:paraId="7F7D67A4" w14:textId="77777777" w:rsidR="00970B16" w:rsidRPr="00970B16" w:rsidRDefault="00970B16" w:rsidP="00970B16">
      <w:r w:rsidRPr="00970B16">
        <w:t>16. V příloze v Kapitole 5 bodě 1 se za položku 10 vkládají položky 11 a 12, které znějí:</w:t>
      </w:r>
    </w:p>
    <w:tbl>
      <w:tblPr>
        <w:tblW w:w="0" w:type="auto"/>
        <w:tblCellMar>
          <w:left w:w="0" w:type="dxa"/>
          <w:right w:w="0" w:type="dxa"/>
        </w:tblCellMar>
        <w:tblLook w:val="04A0" w:firstRow="1" w:lastRow="0" w:firstColumn="1" w:lastColumn="0" w:noHBand="0" w:noVBand="1"/>
      </w:tblPr>
      <w:tblGrid>
        <w:gridCol w:w="645"/>
        <w:gridCol w:w="8427"/>
      </w:tblGrid>
      <w:tr w:rsidR="00970B16" w:rsidRPr="00970B16" w14:paraId="48A28949" w14:textId="77777777">
        <w:tc>
          <w:tcPr>
            <w:tcW w:w="0" w:type="auto"/>
            <w:tcMar>
              <w:top w:w="45" w:type="dxa"/>
              <w:left w:w="120" w:type="dxa"/>
              <w:bottom w:w="0" w:type="dxa"/>
              <w:right w:w="120" w:type="dxa"/>
            </w:tcMar>
            <w:hideMark/>
          </w:tcPr>
          <w:p w14:paraId="08FDE948" w14:textId="77777777" w:rsidR="00970B16" w:rsidRPr="00970B16" w:rsidRDefault="00970B16" w:rsidP="00970B16">
            <w:r w:rsidRPr="00970B16">
              <w:t>„11.</w:t>
            </w:r>
          </w:p>
        </w:tc>
        <w:tc>
          <w:tcPr>
            <w:tcW w:w="0" w:type="auto"/>
            <w:tcMar>
              <w:top w:w="45" w:type="dxa"/>
              <w:left w:w="120" w:type="dxa"/>
              <w:bottom w:w="0" w:type="dxa"/>
              <w:right w:w="120" w:type="dxa"/>
            </w:tcMar>
            <w:hideMark/>
          </w:tcPr>
          <w:p w14:paraId="0FEB1573" w14:textId="77777777" w:rsidR="00970B16" w:rsidRPr="00970B16" w:rsidRDefault="00970B16" w:rsidP="00970B16">
            <w:r w:rsidRPr="00970B16">
              <w:t>00018 je Ošetřovací den dlouhodobé intenzivní ošetřovatelské péče pro děti s ventilací (dDIOP s ventilací).</w:t>
            </w:r>
          </w:p>
        </w:tc>
      </w:tr>
      <w:tr w:rsidR="00970B16" w:rsidRPr="00970B16" w14:paraId="00E6B204" w14:textId="77777777">
        <w:tc>
          <w:tcPr>
            <w:tcW w:w="0" w:type="auto"/>
            <w:tcMar>
              <w:top w:w="45" w:type="dxa"/>
              <w:left w:w="120" w:type="dxa"/>
              <w:bottom w:w="0" w:type="dxa"/>
              <w:right w:w="120" w:type="dxa"/>
            </w:tcMar>
            <w:hideMark/>
          </w:tcPr>
          <w:p w14:paraId="1E798B51" w14:textId="77777777" w:rsidR="00970B16" w:rsidRPr="00970B16" w:rsidRDefault="00970B16" w:rsidP="00970B16">
            <w:r w:rsidRPr="00970B16">
              <w:t>12.</w:t>
            </w:r>
          </w:p>
        </w:tc>
        <w:tc>
          <w:tcPr>
            <w:tcW w:w="0" w:type="auto"/>
            <w:tcMar>
              <w:top w:w="45" w:type="dxa"/>
              <w:left w:w="120" w:type="dxa"/>
              <w:bottom w:w="0" w:type="dxa"/>
              <w:right w:w="120" w:type="dxa"/>
            </w:tcMar>
            <w:hideMark/>
          </w:tcPr>
          <w:p w14:paraId="37E25514" w14:textId="77777777" w:rsidR="00970B16" w:rsidRPr="00970B16" w:rsidRDefault="00970B16" w:rsidP="00970B16">
            <w:r w:rsidRPr="00970B16">
              <w:t>00019 je Ošetřovací den dlouhodobé intenzivní ošetřovatelské péče pro děti bez ventilace (dDIOP bez ventilace).“.</w:t>
            </w:r>
          </w:p>
        </w:tc>
      </w:tr>
    </w:tbl>
    <w:p w14:paraId="2D47FD73" w14:textId="77777777" w:rsidR="00970B16" w:rsidRPr="00970B16" w:rsidRDefault="00970B16" w:rsidP="00970B16">
      <w:r w:rsidRPr="00970B16">
        <w:t>Dosavadní položky 11 až 51 se označují jako položky 13 až 53.</w:t>
      </w:r>
    </w:p>
    <w:p w14:paraId="3DD2EEE2" w14:textId="77777777" w:rsidR="00970B16" w:rsidRPr="00970B16" w:rsidRDefault="00970B16" w:rsidP="00970B16">
      <w:r w:rsidRPr="00970B16">
        <w:t>17. V příloze v Kapitole 5 bodě 1 se za položku 28 vkládá položka 29, která zní:</w:t>
      </w:r>
    </w:p>
    <w:tbl>
      <w:tblPr>
        <w:tblW w:w="0" w:type="auto"/>
        <w:tblCellMar>
          <w:left w:w="0" w:type="dxa"/>
          <w:right w:w="0" w:type="dxa"/>
        </w:tblCellMar>
        <w:tblLook w:val="04A0" w:firstRow="1" w:lastRow="0" w:firstColumn="1" w:lastColumn="0" w:noHBand="0" w:noVBand="1"/>
      </w:tblPr>
      <w:tblGrid>
        <w:gridCol w:w="645"/>
        <w:gridCol w:w="8427"/>
      </w:tblGrid>
      <w:tr w:rsidR="00970B16" w:rsidRPr="00970B16" w14:paraId="110EE864" w14:textId="77777777">
        <w:tc>
          <w:tcPr>
            <w:tcW w:w="0" w:type="auto"/>
            <w:tcMar>
              <w:top w:w="45" w:type="dxa"/>
              <w:left w:w="120" w:type="dxa"/>
              <w:bottom w:w="0" w:type="dxa"/>
              <w:right w:w="120" w:type="dxa"/>
            </w:tcMar>
            <w:hideMark/>
          </w:tcPr>
          <w:p w14:paraId="60232BBB" w14:textId="77777777" w:rsidR="00970B16" w:rsidRPr="00970B16" w:rsidRDefault="00970B16" w:rsidP="00970B16">
            <w:r w:rsidRPr="00970B16">
              <w:t>„29.</w:t>
            </w:r>
          </w:p>
        </w:tc>
        <w:tc>
          <w:tcPr>
            <w:tcW w:w="0" w:type="auto"/>
            <w:tcMar>
              <w:top w:w="45" w:type="dxa"/>
              <w:left w:w="120" w:type="dxa"/>
              <w:bottom w:w="0" w:type="dxa"/>
              <w:right w:w="120" w:type="dxa"/>
            </w:tcMar>
            <w:hideMark/>
          </w:tcPr>
          <w:p w14:paraId="40517C00" w14:textId="77777777" w:rsidR="00970B16" w:rsidRPr="00970B16" w:rsidRDefault="00970B16" w:rsidP="00970B16">
            <w:r w:rsidRPr="00970B16">
              <w:t>00038 je Dlouhodobá lůžková péče poskytovaná dětem v Centrech komplexní péče.“.</w:t>
            </w:r>
          </w:p>
        </w:tc>
      </w:tr>
    </w:tbl>
    <w:p w14:paraId="03F5F662" w14:textId="77777777" w:rsidR="00970B16" w:rsidRPr="00970B16" w:rsidRDefault="00970B16" w:rsidP="00970B16">
      <w:r w:rsidRPr="00970B16">
        <w:t>  Dosavadní položky 29 až 53 se označují jako položky 30 až 54.</w:t>
      </w:r>
    </w:p>
    <w:p w14:paraId="0DF9CDF8" w14:textId="77777777" w:rsidR="00970B16" w:rsidRPr="00970B16" w:rsidRDefault="00970B16" w:rsidP="00970B16">
      <w:r w:rsidRPr="00970B16">
        <w:t>18. V příloze v Kapitole 5 bodě 3 se podbod 1 zrušuje.</w:t>
      </w:r>
      <w:r w:rsidRPr="00970B16">
        <w:br/>
        <w:t>Dosavadní podbody 2 a 3 se označují jako podbody 1 a 2.</w:t>
      </w:r>
    </w:p>
    <w:p w14:paraId="435F57B2" w14:textId="77777777" w:rsidR="00970B16" w:rsidRPr="00970B16" w:rsidRDefault="00970B16" w:rsidP="00970B16">
      <w:r w:rsidRPr="00970B16">
        <w:t xml:space="preserve">19. V příloze v Kapitole 5 bodě 3 se věty „Výkony agregované do výkonu OD zdravotní pojišťovna neuhradí v den, kdy je pacient hospitalizován, a to ani poskytovateli lůžkové péče, </w:t>
      </w:r>
      <w:r w:rsidRPr="00970B16">
        <w:lastRenderedPageBreak/>
        <w:t>kde je pacient hospitalizován, ani jiným poskytovatelům. V případě, že poskytovatel požaduje provedení výkonu agregovaného do OD od jiného poskytovatele, uvede do žádosti o provedení výkonu, že se jedná o hospitalizovaného pacienta. Vyžádaný výkon uhradí vyžadující poskytovatel tomu poskytovateli, který výkon provedl ve výši odpovídající úhradám z veřejného zdravotního pojištění.“ nahrazují větou „Rozdělení výkonů na výkony započitatelné v rámci hospitalizační péče a výkony započitatelné v rámci ambulantní péče se řídí Metodikou sestavení hospitalizačního případu v systému CZ-DRG, vydávanou Ústavem zdravotnických informací jako součást Klasifikace DRG podle § 41a zákona o veřejném zdravotním pojištění.“.</w:t>
      </w:r>
    </w:p>
    <w:p w14:paraId="3BB40EC6" w14:textId="77777777" w:rsidR="00970B16" w:rsidRPr="00970B16" w:rsidRDefault="00970B16" w:rsidP="00970B16">
      <w:r w:rsidRPr="00970B16">
        <w:t>20. V příloze v Kapitole 5 bodě 3 se podbody 3.1 až 3.3 zrušují.</w:t>
      </w:r>
    </w:p>
    <w:p w14:paraId="05A783DF" w14:textId="77777777" w:rsidR="00970B16" w:rsidRPr="00970B16" w:rsidRDefault="00970B16" w:rsidP="00970B16">
      <w:r w:rsidRPr="00970B16">
        <w:t>21. V příloze v Kapitole 5 se bod 4 zrušuje.</w:t>
      </w:r>
      <w:r w:rsidRPr="00970B16">
        <w:br/>
        <w:t>Dosavadní body 5 až 10 se včetně svých podbodů označují jako body 4 až 9.</w:t>
      </w:r>
    </w:p>
    <w:p w14:paraId="067AAF7F" w14:textId="77777777" w:rsidR="00970B16" w:rsidRPr="00970B16" w:rsidRDefault="00970B16" w:rsidP="00970B16">
      <w:r w:rsidRPr="00970B16">
        <w:t>22. V příloze v Kapitole 5 bodě 4 se podbod 4.1 zrušuje.</w:t>
      </w:r>
      <w:r w:rsidRPr="00970B16">
        <w:br/>
        <w:t>Dosavadní podbod 4.2 se označuje jako podbod 4.1.</w:t>
      </w:r>
    </w:p>
    <w:p w14:paraId="2BAB586E" w14:textId="77777777" w:rsidR="00970B16" w:rsidRPr="00970B16" w:rsidRDefault="00970B16" w:rsidP="00970B16">
      <w:r w:rsidRPr="00970B16">
        <w:t>23. V příloze v Kapitole 5 bodě 4.1 se za položku 00017 vkládají položky 00018 a 00019, které znějí:</w:t>
      </w:r>
    </w:p>
    <w:p w14:paraId="676C3DC3"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6394"/>
        <w:gridCol w:w="4556"/>
      </w:tblGrid>
      <w:tr w:rsidR="00970B16" w:rsidRPr="00970B16" w14:paraId="723EDD3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E8A5ED2" w14:textId="77777777" w:rsidR="00970B16" w:rsidRPr="00970B16" w:rsidRDefault="00970B16" w:rsidP="00970B16">
            <w:r w:rsidRPr="00970B16">
              <w:t>00018</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D64773A" w14:textId="77777777" w:rsidR="00970B16" w:rsidRPr="00970B16" w:rsidRDefault="00970B16" w:rsidP="00970B16">
            <w:r w:rsidRPr="00970B16">
              <w:t>22 304</w:t>
            </w:r>
          </w:p>
        </w:tc>
      </w:tr>
      <w:tr w:rsidR="00970B16" w:rsidRPr="00970B16" w14:paraId="28C8702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0B94518" w14:textId="77777777" w:rsidR="00970B16" w:rsidRPr="00970B16" w:rsidRDefault="00970B16" w:rsidP="00970B16">
            <w:r w:rsidRPr="00970B16">
              <w:t>00019</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E9C99E4" w14:textId="77777777" w:rsidR="00970B16" w:rsidRPr="00970B16" w:rsidRDefault="00970B16" w:rsidP="00970B16">
            <w:r w:rsidRPr="00970B16">
              <w:t>11 122</w:t>
            </w:r>
          </w:p>
        </w:tc>
      </w:tr>
    </w:tbl>
    <w:p w14:paraId="2C838E71" w14:textId="77777777" w:rsidR="00970B16" w:rsidRPr="00970B16" w:rsidRDefault="00970B16" w:rsidP="00970B16">
      <w:r w:rsidRPr="00970B16">
        <w:t>“.</w:t>
      </w:r>
    </w:p>
    <w:p w14:paraId="4DFC4BB5" w14:textId="77777777" w:rsidR="00970B16" w:rsidRPr="00970B16" w:rsidRDefault="00970B16" w:rsidP="00970B16">
      <w:r w:rsidRPr="00970B16">
        <w:t>24. V příloze v Kapitole 5 bodě 4.1 se za položku 00035 vkládá položka 00038, která zní:</w:t>
      </w:r>
    </w:p>
    <w:p w14:paraId="62F1439B" w14:textId="77777777" w:rsidR="00970B16" w:rsidRPr="00970B16" w:rsidRDefault="00970B16" w:rsidP="00970B16">
      <w:r w:rsidRPr="00970B16">
        <w:t> </w:t>
      </w:r>
    </w:p>
    <w:p w14:paraId="5CBB7DE1"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6394"/>
        <w:gridCol w:w="4556"/>
      </w:tblGrid>
      <w:tr w:rsidR="00970B16" w:rsidRPr="00970B16" w14:paraId="6264560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FD90226" w14:textId="77777777" w:rsidR="00970B16" w:rsidRPr="00970B16" w:rsidRDefault="00970B16" w:rsidP="00970B16">
            <w:r w:rsidRPr="00970B16">
              <w:t>00038</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3342460" w14:textId="77777777" w:rsidR="00970B16" w:rsidRPr="00970B16" w:rsidRDefault="00970B16" w:rsidP="00970B16">
            <w:r w:rsidRPr="00970B16">
              <w:t>3 377</w:t>
            </w:r>
          </w:p>
        </w:tc>
      </w:tr>
    </w:tbl>
    <w:p w14:paraId="3E4564F8" w14:textId="77777777" w:rsidR="00970B16" w:rsidRPr="00970B16" w:rsidRDefault="00970B16" w:rsidP="00970B16">
      <w:r w:rsidRPr="00970B16">
        <w:t>“.</w:t>
      </w:r>
    </w:p>
    <w:p w14:paraId="073F65CC" w14:textId="77777777" w:rsidR="00970B16" w:rsidRPr="00970B16" w:rsidRDefault="00970B16" w:rsidP="00970B16">
      <w:r w:rsidRPr="00970B16">
        <w:t>25. V příloze v Kapitole 5 se bod 5 zrušuje.</w:t>
      </w:r>
      <w:r w:rsidRPr="00970B16">
        <w:br/>
        <w:t>Dosavadní body 6 až 9 se označují jako body 5 až 8 a dosavadní podbody 6.1 až 6.1.13 se označují jako podbody 5.1 až 5.1.13.</w:t>
      </w:r>
    </w:p>
    <w:p w14:paraId="26310593" w14:textId="77777777" w:rsidR="00970B16" w:rsidRPr="00970B16" w:rsidRDefault="00970B16" w:rsidP="00970B16">
      <w:r w:rsidRPr="00970B16">
        <w:t>26. V příloze v Kapitole 5 se na konci bodu 5 doplňují body 5.1.14, 5.1.15 a 5.1.16, které znějí:</w:t>
      </w:r>
    </w:p>
    <w:p w14:paraId="41AF904D" w14:textId="77777777" w:rsidR="00970B16" w:rsidRPr="00970B16" w:rsidRDefault="00970B16" w:rsidP="00970B16">
      <w:pPr>
        <w:rPr>
          <w:b/>
          <w:bCs/>
        </w:rPr>
      </w:pPr>
      <w:r w:rsidRPr="00970B16">
        <w:rPr>
          <w:b/>
          <w:bCs/>
        </w:rPr>
        <w:t>„5.1.14. Obligatorní obsah OD dlouhodobé intenzivní ošetřovatelské péče pro děti s ventilací (dDIOP s ventilací)</w:t>
      </w:r>
    </w:p>
    <w:p w14:paraId="073FA0C9" w14:textId="77777777" w:rsidR="00970B16" w:rsidRPr="00970B16" w:rsidRDefault="00970B16" w:rsidP="00970B16">
      <w:r w:rsidRPr="00970B16">
        <w:lastRenderedPageBreak/>
        <w:t>Jedná se o OD 00018. Výkon lze nasmlouvat pouze poskytovateli, který zároveň poskytuje akutní lůžkovou péči včetně intenzivní péče v oboru 301 - dětské lékařství nebo 708 - anesteziologie a intenzivní medicína a má k dispozici základní statimová vyšetření komplementu (laboratorní a zobrazovací metody).</w:t>
      </w:r>
    </w:p>
    <w:p w14:paraId="2F07E516" w14:textId="77777777" w:rsidR="00970B16" w:rsidRPr="00970B16" w:rsidRDefault="00970B16" w:rsidP="00970B16">
      <w:r w:rsidRPr="00970B16">
        <w:t>Obligatorním obsahem OD dDIOP s ventilací je:</w:t>
      </w:r>
    </w:p>
    <w:tbl>
      <w:tblPr>
        <w:tblW w:w="0" w:type="auto"/>
        <w:tblCellMar>
          <w:left w:w="0" w:type="dxa"/>
          <w:right w:w="0" w:type="dxa"/>
        </w:tblCellMar>
        <w:tblLook w:val="04A0" w:firstRow="1" w:lastRow="0" w:firstColumn="1" w:lastColumn="0" w:noHBand="0" w:noVBand="1"/>
      </w:tblPr>
      <w:tblGrid>
        <w:gridCol w:w="544"/>
        <w:gridCol w:w="8528"/>
      </w:tblGrid>
      <w:tr w:rsidR="00970B16" w:rsidRPr="00970B16" w14:paraId="7B191BC8" w14:textId="77777777">
        <w:tc>
          <w:tcPr>
            <w:tcW w:w="0" w:type="auto"/>
            <w:tcMar>
              <w:top w:w="45" w:type="dxa"/>
              <w:left w:w="120" w:type="dxa"/>
              <w:bottom w:w="0" w:type="dxa"/>
              <w:right w:w="120" w:type="dxa"/>
            </w:tcMar>
            <w:hideMark/>
          </w:tcPr>
          <w:p w14:paraId="5CEC3AF5" w14:textId="77777777" w:rsidR="00970B16" w:rsidRPr="00970B16" w:rsidRDefault="00970B16" w:rsidP="00970B16">
            <w:r w:rsidRPr="00970B16">
              <w:t>1.</w:t>
            </w:r>
          </w:p>
        </w:tc>
        <w:tc>
          <w:tcPr>
            <w:tcW w:w="0" w:type="auto"/>
            <w:tcMar>
              <w:top w:w="45" w:type="dxa"/>
              <w:left w:w="120" w:type="dxa"/>
              <w:bottom w:w="0" w:type="dxa"/>
              <w:right w:w="120" w:type="dxa"/>
            </w:tcMar>
            <w:hideMark/>
          </w:tcPr>
          <w:p w14:paraId="6D9EAB28" w14:textId="77777777" w:rsidR="00970B16" w:rsidRPr="00970B16" w:rsidRDefault="00970B16" w:rsidP="00970B16">
            <w:r w:rsidRPr="00970B16">
              <w:t>Pacient ve věku do dne dovršení 19 let s diagnózou život ohrožujícího nebo život limitujícího onemocnění, který vyžaduje dlouhodobou intenzivní ošetřovatelskou péči s nutností ventilační podpory.</w:t>
            </w:r>
          </w:p>
        </w:tc>
      </w:tr>
      <w:tr w:rsidR="00970B16" w:rsidRPr="00970B16" w14:paraId="4762D4C3" w14:textId="77777777">
        <w:tc>
          <w:tcPr>
            <w:tcW w:w="0" w:type="auto"/>
            <w:tcMar>
              <w:top w:w="45" w:type="dxa"/>
              <w:left w:w="120" w:type="dxa"/>
              <w:bottom w:w="0" w:type="dxa"/>
              <w:right w:w="120" w:type="dxa"/>
            </w:tcMar>
            <w:hideMark/>
          </w:tcPr>
          <w:p w14:paraId="0D4BCA69" w14:textId="77777777" w:rsidR="00970B16" w:rsidRPr="00970B16" w:rsidRDefault="00970B16" w:rsidP="00970B16">
            <w:r w:rsidRPr="00970B16">
              <w:t>2.</w:t>
            </w:r>
          </w:p>
        </w:tc>
        <w:tc>
          <w:tcPr>
            <w:tcW w:w="0" w:type="auto"/>
            <w:tcMar>
              <w:top w:w="45" w:type="dxa"/>
              <w:left w:w="120" w:type="dxa"/>
              <w:bottom w:w="0" w:type="dxa"/>
              <w:right w:w="120" w:type="dxa"/>
            </w:tcMar>
            <w:hideMark/>
          </w:tcPr>
          <w:p w14:paraId="2FA0D046" w14:textId="77777777" w:rsidR="00970B16" w:rsidRPr="00970B16" w:rsidRDefault="00970B16" w:rsidP="00970B16">
            <w:r w:rsidRPr="00970B16">
              <w:t>U pacienta je indikována ventilační podpora - invazivní nebo neinvazivní, trvalá nebo intermitentní.</w:t>
            </w:r>
          </w:p>
        </w:tc>
      </w:tr>
      <w:tr w:rsidR="00970B16" w:rsidRPr="00970B16" w14:paraId="2B0745DE" w14:textId="77777777">
        <w:tc>
          <w:tcPr>
            <w:tcW w:w="0" w:type="auto"/>
            <w:tcMar>
              <w:top w:w="45" w:type="dxa"/>
              <w:left w:w="120" w:type="dxa"/>
              <w:bottom w:w="0" w:type="dxa"/>
              <w:right w:w="120" w:type="dxa"/>
            </w:tcMar>
            <w:hideMark/>
          </w:tcPr>
          <w:p w14:paraId="358913AF" w14:textId="77777777" w:rsidR="00970B16" w:rsidRPr="00970B16" w:rsidRDefault="00970B16" w:rsidP="00970B16">
            <w:r w:rsidRPr="00970B16">
              <w:t>3.</w:t>
            </w:r>
          </w:p>
        </w:tc>
        <w:tc>
          <w:tcPr>
            <w:tcW w:w="0" w:type="auto"/>
            <w:tcMar>
              <w:top w:w="45" w:type="dxa"/>
              <w:left w:w="120" w:type="dxa"/>
              <w:bottom w:w="0" w:type="dxa"/>
              <w:right w:w="120" w:type="dxa"/>
            </w:tcMar>
            <w:hideMark/>
          </w:tcPr>
          <w:p w14:paraId="66C4E80E" w14:textId="77777777" w:rsidR="00970B16" w:rsidRPr="00970B16" w:rsidRDefault="00970B16" w:rsidP="00970B16">
            <w:r w:rsidRPr="00970B16">
              <w:t>Pacient nemůže být umístěn v domácím prostředí v programu domácí umělé plicní ventilaci (DUPV), včetně případů selhání DUPV.</w:t>
            </w:r>
          </w:p>
        </w:tc>
      </w:tr>
      <w:tr w:rsidR="00970B16" w:rsidRPr="00970B16" w14:paraId="623747D5" w14:textId="77777777">
        <w:tc>
          <w:tcPr>
            <w:tcW w:w="0" w:type="auto"/>
            <w:tcMar>
              <w:top w:w="45" w:type="dxa"/>
              <w:left w:w="120" w:type="dxa"/>
              <w:bottom w:w="0" w:type="dxa"/>
              <w:right w:w="120" w:type="dxa"/>
            </w:tcMar>
            <w:hideMark/>
          </w:tcPr>
          <w:p w14:paraId="511014E3" w14:textId="77777777" w:rsidR="00970B16" w:rsidRPr="00970B16" w:rsidRDefault="00970B16" w:rsidP="00970B16">
            <w:r w:rsidRPr="00970B16">
              <w:t>4.</w:t>
            </w:r>
          </w:p>
        </w:tc>
        <w:tc>
          <w:tcPr>
            <w:tcW w:w="0" w:type="auto"/>
            <w:tcMar>
              <w:top w:w="45" w:type="dxa"/>
              <w:left w:w="120" w:type="dxa"/>
              <w:bottom w:w="0" w:type="dxa"/>
              <w:right w:w="120" w:type="dxa"/>
            </w:tcMar>
            <w:hideMark/>
          </w:tcPr>
          <w:p w14:paraId="70FE2DFD" w14:textId="77777777" w:rsidR="00970B16" w:rsidRPr="00970B16" w:rsidRDefault="00970B16" w:rsidP="00970B16">
            <w:r w:rsidRPr="00970B16">
              <w:t>Pacient s potřebou intenzivní ošetřovatelské péče včetně záznamu této péče ve zdravotnické dokumentaci pacienta, ošetřovatelská vizita (plán péče) s přehodnocením plánu ošetřovatelské péče minimálně 1krát týdně.</w:t>
            </w:r>
          </w:p>
        </w:tc>
      </w:tr>
      <w:tr w:rsidR="00970B16" w:rsidRPr="00970B16" w14:paraId="46EBC3DF" w14:textId="77777777">
        <w:tc>
          <w:tcPr>
            <w:tcW w:w="0" w:type="auto"/>
            <w:tcMar>
              <w:top w:w="45" w:type="dxa"/>
              <w:left w:w="120" w:type="dxa"/>
              <w:bottom w:w="0" w:type="dxa"/>
              <w:right w:w="120" w:type="dxa"/>
            </w:tcMar>
            <w:hideMark/>
          </w:tcPr>
          <w:p w14:paraId="7DCB9935" w14:textId="77777777" w:rsidR="00970B16" w:rsidRPr="00970B16" w:rsidRDefault="00970B16" w:rsidP="00970B16">
            <w:r w:rsidRPr="00970B16">
              <w:t>5.</w:t>
            </w:r>
          </w:p>
        </w:tc>
        <w:tc>
          <w:tcPr>
            <w:tcW w:w="0" w:type="auto"/>
            <w:tcMar>
              <w:top w:w="45" w:type="dxa"/>
              <w:left w:w="120" w:type="dxa"/>
              <w:bottom w:w="0" w:type="dxa"/>
              <w:right w:w="120" w:type="dxa"/>
            </w:tcMar>
            <w:hideMark/>
          </w:tcPr>
          <w:p w14:paraId="06C17680" w14:textId="77777777" w:rsidR="00970B16" w:rsidRPr="00970B16" w:rsidRDefault="00970B16" w:rsidP="00970B16">
            <w:r w:rsidRPr="00970B16">
              <w:t>U pacienta probíhá v pracovní dny rehabilitace fyzioterapeutem v minimálním rozsahu 30 minut denně individuální léčebná tělesná výchova na neurofyziologickém podkladě podle vstupního individuálního kineziologického rozboru plus 30 minut dechová rehabilitace a o rehabilitaci je činěn zápis do zdravotnické dokumentace.</w:t>
            </w:r>
          </w:p>
        </w:tc>
      </w:tr>
      <w:tr w:rsidR="00970B16" w:rsidRPr="00970B16" w14:paraId="05519608" w14:textId="77777777">
        <w:tc>
          <w:tcPr>
            <w:tcW w:w="0" w:type="auto"/>
            <w:tcMar>
              <w:top w:w="45" w:type="dxa"/>
              <w:left w:w="120" w:type="dxa"/>
              <w:bottom w:w="0" w:type="dxa"/>
              <w:right w:w="120" w:type="dxa"/>
            </w:tcMar>
            <w:hideMark/>
          </w:tcPr>
          <w:p w14:paraId="5DC624C4" w14:textId="77777777" w:rsidR="00970B16" w:rsidRPr="00970B16" w:rsidRDefault="00970B16" w:rsidP="00970B16">
            <w:r w:rsidRPr="00970B16">
              <w:t>6.</w:t>
            </w:r>
          </w:p>
        </w:tc>
        <w:tc>
          <w:tcPr>
            <w:tcW w:w="0" w:type="auto"/>
            <w:tcMar>
              <w:top w:w="45" w:type="dxa"/>
              <w:left w:w="120" w:type="dxa"/>
              <w:bottom w:w="0" w:type="dxa"/>
              <w:right w:w="120" w:type="dxa"/>
            </w:tcMar>
            <w:hideMark/>
          </w:tcPr>
          <w:p w14:paraId="157D5C7B" w14:textId="77777777" w:rsidR="00970B16" w:rsidRPr="00970B16" w:rsidRDefault="00970B16" w:rsidP="00970B16">
            <w:r w:rsidRPr="00970B16">
              <w:t>Trvalá nebo intermitentní neinvazivní monitorace základních životních funkcí pacienta (minimálně SpO</w:t>
            </w:r>
            <w:r w:rsidRPr="00970B16">
              <w:rPr>
                <w:vertAlign w:val="subscript"/>
              </w:rPr>
              <w:t>2</w:t>
            </w:r>
            <w:r w:rsidRPr="00970B16">
              <w:t>, TF, DF, FiO</w:t>
            </w:r>
            <w:r w:rsidRPr="00970B16">
              <w:rPr>
                <w:vertAlign w:val="subscript"/>
              </w:rPr>
              <w:t>2</w:t>
            </w:r>
            <w:r w:rsidRPr="00970B16">
              <w:t>, zornice, TT, Comfort scale nebo jiné skóre bolesti nebo diskomfortu u dětí se zápisem minimálně 2x denně (TT, stav vědomi, zornice) a 4krát denně (SpO</w:t>
            </w:r>
            <w:r w:rsidRPr="00970B16">
              <w:rPr>
                <w:vertAlign w:val="subscript"/>
              </w:rPr>
              <w:t>2</w:t>
            </w:r>
            <w:r w:rsidRPr="00970B16">
              <w:t>, TF, FiO</w:t>
            </w:r>
            <w:r w:rsidRPr="00970B16">
              <w:rPr>
                <w:vertAlign w:val="subscript"/>
              </w:rPr>
              <w:t>2</w:t>
            </w:r>
            <w:r w:rsidRPr="00970B16">
              <w:t>, DF, Comfort scale) ve zdravotnické dokumentaci.</w:t>
            </w:r>
          </w:p>
        </w:tc>
      </w:tr>
      <w:tr w:rsidR="00970B16" w:rsidRPr="00970B16" w14:paraId="19ECEFB2" w14:textId="77777777">
        <w:tc>
          <w:tcPr>
            <w:tcW w:w="0" w:type="auto"/>
            <w:tcMar>
              <w:top w:w="45" w:type="dxa"/>
              <w:left w:w="120" w:type="dxa"/>
              <w:bottom w:w="0" w:type="dxa"/>
              <w:right w:w="120" w:type="dxa"/>
            </w:tcMar>
            <w:hideMark/>
          </w:tcPr>
          <w:p w14:paraId="25F55EFD" w14:textId="77777777" w:rsidR="00970B16" w:rsidRPr="00970B16" w:rsidRDefault="00970B16" w:rsidP="00970B16">
            <w:r w:rsidRPr="00970B16">
              <w:t>7.</w:t>
            </w:r>
          </w:p>
        </w:tc>
        <w:tc>
          <w:tcPr>
            <w:tcW w:w="0" w:type="auto"/>
            <w:tcMar>
              <w:top w:w="45" w:type="dxa"/>
              <w:left w:w="120" w:type="dxa"/>
              <w:bottom w:w="0" w:type="dxa"/>
              <w:right w:w="120" w:type="dxa"/>
            </w:tcMar>
            <w:hideMark/>
          </w:tcPr>
          <w:p w14:paraId="5149DE96" w14:textId="77777777" w:rsidR="00970B16" w:rsidRPr="00970B16" w:rsidRDefault="00970B16" w:rsidP="00970B16">
            <w:r w:rsidRPr="00970B16">
              <w:t>Medicínské intervence (farmakoterapie, úprava ventilačních parametrů, léčebný režim, vedení výživy) a vedení lékařské dokumentace se zápisem do dokumentace minimálně 2krát denně.</w:t>
            </w:r>
          </w:p>
        </w:tc>
      </w:tr>
      <w:tr w:rsidR="00970B16" w:rsidRPr="00970B16" w14:paraId="771B0A77" w14:textId="77777777">
        <w:tc>
          <w:tcPr>
            <w:tcW w:w="0" w:type="auto"/>
            <w:tcMar>
              <w:top w:w="45" w:type="dxa"/>
              <w:left w:w="120" w:type="dxa"/>
              <w:bottom w:w="0" w:type="dxa"/>
              <w:right w:w="120" w:type="dxa"/>
            </w:tcMar>
            <w:hideMark/>
          </w:tcPr>
          <w:p w14:paraId="31B432EB" w14:textId="77777777" w:rsidR="00970B16" w:rsidRPr="00970B16" w:rsidRDefault="00970B16" w:rsidP="00970B16">
            <w:r w:rsidRPr="00970B16">
              <w:t>8.</w:t>
            </w:r>
          </w:p>
        </w:tc>
        <w:tc>
          <w:tcPr>
            <w:tcW w:w="0" w:type="auto"/>
            <w:tcMar>
              <w:top w:w="45" w:type="dxa"/>
              <w:left w:w="120" w:type="dxa"/>
              <w:bottom w:w="0" w:type="dxa"/>
              <w:right w:w="120" w:type="dxa"/>
            </w:tcMar>
            <w:hideMark/>
          </w:tcPr>
          <w:p w14:paraId="69121E23" w14:textId="77777777" w:rsidR="00970B16" w:rsidRPr="00970B16" w:rsidRDefault="00970B16" w:rsidP="00970B16">
            <w:r w:rsidRPr="00970B16">
              <w:t>Odůvodněnost indikace statimových vyšetření, stejně jako případná indikace konziliárních vyšetření, nebo laboratorních výkonů a vyšetření komplementu, musí jednoznačně vyplývat ze záznamů ve zdravotnické dokumentaci.</w:t>
            </w:r>
          </w:p>
        </w:tc>
      </w:tr>
      <w:tr w:rsidR="00970B16" w:rsidRPr="00970B16" w14:paraId="4405D47C" w14:textId="77777777">
        <w:tc>
          <w:tcPr>
            <w:tcW w:w="0" w:type="auto"/>
            <w:tcMar>
              <w:top w:w="45" w:type="dxa"/>
              <w:left w:w="120" w:type="dxa"/>
              <w:bottom w:w="0" w:type="dxa"/>
              <w:right w:w="120" w:type="dxa"/>
            </w:tcMar>
            <w:hideMark/>
          </w:tcPr>
          <w:p w14:paraId="636D6AB1" w14:textId="77777777" w:rsidR="00970B16" w:rsidRPr="00970B16" w:rsidRDefault="00970B16" w:rsidP="00970B16">
            <w:r w:rsidRPr="00970B16">
              <w:t>9.</w:t>
            </w:r>
          </w:p>
        </w:tc>
        <w:tc>
          <w:tcPr>
            <w:tcW w:w="0" w:type="auto"/>
            <w:tcMar>
              <w:top w:w="45" w:type="dxa"/>
              <w:left w:w="120" w:type="dxa"/>
              <w:bottom w:w="0" w:type="dxa"/>
              <w:right w:w="120" w:type="dxa"/>
            </w:tcMar>
            <w:hideMark/>
          </w:tcPr>
          <w:p w14:paraId="77A3050E" w14:textId="77777777" w:rsidR="00970B16" w:rsidRPr="00970B16" w:rsidRDefault="00970B16" w:rsidP="00970B16">
            <w:r w:rsidRPr="00970B16">
              <w:t>K úhradě z veřejného zdravotního pojištění nelze vykázat zdravotní služby poskytnuté pojištěnci v rámci odbornosti 901, 902; činnost psychologa a fyzioterapeuta je zakalkulována ve výkonu OD.</w:t>
            </w:r>
          </w:p>
        </w:tc>
      </w:tr>
      <w:tr w:rsidR="00970B16" w:rsidRPr="00970B16" w14:paraId="1C93740B" w14:textId="77777777">
        <w:tc>
          <w:tcPr>
            <w:tcW w:w="0" w:type="auto"/>
            <w:tcMar>
              <w:top w:w="45" w:type="dxa"/>
              <w:left w:w="120" w:type="dxa"/>
              <w:bottom w:w="0" w:type="dxa"/>
              <w:right w:w="120" w:type="dxa"/>
            </w:tcMar>
            <w:hideMark/>
          </w:tcPr>
          <w:p w14:paraId="2EB57031" w14:textId="77777777" w:rsidR="00970B16" w:rsidRPr="00970B16" w:rsidRDefault="00970B16" w:rsidP="00970B16">
            <w:r w:rsidRPr="00970B16">
              <w:lastRenderedPageBreak/>
              <w:t>10.</w:t>
            </w:r>
          </w:p>
        </w:tc>
        <w:tc>
          <w:tcPr>
            <w:tcW w:w="0" w:type="auto"/>
            <w:tcMar>
              <w:top w:w="45" w:type="dxa"/>
              <w:left w:w="120" w:type="dxa"/>
              <w:bottom w:w="0" w:type="dxa"/>
              <w:right w:w="120" w:type="dxa"/>
            </w:tcMar>
            <w:hideMark/>
          </w:tcPr>
          <w:p w14:paraId="019DC4CC" w14:textId="77777777" w:rsidR="00970B16" w:rsidRPr="00970B16" w:rsidRDefault="00970B16" w:rsidP="00970B16">
            <w:r w:rsidRPr="00970B16">
              <w:t>Vzhledem k charakteru dDIOP s ventilací poskytnuté pojištěncům ve věku do dne dovršení 19 let (intenzivní péče) je v souladu se seznamem zdravotních výkonů u všech OD kategorie pacienta rovna 1.</w:t>
            </w:r>
          </w:p>
        </w:tc>
      </w:tr>
      <w:tr w:rsidR="00970B16" w:rsidRPr="00970B16" w14:paraId="6857D8B5" w14:textId="77777777">
        <w:tc>
          <w:tcPr>
            <w:tcW w:w="0" w:type="auto"/>
            <w:tcMar>
              <w:top w:w="45" w:type="dxa"/>
              <w:left w:w="120" w:type="dxa"/>
              <w:bottom w:w="0" w:type="dxa"/>
              <w:right w:w="120" w:type="dxa"/>
            </w:tcMar>
            <w:hideMark/>
          </w:tcPr>
          <w:p w14:paraId="5FD78ABC" w14:textId="77777777" w:rsidR="00970B16" w:rsidRPr="00970B16" w:rsidRDefault="00970B16" w:rsidP="00970B16">
            <w:r w:rsidRPr="00970B16">
              <w:t>11.</w:t>
            </w:r>
          </w:p>
        </w:tc>
        <w:tc>
          <w:tcPr>
            <w:tcW w:w="0" w:type="auto"/>
            <w:tcMar>
              <w:top w:w="45" w:type="dxa"/>
              <w:left w:w="120" w:type="dxa"/>
              <w:bottom w:w="0" w:type="dxa"/>
              <w:right w:w="120" w:type="dxa"/>
            </w:tcMar>
            <w:hideMark/>
          </w:tcPr>
          <w:p w14:paraId="6AF2313D" w14:textId="77777777" w:rsidR="00970B16" w:rsidRPr="00970B16" w:rsidRDefault="00970B16" w:rsidP="00970B16">
            <w:r w:rsidRPr="00970B16">
              <w:t>Nelze vykazovat ZUM.</w:t>
            </w:r>
          </w:p>
        </w:tc>
      </w:tr>
      <w:tr w:rsidR="00970B16" w:rsidRPr="00970B16" w14:paraId="7F965B7C" w14:textId="77777777">
        <w:tc>
          <w:tcPr>
            <w:tcW w:w="0" w:type="auto"/>
            <w:tcMar>
              <w:top w:w="45" w:type="dxa"/>
              <w:left w:w="120" w:type="dxa"/>
              <w:bottom w:w="0" w:type="dxa"/>
              <w:right w:w="120" w:type="dxa"/>
            </w:tcMar>
            <w:hideMark/>
          </w:tcPr>
          <w:p w14:paraId="0D219929" w14:textId="77777777" w:rsidR="00970B16" w:rsidRPr="00970B16" w:rsidRDefault="00970B16" w:rsidP="00970B16">
            <w:r w:rsidRPr="00970B16">
              <w:t>12.</w:t>
            </w:r>
          </w:p>
        </w:tc>
        <w:tc>
          <w:tcPr>
            <w:tcW w:w="0" w:type="auto"/>
            <w:tcMar>
              <w:top w:w="45" w:type="dxa"/>
              <w:left w:w="120" w:type="dxa"/>
              <w:bottom w:w="0" w:type="dxa"/>
              <w:right w:w="120" w:type="dxa"/>
            </w:tcMar>
            <w:hideMark/>
          </w:tcPr>
          <w:p w14:paraId="5CFD619B" w14:textId="77777777" w:rsidR="00970B16" w:rsidRPr="00970B16" w:rsidRDefault="00970B16" w:rsidP="00970B16">
            <w:r w:rsidRPr="00970B16">
              <w:t>Poskytovatel je povinen zajistit okamžitou dostupnost v rámci zdravotnického zařízení: laboratoř klinické biochemie, radiodiagnostika (RTG).</w:t>
            </w:r>
          </w:p>
        </w:tc>
      </w:tr>
      <w:tr w:rsidR="00970B16" w:rsidRPr="00970B16" w14:paraId="34F7BD53" w14:textId="77777777">
        <w:tc>
          <w:tcPr>
            <w:tcW w:w="0" w:type="auto"/>
            <w:tcMar>
              <w:top w:w="45" w:type="dxa"/>
              <w:left w:w="120" w:type="dxa"/>
              <w:bottom w:w="0" w:type="dxa"/>
              <w:right w:w="120" w:type="dxa"/>
            </w:tcMar>
            <w:hideMark/>
          </w:tcPr>
          <w:p w14:paraId="46409EA1" w14:textId="77777777" w:rsidR="00970B16" w:rsidRPr="00970B16" w:rsidRDefault="00970B16" w:rsidP="00970B16">
            <w:r w:rsidRPr="00970B16">
              <w:t>13.</w:t>
            </w:r>
          </w:p>
        </w:tc>
        <w:tc>
          <w:tcPr>
            <w:tcW w:w="0" w:type="auto"/>
            <w:tcMar>
              <w:top w:w="45" w:type="dxa"/>
              <w:left w:w="120" w:type="dxa"/>
              <w:bottom w:w="0" w:type="dxa"/>
              <w:right w:w="120" w:type="dxa"/>
            </w:tcMar>
            <w:hideMark/>
          </w:tcPr>
          <w:p w14:paraId="3812669F" w14:textId="77777777" w:rsidR="00970B16" w:rsidRPr="00970B16" w:rsidRDefault="00970B16" w:rsidP="00970B16">
            <w:r w:rsidRPr="00970B16">
              <w:t>Poskytovatel je povinen zajistit dostupnost formou konziliární služby: mikrobiologie, chirurgie, pediatrie, neurologie, ergoterapie.</w:t>
            </w:r>
          </w:p>
        </w:tc>
      </w:tr>
      <w:tr w:rsidR="00970B16" w:rsidRPr="00970B16" w14:paraId="1A9FB2E5" w14:textId="77777777">
        <w:tc>
          <w:tcPr>
            <w:tcW w:w="0" w:type="auto"/>
            <w:tcMar>
              <w:top w:w="45" w:type="dxa"/>
              <w:left w:w="120" w:type="dxa"/>
              <w:bottom w:w="0" w:type="dxa"/>
              <w:right w:w="120" w:type="dxa"/>
            </w:tcMar>
            <w:hideMark/>
          </w:tcPr>
          <w:p w14:paraId="1F26F1A5" w14:textId="77777777" w:rsidR="00970B16" w:rsidRPr="00970B16" w:rsidRDefault="00970B16" w:rsidP="00970B16">
            <w:r w:rsidRPr="00970B16">
              <w:t>14.</w:t>
            </w:r>
          </w:p>
        </w:tc>
        <w:tc>
          <w:tcPr>
            <w:tcW w:w="0" w:type="auto"/>
            <w:tcMar>
              <w:top w:w="45" w:type="dxa"/>
              <w:left w:w="120" w:type="dxa"/>
              <w:bottom w:w="0" w:type="dxa"/>
              <w:right w:w="120" w:type="dxa"/>
            </w:tcMar>
            <w:hideMark/>
          </w:tcPr>
          <w:p w14:paraId="34110E46" w14:textId="77777777" w:rsidR="00970B16" w:rsidRPr="00970B16" w:rsidRDefault="00970B16" w:rsidP="00970B16">
            <w:r w:rsidRPr="00970B16">
              <w:t>Pravidla pro setrvání na lůžku dDIOP s ventilací:</w:t>
            </w:r>
          </w:p>
          <w:tbl>
            <w:tblPr>
              <w:tblW w:w="0" w:type="auto"/>
              <w:tblCellMar>
                <w:left w:w="0" w:type="dxa"/>
                <w:right w:w="0" w:type="dxa"/>
              </w:tblCellMar>
              <w:tblLook w:val="04A0" w:firstRow="1" w:lastRow="0" w:firstColumn="1" w:lastColumn="0" w:noHBand="0" w:noVBand="1"/>
            </w:tblPr>
            <w:tblGrid>
              <w:gridCol w:w="439"/>
              <w:gridCol w:w="7849"/>
            </w:tblGrid>
            <w:tr w:rsidR="00970B16" w:rsidRPr="00970B16" w14:paraId="7255BD6C" w14:textId="77777777">
              <w:tc>
                <w:tcPr>
                  <w:tcW w:w="0" w:type="auto"/>
                  <w:tcMar>
                    <w:top w:w="45" w:type="dxa"/>
                    <w:left w:w="120" w:type="dxa"/>
                    <w:bottom w:w="0" w:type="dxa"/>
                    <w:right w:w="120" w:type="dxa"/>
                  </w:tcMar>
                  <w:hideMark/>
                </w:tcPr>
                <w:p w14:paraId="0D5D6A46" w14:textId="77777777" w:rsidR="00970B16" w:rsidRPr="00970B16" w:rsidRDefault="00970B16" w:rsidP="00970B16">
                  <w:r w:rsidRPr="00970B16">
                    <w:t>a)</w:t>
                  </w:r>
                </w:p>
              </w:tc>
              <w:tc>
                <w:tcPr>
                  <w:tcW w:w="0" w:type="auto"/>
                  <w:tcMar>
                    <w:top w:w="45" w:type="dxa"/>
                    <w:left w:w="120" w:type="dxa"/>
                    <w:bottom w:w="0" w:type="dxa"/>
                    <w:right w:w="120" w:type="dxa"/>
                  </w:tcMar>
                  <w:hideMark/>
                </w:tcPr>
                <w:p w14:paraId="53C2C6E9" w14:textId="77777777" w:rsidR="00970B16" w:rsidRPr="00970B16" w:rsidRDefault="00970B16" w:rsidP="00970B16">
                  <w:r w:rsidRPr="00970B16">
                    <w:t>Nadále existuje překážka překladu pacienta do domácí péče v programu domácí umělé plicní ventilace, tento stav se přehodnocuje nejméně 1krát za 90 dnů.</w:t>
                  </w:r>
                </w:p>
              </w:tc>
            </w:tr>
            <w:tr w:rsidR="00970B16" w:rsidRPr="00970B16" w14:paraId="530455A0" w14:textId="77777777">
              <w:tc>
                <w:tcPr>
                  <w:tcW w:w="0" w:type="auto"/>
                  <w:tcMar>
                    <w:top w:w="45" w:type="dxa"/>
                    <w:left w:w="120" w:type="dxa"/>
                    <w:bottom w:w="0" w:type="dxa"/>
                    <w:right w:w="120" w:type="dxa"/>
                  </w:tcMar>
                  <w:hideMark/>
                </w:tcPr>
                <w:p w14:paraId="5E50BDD6" w14:textId="77777777" w:rsidR="00970B16" w:rsidRPr="00970B16" w:rsidRDefault="00970B16" w:rsidP="00970B16">
                  <w:r w:rsidRPr="00970B16">
                    <w:t>b)</w:t>
                  </w:r>
                </w:p>
              </w:tc>
              <w:tc>
                <w:tcPr>
                  <w:tcW w:w="0" w:type="auto"/>
                  <w:tcMar>
                    <w:top w:w="45" w:type="dxa"/>
                    <w:left w:w="120" w:type="dxa"/>
                    <w:bottom w:w="0" w:type="dxa"/>
                    <w:right w:w="120" w:type="dxa"/>
                  </w:tcMar>
                  <w:hideMark/>
                </w:tcPr>
                <w:p w14:paraId="5A8FA045" w14:textId="77777777" w:rsidR="00970B16" w:rsidRPr="00970B16" w:rsidRDefault="00970B16" w:rsidP="00970B16">
                  <w:r w:rsidRPr="00970B16">
                    <w:t>Aktualizace plánu budoucí péče nejméně 1krát za 90 dnů. Plán budoucí péče reflektuje s ohledem na aktuální zdravotní stav názory a postoje jak rodiny dětského pacienta a jeho samotného, je-li těchto úvah mentálně schopen, nebo jeho zákonných zástupců, tak i zdravotnických pracovníků, kteří o pacienta pečují.</w:t>
                  </w:r>
                </w:p>
              </w:tc>
            </w:tr>
            <w:tr w:rsidR="00970B16" w:rsidRPr="00970B16" w14:paraId="3377CCE8" w14:textId="77777777">
              <w:tc>
                <w:tcPr>
                  <w:tcW w:w="0" w:type="auto"/>
                  <w:tcMar>
                    <w:top w:w="45" w:type="dxa"/>
                    <w:left w:w="120" w:type="dxa"/>
                    <w:bottom w:w="0" w:type="dxa"/>
                    <w:right w:w="120" w:type="dxa"/>
                  </w:tcMar>
                  <w:hideMark/>
                </w:tcPr>
                <w:p w14:paraId="6855BDCE" w14:textId="77777777" w:rsidR="00970B16" w:rsidRPr="00970B16" w:rsidRDefault="00970B16" w:rsidP="00970B16">
                  <w:r w:rsidRPr="00970B16">
                    <w:t>c)</w:t>
                  </w:r>
                </w:p>
              </w:tc>
              <w:tc>
                <w:tcPr>
                  <w:tcW w:w="0" w:type="auto"/>
                  <w:tcMar>
                    <w:top w:w="45" w:type="dxa"/>
                    <w:left w:w="120" w:type="dxa"/>
                    <w:bottom w:w="0" w:type="dxa"/>
                    <w:right w:w="120" w:type="dxa"/>
                  </w:tcMar>
                  <w:hideMark/>
                </w:tcPr>
                <w:p w14:paraId="3C5F6A24" w14:textId="77777777" w:rsidR="00970B16" w:rsidRPr="00970B16" w:rsidRDefault="00970B16" w:rsidP="00970B16">
                  <w:r w:rsidRPr="00970B16">
                    <w:t>Pokud pacient nadále nevyžaduje ventilační podporu, je přeložen na lůžko dDIOP bez ventilace.</w:t>
                  </w:r>
                </w:p>
              </w:tc>
            </w:tr>
          </w:tbl>
          <w:p w14:paraId="15FCB45B" w14:textId="77777777" w:rsidR="00970B16" w:rsidRPr="00970B16" w:rsidRDefault="00970B16" w:rsidP="00970B16"/>
        </w:tc>
      </w:tr>
    </w:tbl>
    <w:p w14:paraId="7B9EB8A1" w14:textId="77777777" w:rsidR="00970B16" w:rsidRPr="00970B16" w:rsidRDefault="00970B16" w:rsidP="00970B16">
      <w:pPr>
        <w:rPr>
          <w:b/>
          <w:bCs/>
        </w:rPr>
      </w:pPr>
      <w:r w:rsidRPr="00970B16">
        <w:rPr>
          <w:b/>
          <w:bCs/>
        </w:rPr>
        <w:t>5.1.15. Obligatorní obsah OD dlouhodobé intenzivní ošetřovatelské péče pro děti bez ventilace (dDIOP bez ventilace)</w:t>
      </w:r>
    </w:p>
    <w:p w14:paraId="131DF698" w14:textId="77777777" w:rsidR="00970B16" w:rsidRPr="00970B16" w:rsidRDefault="00970B16" w:rsidP="00970B16">
      <w:r w:rsidRPr="00970B16">
        <w:t>Jedná se o OD 00019. Výkon lze nasmlouvat pouze poskytovateli akutní lůžkové péče, který zároveň poskytuje akutní lůžkovou péči v oboru 301 - dětské lékařství a má k dispozici základní statimová vyšetření komplementu (laboratorní a zobrazovací metody).</w:t>
      </w:r>
    </w:p>
    <w:p w14:paraId="7F89F3AA" w14:textId="77777777" w:rsidR="00970B16" w:rsidRPr="00970B16" w:rsidRDefault="00970B16" w:rsidP="00970B16">
      <w:r w:rsidRPr="00970B16">
        <w:t>Obligatorním obsahem OD dDIOP bez ventilace je:</w:t>
      </w:r>
    </w:p>
    <w:tbl>
      <w:tblPr>
        <w:tblW w:w="0" w:type="auto"/>
        <w:tblCellMar>
          <w:left w:w="0" w:type="dxa"/>
          <w:right w:w="0" w:type="dxa"/>
        </w:tblCellMar>
        <w:tblLook w:val="04A0" w:firstRow="1" w:lastRow="0" w:firstColumn="1" w:lastColumn="0" w:noHBand="0" w:noVBand="1"/>
      </w:tblPr>
      <w:tblGrid>
        <w:gridCol w:w="544"/>
        <w:gridCol w:w="8528"/>
      </w:tblGrid>
      <w:tr w:rsidR="00970B16" w:rsidRPr="00970B16" w14:paraId="1B360FD1" w14:textId="77777777">
        <w:tc>
          <w:tcPr>
            <w:tcW w:w="0" w:type="auto"/>
            <w:tcMar>
              <w:top w:w="45" w:type="dxa"/>
              <w:left w:w="120" w:type="dxa"/>
              <w:bottom w:w="0" w:type="dxa"/>
              <w:right w:w="120" w:type="dxa"/>
            </w:tcMar>
            <w:hideMark/>
          </w:tcPr>
          <w:p w14:paraId="6A55C7C7" w14:textId="77777777" w:rsidR="00970B16" w:rsidRPr="00970B16" w:rsidRDefault="00970B16" w:rsidP="00970B16">
            <w:r w:rsidRPr="00970B16">
              <w:t>1.</w:t>
            </w:r>
          </w:p>
        </w:tc>
        <w:tc>
          <w:tcPr>
            <w:tcW w:w="0" w:type="auto"/>
            <w:tcMar>
              <w:top w:w="45" w:type="dxa"/>
              <w:left w:w="120" w:type="dxa"/>
              <w:bottom w:w="0" w:type="dxa"/>
              <w:right w:w="120" w:type="dxa"/>
            </w:tcMar>
            <w:hideMark/>
          </w:tcPr>
          <w:p w14:paraId="77DE036B" w14:textId="77777777" w:rsidR="00970B16" w:rsidRPr="00970B16" w:rsidRDefault="00970B16" w:rsidP="00970B16">
            <w:r w:rsidRPr="00970B16">
              <w:t>Pacient ve věku do dne dovršení 19 let s diagnózou život ohrožujícího nebo život limitujícího onemocnění, který vyžaduje dlouhodobou intenzivní ošetřovatelskou péči bez nutnosti ventilační podpory.</w:t>
            </w:r>
          </w:p>
        </w:tc>
      </w:tr>
      <w:tr w:rsidR="00970B16" w:rsidRPr="00970B16" w14:paraId="0BD08BC1" w14:textId="77777777">
        <w:tc>
          <w:tcPr>
            <w:tcW w:w="0" w:type="auto"/>
            <w:tcMar>
              <w:top w:w="45" w:type="dxa"/>
              <w:left w:w="120" w:type="dxa"/>
              <w:bottom w:w="0" w:type="dxa"/>
              <w:right w:w="120" w:type="dxa"/>
            </w:tcMar>
            <w:hideMark/>
          </w:tcPr>
          <w:p w14:paraId="040986CB" w14:textId="77777777" w:rsidR="00970B16" w:rsidRPr="00970B16" w:rsidRDefault="00970B16" w:rsidP="00970B16">
            <w:r w:rsidRPr="00970B16">
              <w:t>2.</w:t>
            </w:r>
          </w:p>
        </w:tc>
        <w:tc>
          <w:tcPr>
            <w:tcW w:w="0" w:type="auto"/>
            <w:tcMar>
              <w:top w:w="45" w:type="dxa"/>
              <w:left w:w="120" w:type="dxa"/>
              <w:bottom w:w="0" w:type="dxa"/>
              <w:right w:w="120" w:type="dxa"/>
            </w:tcMar>
            <w:hideMark/>
          </w:tcPr>
          <w:p w14:paraId="7C84C042" w14:textId="77777777" w:rsidR="00970B16" w:rsidRPr="00970B16" w:rsidRDefault="00970B16" w:rsidP="00970B16">
            <w:r w:rsidRPr="00970B16">
              <w:t>Pacient nemůže být umístěn do domácí péče včetně případů selhání domácí péče.</w:t>
            </w:r>
          </w:p>
        </w:tc>
      </w:tr>
      <w:tr w:rsidR="00970B16" w:rsidRPr="00970B16" w14:paraId="4686A84A" w14:textId="77777777">
        <w:tc>
          <w:tcPr>
            <w:tcW w:w="0" w:type="auto"/>
            <w:tcMar>
              <w:top w:w="45" w:type="dxa"/>
              <w:left w:w="120" w:type="dxa"/>
              <w:bottom w:w="0" w:type="dxa"/>
              <w:right w:w="120" w:type="dxa"/>
            </w:tcMar>
            <w:hideMark/>
          </w:tcPr>
          <w:p w14:paraId="5A8E349E" w14:textId="77777777" w:rsidR="00970B16" w:rsidRPr="00970B16" w:rsidRDefault="00970B16" w:rsidP="00970B16">
            <w:r w:rsidRPr="00970B16">
              <w:t>3.</w:t>
            </w:r>
          </w:p>
        </w:tc>
        <w:tc>
          <w:tcPr>
            <w:tcW w:w="0" w:type="auto"/>
            <w:tcMar>
              <w:top w:w="45" w:type="dxa"/>
              <w:left w:w="120" w:type="dxa"/>
              <w:bottom w:w="0" w:type="dxa"/>
              <w:right w:w="120" w:type="dxa"/>
            </w:tcMar>
            <w:hideMark/>
          </w:tcPr>
          <w:p w14:paraId="1C857282" w14:textId="77777777" w:rsidR="00970B16" w:rsidRPr="00970B16" w:rsidRDefault="00970B16" w:rsidP="00970B16">
            <w:r w:rsidRPr="00970B16">
              <w:t>Pacient s potřebou intenzivní ošetřovatelské péče včetně záznamu této péče ve zdravotnické dokumentaci pacienta, ošetřovatelská vizita s přehodnocením plánu ošetřovatelské péče alespoň 1krát týdně.</w:t>
            </w:r>
          </w:p>
        </w:tc>
      </w:tr>
      <w:tr w:rsidR="00970B16" w:rsidRPr="00970B16" w14:paraId="5878014A" w14:textId="77777777">
        <w:tc>
          <w:tcPr>
            <w:tcW w:w="0" w:type="auto"/>
            <w:tcMar>
              <w:top w:w="45" w:type="dxa"/>
              <w:left w:w="120" w:type="dxa"/>
              <w:bottom w:w="0" w:type="dxa"/>
              <w:right w:w="120" w:type="dxa"/>
            </w:tcMar>
            <w:hideMark/>
          </w:tcPr>
          <w:p w14:paraId="36F2E82A" w14:textId="77777777" w:rsidR="00970B16" w:rsidRPr="00970B16" w:rsidRDefault="00970B16" w:rsidP="00970B16">
            <w:r w:rsidRPr="00970B16">
              <w:lastRenderedPageBreak/>
              <w:t>4.</w:t>
            </w:r>
          </w:p>
        </w:tc>
        <w:tc>
          <w:tcPr>
            <w:tcW w:w="0" w:type="auto"/>
            <w:tcMar>
              <w:top w:w="45" w:type="dxa"/>
              <w:left w:w="120" w:type="dxa"/>
              <w:bottom w:w="0" w:type="dxa"/>
              <w:right w:w="120" w:type="dxa"/>
            </w:tcMar>
            <w:hideMark/>
          </w:tcPr>
          <w:p w14:paraId="1FC15F76" w14:textId="77777777" w:rsidR="00970B16" w:rsidRPr="00970B16" w:rsidRDefault="00970B16" w:rsidP="00970B16">
            <w:r w:rsidRPr="00970B16">
              <w:t>U pacienta probíhá v pracovní dny rehabilitace fyzioterapeutem v minimálním rozsahu 30 minut denně individuální léčebná tělesná výchova na neurofyziologickém podkladě podle vstupního individuálního kineziologického rozboru plus 30 minut dechová rehabilitace a o rehabilitaci je činěn každý den zápis do zdravotnické dokumentace.</w:t>
            </w:r>
          </w:p>
        </w:tc>
      </w:tr>
      <w:tr w:rsidR="00970B16" w:rsidRPr="00970B16" w14:paraId="316A51F4" w14:textId="77777777">
        <w:tc>
          <w:tcPr>
            <w:tcW w:w="0" w:type="auto"/>
            <w:tcMar>
              <w:top w:w="45" w:type="dxa"/>
              <w:left w:w="120" w:type="dxa"/>
              <w:bottom w:w="0" w:type="dxa"/>
              <w:right w:w="120" w:type="dxa"/>
            </w:tcMar>
            <w:hideMark/>
          </w:tcPr>
          <w:p w14:paraId="0ED66268" w14:textId="77777777" w:rsidR="00970B16" w:rsidRPr="00970B16" w:rsidRDefault="00970B16" w:rsidP="00970B16">
            <w:r w:rsidRPr="00970B16">
              <w:t>5.</w:t>
            </w:r>
          </w:p>
        </w:tc>
        <w:tc>
          <w:tcPr>
            <w:tcW w:w="0" w:type="auto"/>
            <w:tcMar>
              <w:top w:w="45" w:type="dxa"/>
              <w:left w:w="120" w:type="dxa"/>
              <w:bottom w:w="0" w:type="dxa"/>
              <w:right w:w="120" w:type="dxa"/>
            </w:tcMar>
            <w:hideMark/>
          </w:tcPr>
          <w:p w14:paraId="5189E02F" w14:textId="77777777" w:rsidR="00970B16" w:rsidRPr="00970B16" w:rsidRDefault="00970B16" w:rsidP="00970B16">
            <w:r w:rsidRPr="00970B16">
              <w:t>Trvalá nebo intermitentní neinvazivní monitorace základních životních funkcí pacienta (minimálně SpO</w:t>
            </w:r>
            <w:r w:rsidRPr="00970B16">
              <w:rPr>
                <w:vertAlign w:val="subscript"/>
              </w:rPr>
              <w:t>2</w:t>
            </w:r>
            <w:r w:rsidRPr="00970B16">
              <w:t>, TF, DF, TT, Comfort scale nebo jiné skóre bolesti nebo diskomfortu u dětí se zápisem minimálně 2x (TT, stav vědomí) a 4krát denně (SpO</w:t>
            </w:r>
            <w:r w:rsidRPr="00970B16">
              <w:rPr>
                <w:vertAlign w:val="subscript"/>
              </w:rPr>
              <w:t>2</w:t>
            </w:r>
            <w:r w:rsidRPr="00970B16">
              <w:t>, TF, DF, Comfort scale) ve zdravotnické dokumentaci.</w:t>
            </w:r>
          </w:p>
        </w:tc>
      </w:tr>
      <w:tr w:rsidR="00970B16" w:rsidRPr="00970B16" w14:paraId="55D3E773" w14:textId="77777777">
        <w:tc>
          <w:tcPr>
            <w:tcW w:w="0" w:type="auto"/>
            <w:tcMar>
              <w:top w:w="45" w:type="dxa"/>
              <w:left w:w="120" w:type="dxa"/>
              <w:bottom w:w="0" w:type="dxa"/>
              <w:right w:w="120" w:type="dxa"/>
            </w:tcMar>
            <w:hideMark/>
          </w:tcPr>
          <w:p w14:paraId="56D6C02D" w14:textId="77777777" w:rsidR="00970B16" w:rsidRPr="00970B16" w:rsidRDefault="00970B16" w:rsidP="00970B16">
            <w:r w:rsidRPr="00970B16">
              <w:t>6.</w:t>
            </w:r>
          </w:p>
        </w:tc>
        <w:tc>
          <w:tcPr>
            <w:tcW w:w="0" w:type="auto"/>
            <w:tcMar>
              <w:top w:w="45" w:type="dxa"/>
              <w:left w:w="120" w:type="dxa"/>
              <w:bottom w:w="0" w:type="dxa"/>
              <w:right w:w="120" w:type="dxa"/>
            </w:tcMar>
            <w:hideMark/>
          </w:tcPr>
          <w:p w14:paraId="07976394" w14:textId="77777777" w:rsidR="00970B16" w:rsidRPr="00970B16" w:rsidRDefault="00970B16" w:rsidP="00970B16">
            <w:r w:rsidRPr="00970B16">
              <w:t>Medicínské intervence (farmakoterapie, léčebný režim) a vedení lékařské dokumentace se zápisem do dokumentace minimálně 2krát denně.</w:t>
            </w:r>
          </w:p>
        </w:tc>
      </w:tr>
      <w:tr w:rsidR="00970B16" w:rsidRPr="00970B16" w14:paraId="44DE7DF9" w14:textId="77777777">
        <w:tc>
          <w:tcPr>
            <w:tcW w:w="0" w:type="auto"/>
            <w:tcMar>
              <w:top w:w="45" w:type="dxa"/>
              <w:left w:w="120" w:type="dxa"/>
              <w:bottom w:w="0" w:type="dxa"/>
              <w:right w:w="120" w:type="dxa"/>
            </w:tcMar>
            <w:hideMark/>
          </w:tcPr>
          <w:p w14:paraId="3D6319F1" w14:textId="77777777" w:rsidR="00970B16" w:rsidRPr="00970B16" w:rsidRDefault="00970B16" w:rsidP="00970B16">
            <w:r w:rsidRPr="00970B16">
              <w:t>7.</w:t>
            </w:r>
          </w:p>
        </w:tc>
        <w:tc>
          <w:tcPr>
            <w:tcW w:w="0" w:type="auto"/>
            <w:tcMar>
              <w:top w:w="45" w:type="dxa"/>
              <w:left w:w="120" w:type="dxa"/>
              <w:bottom w:w="0" w:type="dxa"/>
              <w:right w:w="120" w:type="dxa"/>
            </w:tcMar>
            <w:hideMark/>
          </w:tcPr>
          <w:p w14:paraId="1DE7135C" w14:textId="77777777" w:rsidR="00970B16" w:rsidRPr="00970B16" w:rsidRDefault="00970B16" w:rsidP="00970B16">
            <w:r w:rsidRPr="00970B16">
              <w:t>Odůvodněnost indikace statimových vyšetření stejně jako případná indikace konziliárních vyšetření, nebo laboratorních výkonů a vyšetření komplementu, musí jednoznačně vyplývat ze záznamů ve zdravotnické dokumentaci.</w:t>
            </w:r>
          </w:p>
        </w:tc>
      </w:tr>
      <w:tr w:rsidR="00970B16" w:rsidRPr="00970B16" w14:paraId="06DFE5A9" w14:textId="77777777">
        <w:tc>
          <w:tcPr>
            <w:tcW w:w="0" w:type="auto"/>
            <w:tcMar>
              <w:top w:w="45" w:type="dxa"/>
              <w:left w:w="120" w:type="dxa"/>
              <w:bottom w:w="0" w:type="dxa"/>
              <w:right w:w="120" w:type="dxa"/>
            </w:tcMar>
            <w:hideMark/>
          </w:tcPr>
          <w:p w14:paraId="26939339" w14:textId="77777777" w:rsidR="00970B16" w:rsidRPr="00970B16" w:rsidRDefault="00970B16" w:rsidP="00970B16">
            <w:r w:rsidRPr="00970B16">
              <w:t>8.</w:t>
            </w:r>
          </w:p>
        </w:tc>
        <w:tc>
          <w:tcPr>
            <w:tcW w:w="0" w:type="auto"/>
            <w:tcMar>
              <w:top w:w="45" w:type="dxa"/>
              <w:left w:w="120" w:type="dxa"/>
              <w:bottom w:w="0" w:type="dxa"/>
              <w:right w:w="120" w:type="dxa"/>
            </w:tcMar>
            <w:hideMark/>
          </w:tcPr>
          <w:p w14:paraId="0683BC6A" w14:textId="77777777" w:rsidR="00970B16" w:rsidRPr="00970B16" w:rsidRDefault="00970B16" w:rsidP="00970B16">
            <w:r w:rsidRPr="00970B16">
              <w:t>K úhradě z veřejného zdravotního pojištění nelze vykázat zdravotní služby poskytnuté pojištěnci v rámci odbornosti 901 a 902; činnost psychologa, fyzioterapeuta je zakalkulována ve výkonu OD.</w:t>
            </w:r>
          </w:p>
        </w:tc>
      </w:tr>
      <w:tr w:rsidR="00970B16" w:rsidRPr="00970B16" w14:paraId="1568DF76" w14:textId="77777777">
        <w:tc>
          <w:tcPr>
            <w:tcW w:w="0" w:type="auto"/>
            <w:tcMar>
              <w:top w:w="45" w:type="dxa"/>
              <w:left w:w="120" w:type="dxa"/>
              <w:bottom w:w="0" w:type="dxa"/>
              <w:right w:w="120" w:type="dxa"/>
            </w:tcMar>
            <w:hideMark/>
          </w:tcPr>
          <w:p w14:paraId="567A2BE1" w14:textId="77777777" w:rsidR="00970B16" w:rsidRPr="00970B16" w:rsidRDefault="00970B16" w:rsidP="00970B16">
            <w:r w:rsidRPr="00970B16">
              <w:t>9.</w:t>
            </w:r>
          </w:p>
        </w:tc>
        <w:tc>
          <w:tcPr>
            <w:tcW w:w="0" w:type="auto"/>
            <w:tcMar>
              <w:top w:w="45" w:type="dxa"/>
              <w:left w:w="120" w:type="dxa"/>
              <w:bottom w:w="0" w:type="dxa"/>
              <w:right w:w="120" w:type="dxa"/>
            </w:tcMar>
            <w:hideMark/>
          </w:tcPr>
          <w:p w14:paraId="27F24C61" w14:textId="77777777" w:rsidR="00970B16" w:rsidRPr="00970B16" w:rsidRDefault="00970B16" w:rsidP="00970B16">
            <w:r w:rsidRPr="00970B16">
              <w:t>Vzhledem k charakteru dDIOP bez ventilace poskytnuté pojištěncům ve věku do dne dovršení 19 let (intenzivní péče) je v souladu se seznamem zdravotních výkonů u všech OD kategorie pacienta rovna 1.</w:t>
            </w:r>
          </w:p>
        </w:tc>
      </w:tr>
      <w:tr w:rsidR="00970B16" w:rsidRPr="00970B16" w14:paraId="0631A181" w14:textId="77777777">
        <w:tc>
          <w:tcPr>
            <w:tcW w:w="0" w:type="auto"/>
            <w:tcMar>
              <w:top w:w="45" w:type="dxa"/>
              <w:left w:w="120" w:type="dxa"/>
              <w:bottom w:w="0" w:type="dxa"/>
              <w:right w:w="120" w:type="dxa"/>
            </w:tcMar>
            <w:hideMark/>
          </w:tcPr>
          <w:p w14:paraId="73516A83" w14:textId="77777777" w:rsidR="00970B16" w:rsidRPr="00970B16" w:rsidRDefault="00970B16" w:rsidP="00970B16">
            <w:r w:rsidRPr="00970B16">
              <w:t>10.</w:t>
            </w:r>
          </w:p>
        </w:tc>
        <w:tc>
          <w:tcPr>
            <w:tcW w:w="0" w:type="auto"/>
            <w:tcMar>
              <w:top w:w="45" w:type="dxa"/>
              <w:left w:w="120" w:type="dxa"/>
              <w:bottom w:w="0" w:type="dxa"/>
              <w:right w:w="120" w:type="dxa"/>
            </w:tcMar>
            <w:hideMark/>
          </w:tcPr>
          <w:p w14:paraId="157009B8" w14:textId="77777777" w:rsidR="00970B16" w:rsidRPr="00970B16" w:rsidRDefault="00970B16" w:rsidP="00970B16">
            <w:r w:rsidRPr="00970B16">
              <w:t>Nelze vykazovat ZUM.</w:t>
            </w:r>
          </w:p>
        </w:tc>
      </w:tr>
      <w:tr w:rsidR="00970B16" w:rsidRPr="00970B16" w14:paraId="26CFC039" w14:textId="77777777">
        <w:tc>
          <w:tcPr>
            <w:tcW w:w="0" w:type="auto"/>
            <w:tcMar>
              <w:top w:w="45" w:type="dxa"/>
              <w:left w:w="120" w:type="dxa"/>
              <w:bottom w:w="0" w:type="dxa"/>
              <w:right w:w="120" w:type="dxa"/>
            </w:tcMar>
            <w:hideMark/>
          </w:tcPr>
          <w:p w14:paraId="390D742E" w14:textId="77777777" w:rsidR="00970B16" w:rsidRPr="00970B16" w:rsidRDefault="00970B16" w:rsidP="00970B16">
            <w:r w:rsidRPr="00970B16">
              <w:t>11.</w:t>
            </w:r>
          </w:p>
        </w:tc>
        <w:tc>
          <w:tcPr>
            <w:tcW w:w="0" w:type="auto"/>
            <w:tcMar>
              <w:top w:w="45" w:type="dxa"/>
              <w:left w:w="120" w:type="dxa"/>
              <w:bottom w:w="0" w:type="dxa"/>
              <w:right w:w="120" w:type="dxa"/>
            </w:tcMar>
            <w:hideMark/>
          </w:tcPr>
          <w:p w14:paraId="542EE9E4" w14:textId="77777777" w:rsidR="00970B16" w:rsidRPr="00970B16" w:rsidRDefault="00970B16" w:rsidP="00970B16">
            <w:r w:rsidRPr="00970B16">
              <w:t>Poskytovatel je povinen zajistit okamžitou dostupnost v rámci zdravotnického zařízení: laboratoř klinické biochemie, radiodiagnostika (RTG).</w:t>
            </w:r>
          </w:p>
        </w:tc>
      </w:tr>
      <w:tr w:rsidR="00970B16" w:rsidRPr="00970B16" w14:paraId="117470FA" w14:textId="77777777">
        <w:tc>
          <w:tcPr>
            <w:tcW w:w="0" w:type="auto"/>
            <w:tcMar>
              <w:top w:w="45" w:type="dxa"/>
              <w:left w:w="120" w:type="dxa"/>
              <w:bottom w:w="0" w:type="dxa"/>
              <w:right w:w="120" w:type="dxa"/>
            </w:tcMar>
            <w:hideMark/>
          </w:tcPr>
          <w:p w14:paraId="0B0E0FDF" w14:textId="77777777" w:rsidR="00970B16" w:rsidRPr="00970B16" w:rsidRDefault="00970B16" w:rsidP="00970B16">
            <w:r w:rsidRPr="00970B16">
              <w:t>12.</w:t>
            </w:r>
          </w:p>
        </w:tc>
        <w:tc>
          <w:tcPr>
            <w:tcW w:w="0" w:type="auto"/>
            <w:tcMar>
              <w:top w:w="45" w:type="dxa"/>
              <w:left w:w="120" w:type="dxa"/>
              <w:bottom w:w="0" w:type="dxa"/>
              <w:right w:w="120" w:type="dxa"/>
            </w:tcMar>
            <w:hideMark/>
          </w:tcPr>
          <w:p w14:paraId="3583843A" w14:textId="77777777" w:rsidR="00970B16" w:rsidRPr="00970B16" w:rsidRDefault="00970B16" w:rsidP="00970B16">
            <w:r w:rsidRPr="00970B16">
              <w:t>Poskytovatel je povinen zajistit dostupnost formou konziliární služby: mikrobiologie, chirurgie, pediatrie, neurologie, logopedie, ergoterapie.</w:t>
            </w:r>
          </w:p>
        </w:tc>
      </w:tr>
      <w:tr w:rsidR="00970B16" w:rsidRPr="00970B16" w14:paraId="07EEB823" w14:textId="77777777">
        <w:tc>
          <w:tcPr>
            <w:tcW w:w="0" w:type="auto"/>
            <w:tcMar>
              <w:top w:w="45" w:type="dxa"/>
              <w:left w:w="120" w:type="dxa"/>
              <w:bottom w:w="0" w:type="dxa"/>
              <w:right w:w="120" w:type="dxa"/>
            </w:tcMar>
            <w:hideMark/>
          </w:tcPr>
          <w:p w14:paraId="3B1EDA5F" w14:textId="77777777" w:rsidR="00970B16" w:rsidRPr="00970B16" w:rsidRDefault="00970B16" w:rsidP="00970B16">
            <w:r w:rsidRPr="00970B16">
              <w:t>13.</w:t>
            </w:r>
          </w:p>
        </w:tc>
        <w:tc>
          <w:tcPr>
            <w:tcW w:w="0" w:type="auto"/>
            <w:tcMar>
              <w:top w:w="45" w:type="dxa"/>
              <w:left w:w="120" w:type="dxa"/>
              <w:bottom w:w="0" w:type="dxa"/>
              <w:right w:w="120" w:type="dxa"/>
            </w:tcMar>
            <w:hideMark/>
          </w:tcPr>
          <w:p w14:paraId="29AC4727" w14:textId="77777777" w:rsidR="00970B16" w:rsidRPr="00970B16" w:rsidRDefault="00970B16" w:rsidP="00970B16">
            <w:r w:rsidRPr="00970B16">
              <w:t>Pravidla pro setrvání na lůžku dDIOP bez ventilace:</w:t>
            </w:r>
          </w:p>
          <w:tbl>
            <w:tblPr>
              <w:tblW w:w="0" w:type="auto"/>
              <w:tblCellMar>
                <w:left w:w="0" w:type="dxa"/>
                <w:right w:w="0" w:type="dxa"/>
              </w:tblCellMar>
              <w:tblLook w:val="04A0" w:firstRow="1" w:lastRow="0" w:firstColumn="1" w:lastColumn="0" w:noHBand="0" w:noVBand="1"/>
            </w:tblPr>
            <w:tblGrid>
              <w:gridCol w:w="439"/>
              <w:gridCol w:w="7849"/>
            </w:tblGrid>
            <w:tr w:rsidR="00970B16" w:rsidRPr="00970B16" w14:paraId="6479F21D" w14:textId="77777777">
              <w:tc>
                <w:tcPr>
                  <w:tcW w:w="0" w:type="auto"/>
                  <w:tcMar>
                    <w:top w:w="45" w:type="dxa"/>
                    <w:left w:w="120" w:type="dxa"/>
                    <w:bottom w:w="0" w:type="dxa"/>
                    <w:right w:w="120" w:type="dxa"/>
                  </w:tcMar>
                  <w:hideMark/>
                </w:tcPr>
                <w:p w14:paraId="51327870" w14:textId="77777777" w:rsidR="00970B16" w:rsidRPr="00970B16" w:rsidRDefault="00970B16" w:rsidP="00970B16">
                  <w:r w:rsidRPr="00970B16">
                    <w:t>a)</w:t>
                  </w:r>
                </w:p>
              </w:tc>
              <w:tc>
                <w:tcPr>
                  <w:tcW w:w="0" w:type="auto"/>
                  <w:tcMar>
                    <w:top w:w="45" w:type="dxa"/>
                    <w:left w:w="120" w:type="dxa"/>
                    <w:bottom w:w="0" w:type="dxa"/>
                    <w:right w:w="120" w:type="dxa"/>
                  </w:tcMar>
                  <w:hideMark/>
                </w:tcPr>
                <w:p w14:paraId="18432F4A" w14:textId="77777777" w:rsidR="00970B16" w:rsidRPr="00970B16" w:rsidRDefault="00970B16" w:rsidP="00970B16">
                  <w:r w:rsidRPr="00970B16">
                    <w:t>Nadále existuje překážka překladu pacienta do domácí péče, nebo do jiného zařízení, tento stav se přehodnocuje nejméně 1krát za 90 dnů.</w:t>
                  </w:r>
                </w:p>
              </w:tc>
            </w:tr>
            <w:tr w:rsidR="00970B16" w:rsidRPr="00970B16" w14:paraId="55E53690" w14:textId="77777777">
              <w:tc>
                <w:tcPr>
                  <w:tcW w:w="0" w:type="auto"/>
                  <w:tcMar>
                    <w:top w:w="45" w:type="dxa"/>
                    <w:left w:w="120" w:type="dxa"/>
                    <w:bottom w:w="0" w:type="dxa"/>
                    <w:right w:w="120" w:type="dxa"/>
                  </w:tcMar>
                  <w:hideMark/>
                </w:tcPr>
                <w:p w14:paraId="354A2045" w14:textId="77777777" w:rsidR="00970B16" w:rsidRPr="00970B16" w:rsidRDefault="00970B16" w:rsidP="00970B16">
                  <w:r w:rsidRPr="00970B16">
                    <w:t>b)</w:t>
                  </w:r>
                </w:p>
              </w:tc>
              <w:tc>
                <w:tcPr>
                  <w:tcW w:w="0" w:type="auto"/>
                  <w:tcMar>
                    <w:top w:w="45" w:type="dxa"/>
                    <w:left w:w="120" w:type="dxa"/>
                    <w:bottom w:w="0" w:type="dxa"/>
                    <w:right w:w="120" w:type="dxa"/>
                  </w:tcMar>
                  <w:hideMark/>
                </w:tcPr>
                <w:p w14:paraId="77C4D9D2" w14:textId="77777777" w:rsidR="00970B16" w:rsidRPr="00970B16" w:rsidRDefault="00970B16" w:rsidP="00970B16">
                  <w:r w:rsidRPr="00970B16">
                    <w:t>Aktualizace plánu budoucí péče nejméně 1krát za 90 dnů. Plán budoucí péče reflektuje v souvislosti s vývojem zdravotního stavu názory a postoje jak rodiny dětského pacienta a jeho samotného, je-li těchto úvah mentálně schopen, nebo jeho zákonných zástupců, tak i zdravotnických pracovníků, kteří o pacienta pečují.</w:t>
                  </w:r>
                </w:p>
              </w:tc>
            </w:tr>
          </w:tbl>
          <w:p w14:paraId="556B1418" w14:textId="77777777" w:rsidR="00970B16" w:rsidRPr="00970B16" w:rsidRDefault="00970B16" w:rsidP="00970B16"/>
        </w:tc>
      </w:tr>
    </w:tbl>
    <w:p w14:paraId="6C1ABAE7" w14:textId="77777777" w:rsidR="00970B16" w:rsidRPr="00970B16" w:rsidRDefault="00970B16" w:rsidP="00970B16">
      <w:pPr>
        <w:rPr>
          <w:b/>
          <w:bCs/>
        </w:rPr>
      </w:pPr>
      <w:r w:rsidRPr="00970B16">
        <w:rPr>
          <w:b/>
          <w:bCs/>
        </w:rPr>
        <w:lastRenderedPageBreak/>
        <w:t>5.1.16. Obligatorní obsah OD dlouhodobé lůžkové péče poskytované dětem v Centrech komplexní péče (DLP v CKP)</w:t>
      </w:r>
    </w:p>
    <w:p w14:paraId="588125DB" w14:textId="77777777" w:rsidR="00970B16" w:rsidRPr="00970B16" w:rsidRDefault="00970B16" w:rsidP="00970B16">
      <w:r w:rsidRPr="00970B16">
        <w:t>Jedná se o OD 00038. Výkon lze nasmlouvat pouze s poskytovateli zřizujícími Centra komplexní péče pro děti.</w:t>
      </w:r>
    </w:p>
    <w:p w14:paraId="6D9618CC" w14:textId="77777777" w:rsidR="00970B16" w:rsidRPr="00970B16" w:rsidRDefault="00970B16" w:rsidP="00970B16">
      <w:r w:rsidRPr="00970B16">
        <w:t>DLP v CKP je poskytována nezletilým pacientům se somatickým život ohrožujícím nebo život limitujícím onemocněním, jejichž zdravotní stav nelze léčebnou péčí podstatně zlepšit a bez soustavného poskytování, především ošetřovatelské péče, se zhoršuje. DLP v CKP je dále poskytována nezletilému pacientovi, u kterého již nelze poskytovat laickou péči na náležité odborné úrovni v domácím prostředí, a to z důvodu komplikovaného zdravotního stavu pacienta nebo jehož vývoj je trvale ohrožen chronickým onemocněním. Jeho zdravotní stav je stabilizovaný, ale vyžaduje poskytování nepřetržité kontinuální ošetřovatelské péče, bez které se zdravotní stav pacienta zhoršuje.</w:t>
      </w:r>
    </w:p>
    <w:p w14:paraId="32424CEF" w14:textId="77777777" w:rsidR="00970B16" w:rsidRPr="00970B16" w:rsidRDefault="00970B16" w:rsidP="00970B16">
      <w:r w:rsidRPr="00970B16">
        <w:t>Součástí péče je zejména ošetřovatelská péče, včetně monitorování výživy a rehabilitační péče v rozsahu rehabilitačního ošetřovatelství (polohování, nácvik denních činností vedoucích k zachování nebo ke zvýšení soběstačnosti pacientů). Nedílnou součástí péče je intenzivní odborná rehabilitace (individuální fyzioterapie, pohybová léčba pomocí přístrojů a fyzikální terapie).</w:t>
      </w:r>
    </w:p>
    <w:p w14:paraId="348E4C5C" w14:textId="77777777" w:rsidR="00970B16" w:rsidRPr="00970B16" w:rsidRDefault="00970B16" w:rsidP="00970B16">
      <w:r w:rsidRPr="00970B16">
        <w:t>Obligatorním obsahem OD 00038 jsou:</w:t>
      </w:r>
    </w:p>
    <w:tbl>
      <w:tblPr>
        <w:tblW w:w="0" w:type="auto"/>
        <w:tblCellMar>
          <w:left w:w="0" w:type="dxa"/>
          <w:right w:w="0" w:type="dxa"/>
        </w:tblCellMar>
        <w:tblLook w:val="04A0" w:firstRow="1" w:lastRow="0" w:firstColumn="1" w:lastColumn="0" w:noHBand="0" w:noVBand="1"/>
      </w:tblPr>
      <w:tblGrid>
        <w:gridCol w:w="423"/>
        <w:gridCol w:w="8649"/>
      </w:tblGrid>
      <w:tr w:rsidR="00970B16" w:rsidRPr="00970B16" w14:paraId="34EF3C55" w14:textId="77777777">
        <w:tc>
          <w:tcPr>
            <w:tcW w:w="0" w:type="auto"/>
            <w:tcMar>
              <w:top w:w="45" w:type="dxa"/>
              <w:left w:w="120" w:type="dxa"/>
              <w:bottom w:w="0" w:type="dxa"/>
              <w:right w:w="120" w:type="dxa"/>
            </w:tcMar>
            <w:hideMark/>
          </w:tcPr>
          <w:p w14:paraId="52142F9A" w14:textId="77777777" w:rsidR="00970B16" w:rsidRPr="00970B16" w:rsidRDefault="00970B16" w:rsidP="00970B16">
            <w:r w:rsidRPr="00970B16">
              <w:t>1.</w:t>
            </w:r>
          </w:p>
        </w:tc>
        <w:tc>
          <w:tcPr>
            <w:tcW w:w="0" w:type="auto"/>
            <w:tcMar>
              <w:top w:w="45" w:type="dxa"/>
              <w:left w:w="120" w:type="dxa"/>
              <w:bottom w:w="0" w:type="dxa"/>
              <w:right w:w="120" w:type="dxa"/>
            </w:tcMar>
            <w:hideMark/>
          </w:tcPr>
          <w:p w14:paraId="6B72FA0A" w14:textId="77777777" w:rsidR="00970B16" w:rsidRPr="00970B16" w:rsidRDefault="00970B16" w:rsidP="00970B16">
            <w:r w:rsidRPr="00970B16">
              <w:t>Komplexní medicínské intervence, farmakoterapie, ošetřovatelský proces, rehabilitace (péče fyzioterapeuta, dětského klinického psychologa nebo klinického psychologa, klinického logopeda, nutričního terapeuta), léčebný režim, vedení zdravotnické dokumentace.</w:t>
            </w:r>
          </w:p>
        </w:tc>
      </w:tr>
      <w:tr w:rsidR="00970B16" w:rsidRPr="00970B16" w14:paraId="6259268A" w14:textId="77777777">
        <w:tc>
          <w:tcPr>
            <w:tcW w:w="0" w:type="auto"/>
            <w:tcMar>
              <w:top w:w="45" w:type="dxa"/>
              <w:left w:w="120" w:type="dxa"/>
              <w:bottom w:w="0" w:type="dxa"/>
              <w:right w:w="120" w:type="dxa"/>
            </w:tcMar>
            <w:hideMark/>
          </w:tcPr>
          <w:p w14:paraId="58EA5588" w14:textId="77777777" w:rsidR="00970B16" w:rsidRPr="00970B16" w:rsidRDefault="00970B16" w:rsidP="00970B16">
            <w:r w:rsidRPr="00970B16">
              <w:t>2.</w:t>
            </w:r>
          </w:p>
        </w:tc>
        <w:tc>
          <w:tcPr>
            <w:tcW w:w="0" w:type="auto"/>
            <w:tcMar>
              <w:top w:w="45" w:type="dxa"/>
              <w:left w:w="120" w:type="dxa"/>
              <w:bottom w:w="0" w:type="dxa"/>
              <w:right w:w="120" w:type="dxa"/>
            </w:tcMar>
            <w:hideMark/>
          </w:tcPr>
          <w:p w14:paraId="30E01547" w14:textId="77777777" w:rsidR="00970B16" w:rsidRPr="00970B16" w:rsidRDefault="00970B16" w:rsidP="00970B16">
            <w:r w:rsidRPr="00970B16">
              <w:t>Kritéria pro přijetí pacienta do DLP v CKP pro děti:</w:t>
            </w:r>
          </w:p>
          <w:tbl>
            <w:tblPr>
              <w:tblW w:w="0" w:type="auto"/>
              <w:tblCellMar>
                <w:left w:w="0" w:type="dxa"/>
                <w:right w:w="0" w:type="dxa"/>
              </w:tblCellMar>
              <w:tblLook w:val="04A0" w:firstRow="1" w:lastRow="0" w:firstColumn="1" w:lastColumn="0" w:noHBand="0" w:noVBand="1"/>
            </w:tblPr>
            <w:tblGrid>
              <w:gridCol w:w="439"/>
              <w:gridCol w:w="7970"/>
            </w:tblGrid>
            <w:tr w:rsidR="00970B16" w:rsidRPr="00970B16" w14:paraId="69D2DDF9" w14:textId="77777777">
              <w:tc>
                <w:tcPr>
                  <w:tcW w:w="0" w:type="auto"/>
                  <w:tcMar>
                    <w:top w:w="45" w:type="dxa"/>
                    <w:left w:w="120" w:type="dxa"/>
                    <w:bottom w:w="0" w:type="dxa"/>
                    <w:right w:w="120" w:type="dxa"/>
                  </w:tcMar>
                  <w:hideMark/>
                </w:tcPr>
                <w:p w14:paraId="1F9D1A97" w14:textId="77777777" w:rsidR="00970B16" w:rsidRPr="00970B16" w:rsidRDefault="00970B16" w:rsidP="00970B16">
                  <w:r w:rsidRPr="00970B16">
                    <w:t>a)</w:t>
                  </w:r>
                </w:p>
              </w:tc>
              <w:tc>
                <w:tcPr>
                  <w:tcW w:w="0" w:type="auto"/>
                  <w:tcMar>
                    <w:top w:w="45" w:type="dxa"/>
                    <w:left w:w="120" w:type="dxa"/>
                    <w:bottom w:w="0" w:type="dxa"/>
                    <w:right w:w="120" w:type="dxa"/>
                  </w:tcMar>
                  <w:hideMark/>
                </w:tcPr>
                <w:p w14:paraId="6911C581" w14:textId="77777777" w:rsidR="00970B16" w:rsidRPr="00970B16" w:rsidRDefault="00970B16" w:rsidP="00970B16">
                  <w:r w:rsidRPr="00970B16">
                    <w:t>Pacient je přijat do zařízení na základě žádosti k umístění dítěte na lůžko dlouhodobé lůžkové péče nebo žádosti k umístění dítěte na lůžko zdravotní respitní péče v Centru komplexní péče.</w:t>
                  </w:r>
                </w:p>
              </w:tc>
            </w:tr>
            <w:tr w:rsidR="00970B16" w:rsidRPr="00970B16" w14:paraId="32DA2C09" w14:textId="77777777">
              <w:tc>
                <w:tcPr>
                  <w:tcW w:w="0" w:type="auto"/>
                  <w:tcMar>
                    <w:top w:w="45" w:type="dxa"/>
                    <w:left w:w="120" w:type="dxa"/>
                    <w:bottom w:w="0" w:type="dxa"/>
                    <w:right w:w="120" w:type="dxa"/>
                  </w:tcMar>
                  <w:hideMark/>
                </w:tcPr>
                <w:p w14:paraId="599A79D0" w14:textId="77777777" w:rsidR="00970B16" w:rsidRPr="00970B16" w:rsidRDefault="00970B16" w:rsidP="00970B16">
                  <w:r w:rsidRPr="00970B16">
                    <w:t>b)</w:t>
                  </w:r>
                </w:p>
              </w:tc>
              <w:tc>
                <w:tcPr>
                  <w:tcW w:w="0" w:type="auto"/>
                  <w:tcMar>
                    <w:top w:w="45" w:type="dxa"/>
                    <w:left w:w="120" w:type="dxa"/>
                    <w:bottom w:w="0" w:type="dxa"/>
                    <w:right w:w="120" w:type="dxa"/>
                  </w:tcMar>
                  <w:hideMark/>
                </w:tcPr>
                <w:p w14:paraId="16401108" w14:textId="77777777" w:rsidR="00970B16" w:rsidRPr="00970B16" w:rsidRDefault="00970B16" w:rsidP="00970B16">
                  <w:r w:rsidRPr="00970B16">
                    <w:t>DLP v CKP je poskytována na základě indikace ošetřujícího lékaře.</w:t>
                  </w:r>
                </w:p>
              </w:tc>
            </w:tr>
            <w:tr w:rsidR="00970B16" w:rsidRPr="00970B16" w14:paraId="026D3F61" w14:textId="77777777">
              <w:tc>
                <w:tcPr>
                  <w:tcW w:w="0" w:type="auto"/>
                  <w:tcMar>
                    <w:top w:w="45" w:type="dxa"/>
                    <w:left w:w="120" w:type="dxa"/>
                    <w:bottom w:w="0" w:type="dxa"/>
                    <w:right w:w="120" w:type="dxa"/>
                  </w:tcMar>
                  <w:hideMark/>
                </w:tcPr>
                <w:p w14:paraId="76D81DB9" w14:textId="77777777" w:rsidR="00970B16" w:rsidRPr="00970B16" w:rsidRDefault="00970B16" w:rsidP="00970B16">
                  <w:r w:rsidRPr="00970B16">
                    <w:t>c)</w:t>
                  </w:r>
                </w:p>
              </w:tc>
              <w:tc>
                <w:tcPr>
                  <w:tcW w:w="0" w:type="auto"/>
                  <w:tcMar>
                    <w:top w:w="45" w:type="dxa"/>
                    <w:left w:w="120" w:type="dxa"/>
                    <w:bottom w:w="0" w:type="dxa"/>
                    <w:right w:w="120" w:type="dxa"/>
                  </w:tcMar>
                  <w:hideMark/>
                </w:tcPr>
                <w:p w14:paraId="5BF934D9" w14:textId="77777777" w:rsidR="00970B16" w:rsidRPr="00970B16" w:rsidRDefault="00970B16" w:rsidP="00970B16">
                  <w:r w:rsidRPr="00970B16">
                    <w:t>Zdravotní respitní péče na lůžku DLP v CKP je indikována na základě posouzení registrujícího poskytovatele nezletilého pacienta nebo poskytovatele ambulantní péče v oboru praktické lékařství pro děti a dorost nebo pediatrie.</w:t>
                  </w:r>
                </w:p>
              </w:tc>
            </w:tr>
            <w:tr w:rsidR="00970B16" w:rsidRPr="00970B16" w14:paraId="788B58EE" w14:textId="77777777">
              <w:tc>
                <w:tcPr>
                  <w:tcW w:w="0" w:type="auto"/>
                  <w:tcMar>
                    <w:top w:w="45" w:type="dxa"/>
                    <w:left w:w="120" w:type="dxa"/>
                    <w:bottom w:w="0" w:type="dxa"/>
                    <w:right w:w="120" w:type="dxa"/>
                  </w:tcMar>
                  <w:hideMark/>
                </w:tcPr>
                <w:p w14:paraId="342517D9" w14:textId="77777777" w:rsidR="00970B16" w:rsidRPr="00970B16" w:rsidRDefault="00970B16" w:rsidP="00970B16">
                  <w:r w:rsidRPr="00970B16">
                    <w:t>d)</w:t>
                  </w:r>
                </w:p>
              </w:tc>
              <w:tc>
                <w:tcPr>
                  <w:tcW w:w="0" w:type="auto"/>
                  <w:tcMar>
                    <w:top w:w="45" w:type="dxa"/>
                    <w:left w:w="120" w:type="dxa"/>
                    <w:bottom w:w="0" w:type="dxa"/>
                    <w:right w:w="120" w:type="dxa"/>
                  </w:tcMar>
                  <w:hideMark/>
                </w:tcPr>
                <w:p w14:paraId="0E10AEBD" w14:textId="77777777" w:rsidR="00970B16" w:rsidRPr="00970B16" w:rsidRDefault="00970B16" w:rsidP="00970B16">
                  <w:r w:rsidRPr="00970B16">
                    <w:t>Další kritéria pro přijetí pacienta do DLP v CKP pro děti:</w:t>
                  </w:r>
                </w:p>
                <w:tbl>
                  <w:tblPr>
                    <w:tblW w:w="0" w:type="auto"/>
                    <w:tblCellMar>
                      <w:left w:w="0" w:type="dxa"/>
                      <w:right w:w="0" w:type="dxa"/>
                    </w:tblCellMar>
                    <w:tblLook w:val="04A0" w:firstRow="1" w:lastRow="0" w:firstColumn="1" w:lastColumn="0" w:noHBand="0" w:noVBand="1"/>
                  </w:tblPr>
                  <w:tblGrid>
                    <w:gridCol w:w="314"/>
                    <w:gridCol w:w="7416"/>
                  </w:tblGrid>
                  <w:tr w:rsidR="00970B16" w:rsidRPr="00970B16" w14:paraId="233E7ACB" w14:textId="77777777">
                    <w:tc>
                      <w:tcPr>
                        <w:tcW w:w="0" w:type="auto"/>
                        <w:tcMar>
                          <w:top w:w="45" w:type="dxa"/>
                          <w:left w:w="120" w:type="dxa"/>
                          <w:bottom w:w="0" w:type="dxa"/>
                          <w:right w:w="120" w:type="dxa"/>
                        </w:tcMar>
                        <w:hideMark/>
                      </w:tcPr>
                      <w:p w14:paraId="310C370B" w14:textId="77777777" w:rsidR="00970B16" w:rsidRPr="00970B16" w:rsidRDefault="00970B16" w:rsidP="00970B16">
                        <w:r w:rsidRPr="00970B16">
                          <w:t>-</w:t>
                        </w:r>
                      </w:p>
                    </w:tc>
                    <w:tc>
                      <w:tcPr>
                        <w:tcW w:w="0" w:type="auto"/>
                        <w:tcMar>
                          <w:top w:w="45" w:type="dxa"/>
                          <w:left w:w="120" w:type="dxa"/>
                          <w:bottom w:w="0" w:type="dxa"/>
                          <w:right w:w="120" w:type="dxa"/>
                        </w:tcMar>
                        <w:hideMark/>
                      </w:tcPr>
                      <w:p w14:paraId="3CA8652E" w14:textId="77777777" w:rsidR="00970B16" w:rsidRPr="00970B16" w:rsidRDefault="00970B16" w:rsidP="00970B16">
                        <w:r w:rsidRPr="00970B16">
                          <w:t>nezletilý pacient se somatickým život ohrožujícím nebo život limitujícím onemocněním, s významnou funkční poruchou v oblasti kognitivního deficitu nebo oblasti soběstačnosti,</w:t>
                        </w:r>
                      </w:p>
                    </w:tc>
                  </w:tr>
                  <w:tr w:rsidR="00970B16" w:rsidRPr="00970B16" w14:paraId="49798FC5" w14:textId="77777777">
                    <w:tc>
                      <w:tcPr>
                        <w:tcW w:w="0" w:type="auto"/>
                        <w:tcMar>
                          <w:top w:w="45" w:type="dxa"/>
                          <w:left w:w="120" w:type="dxa"/>
                          <w:bottom w:w="0" w:type="dxa"/>
                          <w:right w:w="120" w:type="dxa"/>
                        </w:tcMar>
                        <w:hideMark/>
                      </w:tcPr>
                      <w:p w14:paraId="2EF9727F" w14:textId="77777777" w:rsidR="00970B16" w:rsidRPr="00970B16" w:rsidRDefault="00970B16" w:rsidP="00970B16">
                        <w:r w:rsidRPr="00970B16">
                          <w:lastRenderedPageBreak/>
                          <w:t>-</w:t>
                        </w:r>
                      </w:p>
                    </w:tc>
                    <w:tc>
                      <w:tcPr>
                        <w:tcW w:w="0" w:type="auto"/>
                        <w:tcMar>
                          <w:top w:w="45" w:type="dxa"/>
                          <w:left w:w="120" w:type="dxa"/>
                          <w:bottom w:w="0" w:type="dxa"/>
                          <w:right w:w="120" w:type="dxa"/>
                        </w:tcMar>
                        <w:hideMark/>
                      </w:tcPr>
                      <w:p w14:paraId="32AA472E" w14:textId="77777777" w:rsidR="00970B16" w:rsidRPr="00970B16" w:rsidRDefault="00970B16" w:rsidP="00970B16">
                        <w:r w:rsidRPr="00970B16">
                          <w:t>zdravotní stav pacienta je v době přijetí stabilizovaný,</w:t>
                        </w:r>
                      </w:p>
                    </w:tc>
                  </w:tr>
                  <w:tr w:rsidR="00970B16" w:rsidRPr="00970B16" w14:paraId="45F8142F" w14:textId="77777777">
                    <w:tc>
                      <w:tcPr>
                        <w:tcW w:w="0" w:type="auto"/>
                        <w:tcMar>
                          <w:top w:w="45" w:type="dxa"/>
                          <w:left w:w="120" w:type="dxa"/>
                          <w:bottom w:w="0" w:type="dxa"/>
                          <w:right w:w="120" w:type="dxa"/>
                        </w:tcMar>
                        <w:hideMark/>
                      </w:tcPr>
                      <w:p w14:paraId="578D4D29" w14:textId="77777777" w:rsidR="00970B16" w:rsidRPr="00970B16" w:rsidRDefault="00970B16" w:rsidP="00970B16">
                        <w:r w:rsidRPr="00970B16">
                          <w:t>-</w:t>
                        </w:r>
                      </w:p>
                    </w:tc>
                    <w:tc>
                      <w:tcPr>
                        <w:tcW w:w="0" w:type="auto"/>
                        <w:tcMar>
                          <w:top w:w="45" w:type="dxa"/>
                          <w:left w:w="120" w:type="dxa"/>
                          <w:bottom w:w="0" w:type="dxa"/>
                          <w:right w:w="120" w:type="dxa"/>
                        </w:tcMar>
                        <w:hideMark/>
                      </w:tcPr>
                      <w:p w14:paraId="62D5FA81" w14:textId="77777777" w:rsidR="00970B16" w:rsidRPr="00970B16" w:rsidRDefault="00970B16" w:rsidP="00970B16">
                        <w:r w:rsidRPr="00970B16">
                          <w:t>pacientův stav má omezený funkční potenciál,</w:t>
                        </w:r>
                      </w:p>
                    </w:tc>
                  </w:tr>
                  <w:tr w:rsidR="00970B16" w:rsidRPr="00970B16" w14:paraId="526F53D6" w14:textId="77777777">
                    <w:tc>
                      <w:tcPr>
                        <w:tcW w:w="0" w:type="auto"/>
                        <w:tcMar>
                          <w:top w:w="45" w:type="dxa"/>
                          <w:left w:w="120" w:type="dxa"/>
                          <w:bottom w:w="0" w:type="dxa"/>
                          <w:right w:w="120" w:type="dxa"/>
                        </w:tcMar>
                        <w:hideMark/>
                      </w:tcPr>
                      <w:p w14:paraId="592B2970" w14:textId="77777777" w:rsidR="00970B16" w:rsidRPr="00970B16" w:rsidRDefault="00970B16" w:rsidP="00970B16">
                        <w:r w:rsidRPr="00970B16">
                          <w:t>-</w:t>
                        </w:r>
                      </w:p>
                    </w:tc>
                    <w:tc>
                      <w:tcPr>
                        <w:tcW w:w="0" w:type="auto"/>
                        <w:tcMar>
                          <w:top w:w="45" w:type="dxa"/>
                          <w:left w:w="120" w:type="dxa"/>
                          <w:bottom w:w="0" w:type="dxa"/>
                          <w:right w:w="120" w:type="dxa"/>
                        </w:tcMar>
                        <w:hideMark/>
                      </w:tcPr>
                      <w:p w14:paraId="67E189C6" w14:textId="77777777" w:rsidR="00970B16" w:rsidRPr="00970B16" w:rsidRDefault="00970B16" w:rsidP="00970B16">
                        <w:r w:rsidRPr="00970B16">
                          <w:t>zdravotní stav pacienta vyžaduj e pobyt v zařízení s nepřetržitou ošetřovatelskou péčí, bez které se zdravotní stav zhoršuje,</w:t>
                        </w:r>
                      </w:p>
                    </w:tc>
                  </w:tr>
                  <w:tr w:rsidR="00970B16" w:rsidRPr="00970B16" w14:paraId="503481FB" w14:textId="77777777">
                    <w:tc>
                      <w:tcPr>
                        <w:tcW w:w="0" w:type="auto"/>
                        <w:tcMar>
                          <w:top w:w="45" w:type="dxa"/>
                          <w:left w:w="120" w:type="dxa"/>
                          <w:bottom w:w="0" w:type="dxa"/>
                          <w:right w:w="120" w:type="dxa"/>
                        </w:tcMar>
                        <w:hideMark/>
                      </w:tcPr>
                      <w:p w14:paraId="13F00998" w14:textId="77777777" w:rsidR="00970B16" w:rsidRPr="00970B16" w:rsidRDefault="00970B16" w:rsidP="00970B16">
                        <w:r w:rsidRPr="00970B16">
                          <w:t>-</w:t>
                        </w:r>
                      </w:p>
                    </w:tc>
                    <w:tc>
                      <w:tcPr>
                        <w:tcW w:w="0" w:type="auto"/>
                        <w:tcMar>
                          <w:top w:w="45" w:type="dxa"/>
                          <w:left w:w="120" w:type="dxa"/>
                          <w:bottom w:w="0" w:type="dxa"/>
                          <w:right w:w="120" w:type="dxa"/>
                        </w:tcMar>
                        <w:hideMark/>
                      </w:tcPr>
                      <w:p w14:paraId="7AACBF51" w14:textId="77777777" w:rsidR="00970B16" w:rsidRPr="00970B16" w:rsidRDefault="00970B16" w:rsidP="00970B16">
                        <w:r w:rsidRPr="00970B16">
                          <w:t>potřeba ošetřovatelské péče překračuje možnosti domácí péče.</w:t>
                        </w:r>
                      </w:p>
                    </w:tc>
                  </w:tr>
                </w:tbl>
                <w:p w14:paraId="096B6842" w14:textId="77777777" w:rsidR="00970B16" w:rsidRPr="00970B16" w:rsidRDefault="00970B16" w:rsidP="00970B16"/>
              </w:tc>
            </w:tr>
          </w:tbl>
          <w:p w14:paraId="14DFA211" w14:textId="77777777" w:rsidR="00970B16" w:rsidRPr="00970B16" w:rsidRDefault="00970B16" w:rsidP="00970B16"/>
        </w:tc>
      </w:tr>
      <w:tr w:rsidR="00970B16" w:rsidRPr="00970B16" w14:paraId="0DE016BE" w14:textId="77777777">
        <w:tc>
          <w:tcPr>
            <w:tcW w:w="0" w:type="auto"/>
            <w:tcMar>
              <w:top w:w="45" w:type="dxa"/>
              <w:left w:w="120" w:type="dxa"/>
              <w:bottom w:w="0" w:type="dxa"/>
              <w:right w:w="120" w:type="dxa"/>
            </w:tcMar>
            <w:hideMark/>
          </w:tcPr>
          <w:p w14:paraId="11285719" w14:textId="77777777" w:rsidR="00970B16" w:rsidRPr="00970B16" w:rsidRDefault="00970B16" w:rsidP="00970B16">
            <w:r w:rsidRPr="00970B16">
              <w:lastRenderedPageBreak/>
              <w:t>3.</w:t>
            </w:r>
          </w:p>
        </w:tc>
        <w:tc>
          <w:tcPr>
            <w:tcW w:w="0" w:type="auto"/>
            <w:tcMar>
              <w:top w:w="45" w:type="dxa"/>
              <w:left w:w="120" w:type="dxa"/>
              <w:bottom w:w="0" w:type="dxa"/>
              <w:right w:w="120" w:type="dxa"/>
            </w:tcMar>
            <w:hideMark/>
          </w:tcPr>
          <w:p w14:paraId="53A22130" w14:textId="77777777" w:rsidR="00970B16" w:rsidRPr="00970B16" w:rsidRDefault="00970B16" w:rsidP="00970B16">
            <w:r w:rsidRPr="00970B16">
              <w:t>Kritéria setrvání pacienta v péči:</w:t>
            </w:r>
          </w:p>
        </w:tc>
      </w:tr>
      <w:tr w:rsidR="00970B16" w:rsidRPr="00970B16" w14:paraId="4512541F" w14:textId="77777777">
        <w:tc>
          <w:tcPr>
            <w:tcW w:w="0" w:type="auto"/>
            <w:tcMar>
              <w:top w:w="45" w:type="dxa"/>
              <w:left w:w="120" w:type="dxa"/>
              <w:bottom w:w="0" w:type="dxa"/>
              <w:right w:w="120" w:type="dxa"/>
            </w:tcMar>
            <w:hideMark/>
          </w:tcPr>
          <w:p w14:paraId="68D52481" w14:textId="77777777" w:rsidR="00970B16" w:rsidRPr="00970B16" w:rsidRDefault="00970B16" w:rsidP="00970B16">
            <w:r w:rsidRPr="00970B16">
              <w:t> </w:t>
            </w:r>
          </w:p>
        </w:tc>
        <w:tc>
          <w:tcPr>
            <w:tcW w:w="0" w:type="auto"/>
            <w:tcMar>
              <w:top w:w="45" w:type="dxa"/>
              <w:left w:w="120" w:type="dxa"/>
              <w:bottom w:w="0" w:type="dxa"/>
              <w:right w:w="120" w:type="dxa"/>
            </w:tcMar>
            <w:hideMark/>
          </w:tcPr>
          <w:p w14:paraId="53E64C84" w14:textId="77777777" w:rsidR="00970B16" w:rsidRPr="00970B16" w:rsidRDefault="00970B16" w:rsidP="00970B16">
            <w:r w:rsidRPr="00970B16">
              <w:t>Průběh hospitalizace je zaměřen na management chronické medikace nebo spolupráce s klinickým farmakologem, management bolesti - zajištění individuálního a specifického přístupu, management nutrice - sledování nutričního stavu a spolupráce s nutričním terapeutem a podle potřeby stanovení individuálního nutričního plánu, posouzení kognitivních funkcí (například testy u indikovaných stavů), funkční posouzení pacienta, specifická ošetřovatelská péče, rehabilitační a obecně paliativní péče, spolupráce s rodinou a management přechodu do domácí péče.</w:t>
            </w:r>
          </w:p>
        </w:tc>
      </w:tr>
      <w:tr w:rsidR="00970B16" w:rsidRPr="00970B16" w14:paraId="38F56511" w14:textId="77777777">
        <w:tc>
          <w:tcPr>
            <w:tcW w:w="0" w:type="auto"/>
            <w:tcMar>
              <w:top w:w="45" w:type="dxa"/>
              <w:left w:w="120" w:type="dxa"/>
              <w:bottom w:w="0" w:type="dxa"/>
              <w:right w:w="120" w:type="dxa"/>
            </w:tcMar>
            <w:hideMark/>
          </w:tcPr>
          <w:p w14:paraId="6B31FFE0" w14:textId="77777777" w:rsidR="00970B16" w:rsidRPr="00970B16" w:rsidRDefault="00970B16" w:rsidP="00970B16">
            <w:r w:rsidRPr="00970B16">
              <w:t> </w:t>
            </w:r>
          </w:p>
        </w:tc>
        <w:tc>
          <w:tcPr>
            <w:tcW w:w="0" w:type="auto"/>
            <w:tcMar>
              <w:top w:w="45" w:type="dxa"/>
              <w:left w:w="120" w:type="dxa"/>
              <w:bottom w:w="0" w:type="dxa"/>
              <w:right w:w="120" w:type="dxa"/>
            </w:tcMar>
            <w:hideMark/>
          </w:tcPr>
          <w:p w14:paraId="783233AD" w14:textId="77777777" w:rsidR="00970B16" w:rsidRPr="00970B16" w:rsidRDefault="00970B16" w:rsidP="00970B16">
            <w:r w:rsidRPr="00970B16">
              <w:t>Doba léčby je řešena v závislosti na potřebě ošetřovatelské péče nebo obecně paliativní péče. Základní vyšetření je provedeno minimálně při příjmu a ukončení hospitalizace nebo při změně funkčního stavu pacienta, vyhotovení souhrnu informací (epikrízy) a přehodnocení stavu podle vnitřních předpisů pracoviště, minimálně 1krát za 4 týdny. Ošetřující lékař vypracuje do doby 1 měsíce souhrn informací (epikrízu) o průběhu vyšetření, léčby a plán dalšího léčebného postupu, kde se vyjádří k předpokladu délky další léčby v rámci tohoto typu péče.</w:t>
            </w:r>
          </w:p>
        </w:tc>
      </w:tr>
      <w:tr w:rsidR="00970B16" w:rsidRPr="00970B16" w14:paraId="53016931" w14:textId="77777777">
        <w:tc>
          <w:tcPr>
            <w:tcW w:w="0" w:type="auto"/>
            <w:tcMar>
              <w:top w:w="45" w:type="dxa"/>
              <w:left w:w="120" w:type="dxa"/>
              <w:bottom w:w="0" w:type="dxa"/>
              <w:right w:w="120" w:type="dxa"/>
            </w:tcMar>
            <w:hideMark/>
          </w:tcPr>
          <w:p w14:paraId="39330256" w14:textId="77777777" w:rsidR="00970B16" w:rsidRPr="00970B16" w:rsidRDefault="00970B16" w:rsidP="00970B16">
            <w:r w:rsidRPr="00970B16">
              <w:t>4.</w:t>
            </w:r>
          </w:p>
        </w:tc>
        <w:tc>
          <w:tcPr>
            <w:tcW w:w="0" w:type="auto"/>
            <w:tcMar>
              <w:top w:w="45" w:type="dxa"/>
              <w:left w:w="120" w:type="dxa"/>
              <w:bottom w:w="0" w:type="dxa"/>
              <w:right w:w="120" w:type="dxa"/>
            </w:tcMar>
            <w:hideMark/>
          </w:tcPr>
          <w:p w14:paraId="74ED69D1" w14:textId="77777777" w:rsidR="00970B16" w:rsidRPr="00970B16" w:rsidRDefault="00970B16" w:rsidP="00970B16">
            <w:r w:rsidRPr="00970B16">
              <w:t>Kritéria propuštění nebo překladu pacienta:</w:t>
            </w:r>
          </w:p>
        </w:tc>
      </w:tr>
      <w:tr w:rsidR="00970B16" w:rsidRPr="00970B16" w14:paraId="5F4D7B6B" w14:textId="77777777">
        <w:tc>
          <w:tcPr>
            <w:tcW w:w="0" w:type="auto"/>
            <w:tcMar>
              <w:top w:w="45" w:type="dxa"/>
              <w:left w:w="120" w:type="dxa"/>
              <w:bottom w:w="0" w:type="dxa"/>
              <w:right w:w="120" w:type="dxa"/>
            </w:tcMar>
            <w:hideMark/>
          </w:tcPr>
          <w:p w14:paraId="782D56C9" w14:textId="77777777" w:rsidR="00970B16" w:rsidRPr="00970B16" w:rsidRDefault="00970B16" w:rsidP="00970B16">
            <w:r w:rsidRPr="00970B16">
              <w:t> </w:t>
            </w:r>
          </w:p>
        </w:tc>
        <w:tc>
          <w:tcPr>
            <w:tcW w:w="0" w:type="auto"/>
            <w:tcMar>
              <w:top w:w="45" w:type="dxa"/>
              <w:left w:w="120" w:type="dxa"/>
              <w:bottom w:w="0" w:type="dxa"/>
              <w:right w:w="120" w:type="dxa"/>
            </w:tcMar>
            <w:hideMark/>
          </w:tcPr>
          <w:p w14:paraId="7E6762FD" w14:textId="77777777" w:rsidR="00970B16" w:rsidRPr="00970B16" w:rsidRDefault="00970B16" w:rsidP="00970B16">
            <w:r w:rsidRPr="00970B16">
              <w:t>Za předpokladu zlepšení zdravotního stavu pacienta nebo zvládnutí stavu ve vlastním sociálním prostředí je pacient propuštěn do vlastního sociálního prostředí nebo zařízení nahrazující vlastní sociální prostředí (pobytové sociální služby). Za předpokladu zhoršení zdravotního stavuje pacient přeložen na odpovídající lůžko akutní péče.“.</w:t>
            </w:r>
          </w:p>
        </w:tc>
      </w:tr>
    </w:tbl>
    <w:p w14:paraId="3A84AD49" w14:textId="77777777" w:rsidR="00970B16" w:rsidRPr="00970B16" w:rsidRDefault="00970B16" w:rsidP="00970B16">
      <w:r w:rsidRPr="00970B16">
        <w:t>27. V příloze v Kapitole 5 bodě 8 se věty první až třetí zrušují.</w:t>
      </w:r>
    </w:p>
    <w:p w14:paraId="0EF89533" w14:textId="77777777" w:rsidR="00970B16" w:rsidRPr="00970B16" w:rsidRDefault="00970B16" w:rsidP="00970B16">
      <w:r w:rsidRPr="00970B16">
        <w:t>28. V příloze v Kapitole 6 bodě 1 se za větu pátou na samostatný řádek vkládají věty „Pro OD 00090 se vykazuje kategorie pacienta 3. Pro OD 00091 se vykazuje kategorie pacienta 3, 4 nebo 5 podle dalších charakteristik tohoto pacienta. Pro OD 00021 a 00026 se pro pacienty s ochranným léčením vykazuje kategorie pacienta 5.“.</w:t>
      </w:r>
    </w:p>
    <w:p w14:paraId="71808A89" w14:textId="77777777" w:rsidR="00970B16" w:rsidRPr="00970B16" w:rsidRDefault="00970B16" w:rsidP="00970B16">
      <w:r w:rsidRPr="00970B16">
        <w:t>29. V příloze v Kapitole 7 bodě 1 věty první až devátá znějí:</w:t>
      </w:r>
    </w:p>
    <w:p w14:paraId="6B4F8EC5" w14:textId="77777777" w:rsidR="00970B16" w:rsidRPr="00970B16" w:rsidRDefault="00970B16" w:rsidP="00970B16">
      <w:r w:rsidRPr="00970B16">
        <w:t xml:space="preserve">„K výkonům autorské odbornosti 001, 002, 005, 006, 008, 101, 102, 103, 104, 105, 106, 107, 108 (vyjma nefrologických hemoeliminačních metod), 109, 110, 120, 116, 201, 202, 204, 205, </w:t>
      </w:r>
      <w:r w:rsidRPr="00970B16">
        <w:lastRenderedPageBreak/>
        <w:t>206, 207, 208, 209, 222, 301, 302, 303, 304, 305, 350, 355, 360, 370, 306, 308, 309, 401, 402, 403, 404, 405, 406, 407, 409, 710, 720, 801, 802, 807, 808, 809, 812, 813, 814, 815, 816, 817, 818, 819, 823, 901, 902, 903, 904, 905, 910, 913, 914, 917, 920, 922, 925, 926, 931, 935 a 999 je přiřazena minutová režijní sazba ve výši </w:t>
      </w:r>
      <w:r w:rsidRPr="00970B16">
        <w:rPr>
          <w:b/>
          <w:bCs/>
        </w:rPr>
        <w:t>4,58</w:t>
      </w:r>
      <w:r w:rsidRPr="00970B16">
        <w:t> bodu za jednu minutu času výkonu.</w:t>
      </w:r>
      <w:r w:rsidRPr="00970B16">
        <w:br/>
        <w:t>K výkonům autorské odbornosti 115,117,215, 312,413, 697, 719, 806 a 810 je přiřazena minutová režijní sazba ve výši </w:t>
      </w:r>
      <w:r w:rsidRPr="00970B16">
        <w:rPr>
          <w:b/>
          <w:bCs/>
        </w:rPr>
        <w:t>6,86</w:t>
      </w:r>
      <w:r w:rsidRPr="00970B16">
        <w:t> bodu za jednu minutu času výkonu.</w:t>
      </w:r>
      <w:r w:rsidRPr="00970B16">
        <w:br/>
        <w:t>K výkonům autorské odbornosti 108 (pouze nefrologické hemoeliminační metody), 203, 414, 501, 502, 503, 504, 505, 506, 507, 601, 602, 603, 604, 605, 606, 607, 701, 702, 704, 705, 706, 707, 708, 709, 799, 780 je přiřazena minutová režijní sazba ve výši </w:t>
      </w:r>
      <w:r w:rsidRPr="00970B16">
        <w:rPr>
          <w:b/>
          <w:bCs/>
        </w:rPr>
        <w:t>5,50</w:t>
      </w:r>
      <w:r w:rsidRPr="00970B16">
        <w:t> bodu za jednu minutu času výkonu.</w:t>
      </w:r>
      <w:r w:rsidRPr="00970B16">
        <w:br/>
        <w:t>K výkonům autorské odbornosti 511, 512, 513, 514, 515, 516, 517, 611, 612, 613, 614, 615, 616, 711, 714, 715, 716 a 717 je přiřazena minutová režijní sazba ve výši </w:t>
      </w:r>
      <w:r w:rsidRPr="00970B16">
        <w:rPr>
          <w:b/>
          <w:bCs/>
        </w:rPr>
        <w:t>8,24</w:t>
      </w:r>
      <w:r w:rsidRPr="00970B16">
        <w:t> bodu za jednu minutu času výkonu.</w:t>
      </w:r>
      <w:r w:rsidRPr="00970B16">
        <w:br/>
        <w:t>K výkonům autorské odbornosti 521, 522, 523, 524, 525, 526, 527, 621, 622, 623, 624, 625, 626, 721, 724, 725, 726, 727 a 728 je přiřazena minutová režijní sazba ve výši </w:t>
      </w:r>
      <w:r w:rsidRPr="00970B16">
        <w:rPr>
          <w:b/>
          <w:bCs/>
        </w:rPr>
        <w:t>11,00</w:t>
      </w:r>
      <w:r w:rsidRPr="00970B16">
        <w:t> bodu za jednu minutu času výkonu.</w:t>
      </w:r>
      <w:r w:rsidRPr="00970B16">
        <w:br/>
        <w:t>K výkonům autorské odbornosti 531, 532, 533, 534, 535, 536, 537, 631, 632, 633, 634, 635, 636, 731, 734, 735, 736 a 737 je přiřazena minutová režijní sazba ve výši </w:t>
      </w:r>
      <w:r w:rsidRPr="00970B16">
        <w:rPr>
          <w:b/>
          <w:bCs/>
        </w:rPr>
        <w:t>16,50</w:t>
      </w:r>
      <w:r w:rsidRPr="00970B16">
        <w:t> bodu za jednu minutu času výkonu.</w:t>
      </w:r>
      <w:r w:rsidRPr="00970B16">
        <w:br/>
        <w:t>K výkonům autorské odbornosti 911, 916, 919, 921 a 927 je přiřazena minutová režijní sazba ve výši </w:t>
      </w:r>
      <w:r w:rsidRPr="00970B16">
        <w:rPr>
          <w:b/>
          <w:bCs/>
        </w:rPr>
        <w:t>3,37</w:t>
      </w:r>
      <w:r w:rsidRPr="00970B16">
        <w:t> bodu za jednu minutu času výkonu.</w:t>
      </w:r>
      <w:r w:rsidRPr="00970B16">
        <w:br/>
        <w:t>K výkonům autorské odbornosti 014 a 015 je přiřazena minutová režijní sazba ve výši </w:t>
      </w:r>
      <w:r w:rsidRPr="00970B16">
        <w:rPr>
          <w:b/>
          <w:bCs/>
        </w:rPr>
        <w:t>5,73</w:t>
      </w:r>
      <w:r w:rsidRPr="00970B16">
        <w:t> bodu za jednu minutu času výkonu.</w:t>
      </w:r>
      <w:r w:rsidRPr="00970B16">
        <w:br/>
        <w:t>Minutová režijní sazba za jednu minutu času výkonu přiřazená touto vyhláškou k výkonům jednotlivých autorských odborností se vypočte tak, že se k současné hodnotě přičte průměrná roční míra inflace (měřená indexem spotřebitelských cen) za uplynulý kalendářní rok publikovaná Českým statistickým úřadem.“.</w:t>
      </w:r>
    </w:p>
    <w:p w14:paraId="66251612" w14:textId="77777777" w:rsidR="00970B16" w:rsidRPr="00970B16" w:rsidRDefault="00970B16" w:rsidP="00970B16">
      <w:r w:rsidRPr="00970B16">
        <w:t>30. V příloze v Kapitole 7 bodě 2.1 se text „</w:t>
      </w:r>
      <w:r w:rsidRPr="00970B16">
        <w:rPr>
          <w:b/>
          <w:bCs/>
        </w:rPr>
        <w:t>44,89-145,83</w:t>
      </w:r>
      <w:r w:rsidRPr="00970B16">
        <w:t>“ nahrazuje textem „45,97-149,33“.</w:t>
      </w:r>
    </w:p>
    <w:p w14:paraId="37CCB025" w14:textId="77777777" w:rsidR="00970B16" w:rsidRPr="00970B16" w:rsidRDefault="00970B16" w:rsidP="00970B16">
      <w:r w:rsidRPr="00970B16">
        <w:t>31. V příloze v Kapitole 7 bodě 2.2 se číslo „</w:t>
      </w:r>
      <w:r w:rsidRPr="00970B16">
        <w:rPr>
          <w:b/>
          <w:bCs/>
        </w:rPr>
        <w:t>269,19</w:t>
      </w:r>
      <w:r w:rsidRPr="00970B16">
        <w:t>“ nahrazuje číslem „</w:t>
      </w:r>
      <w:r w:rsidRPr="00970B16">
        <w:rPr>
          <w:b/>
          <w:bCs/>
        </w:rPr>
        <w:t>275,65</w:t>
      </w:r>
      <w:r w:rsidRPr="00970B16">
        <w:t>“.</w:t>
      </w:r>
    </w:p>
    <w:p w14:paraId="428E3BBB" w14:textId="77777777" w:rsidR="00970B16" w:rsidRPr="00970B16" w:rsidRDefault="00970B16" w:rsidP="00970B16">
      <w:r w:rsidRPr="00970B16">
        <w:t>32. V příloze v Kapitole 001 - všeobecné praktické lékařství se za výkon č. 01040 vkládá výkon č. 01050,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51789DB0" w14:textId="77777777">
        <w:tc>
          <w:tcPr>
            <w:tcW w:w="0" w:type="auto"/>
            <w:gridSpan w:val="2"/>
            <w:tcMar>
              <w:top w:w="45" w:type="dxa"/>
              <w:left w:w="120" w:type="dxa"/>
              <w:bottom w:w="0" w:type="dxa"/>
              <w:right w:w="120" w:type="dxa"/>
            </w:tcMar>
            <w:hideMark/>
          </w:tcPr>
          <w:p w14:paraId="659648ED" w14:textId="77777777" w:rsidR="00970B16" w:rsidRPr="00970B16" w:rsidRDefault="00970B16" w:rsidP="00970B16">
            <w:r w:rsidRPr="00970B16">
              <w:pict w14:anchorId="5BF348AA">
                <v:rect id="_x0000_i3509" style="width:187.45pt;height:0" o:hrpct="0" o:hrstd="t" o:hrnoshade="t" o:hr="t" fillcolor="black" stroked="f"/>
              </w:pict>
            </w:r>
          </w:p>
        </w:tc>
      </w:tr>
      <w:tr w:rsidR="00970B16" w:rsidRPr="00970B16" w14:paraId="507AA990" w14:textId="77777777">
        <w:tc>
          <w:tcPr>
            <w:tcW w:w="0" w:type="auto"/>
            <w:tcMar>
              <w:top w:w="45" w:type="dxa"/>
              <w:left w:w="120" w:type="dxa"/>
              <w:bottom w:w="0" w:type="dxa"/>
              <w:right w:w="120" w:type="dxa"/>
            </w:tcMar>
            <w:hideMark/>
          </w:tcPr>
          <w:p w14:paraId="1B4650DE" w14:textId="77777777" w:rsidR="00970B16" w:rsidRPr="00970B16" w:rsidRDefault="00970B16" w:rsidP="00970B16">
            <w:r w:rsidRPr="00970B16">
              <w:rPr>
                <w:b/>
                <w:bCs/>
              </w:rPr>
              <w:t>„01050</w:t>
            </w:r>
          </w:p>
        </w:tc>
        <w:tc>
          <w:tcPr>
            <w:tcW w:w="0" w:type="auto"/>
            <w:tcMar>
              <w:top w:w="45" w:type="dxa"/>
              <w:left w:w="120" w:type="dxa"/>
              <w:bottom w:w="0" w:type="dxa"/>
              <w:right w:w="120" w:type="dxa"/>
            </w:tcMar>
            <w:hideMark/>
          </w:tcPr>
          <w:p w14:paraId="739905A6" w14:textId="77777777" w:rsidR="00970B16" w:rsidRPr="00970B16" w:rsidRDefault="00970B16" w:rsidP="00970B16">
            <w:r w:rsidRPr="00970B16">
              <w:rPr>
                <w:b/>
                <w:bCs/>
              </w:rPr>
              <w:t>CÍLENÉ ORIENTAČNÍ ULTRAZVUKOVÉ VYŠETŘENÍ (POCUS) V ORDINACI PRAKTICKÉHO LÉKAŘE</w:t>
            </w:r>
          </w:p>
        </w:tc>
      </w:tr>
      <w:tr w:rsidR="00970B16" w:rsidRPr="00970B16" w14:paraId="6C0FED67" w14:textId="77777777">
        <w:tc>
          <w:tcPr>
            <w:tcW w:w="0" w:type="auto"/>
            <w:gridSpan w:val="2"/>
            <w:tcMar>
              <w:top w:w="45" w:type="dxa"/>
              <w:left w:w="120" w:type="dxa"/>
              <w:bottom w:w="0" w:type="dxa"/>
              <w:right w:w="120" w:type="dxa"/>
            </w:tcMar>
            <w:hideMark/>
          </w:tcPr>
          <w:p w14:paraId="0CC7E7AF" w14:textId="77777777" w:rsidR="00970B16" w:rsidRPr="00970B16" w:rsidRDefault="00970B16" w:rsidP="00970B16">
            <w:r w:rsidRPr="00970B16">
              <w:pict w14:anchorId="1F3780C5">
                <v:rect id="_x0000_i3510" style="width:187.45pt;height:0" o:hrpct="0" o:hrstd="t" o:hrnoshade="t" o:hr="t" fillcolor="black" stroked="f"/>
              </w:pict>
            </w:r>
          </w:p>
        </w:tc>
      </w:tr>
      <w:tr w:rsidR="00970B16" w:rsidRPr="00970B16" w14:paraId="746A7896" w14:textId="77777777">
        <w:tc>
          <w:tcPr>
            <w:tcW w:w="0" w:type="auto"/>
            <w:tcMar>
              <w:top w:w="45" w:type="dxa"/>
              <w:left w:w="120" w:type="dxa"/>
              <w:bottom w:w="0" w:type="dxa"/>
              <w:right w:w="120" w:type="dxa"/>
            </w:tcMar>
            <w:hideMark/>
          </w:tcPr>
          <w:p w14:paraId="3A13778A" w14:textId="77777777" w:rsidR="00970B16" w:rsidRPr="00970B16" w:rsidRDefault="00970B16" w:rsidP="00970B16">
            <w:r w:rsidRPr="00970B16">
              <w:t> </w:t>
            </w:r>
          </w:p>
        </w:tc>
        <w:tc>
          <w:tcPr>
            <w:tcW w:w="0" w:type="auto"/>
            <w:tcMar>
              <w:top w:w="45" w:type="dxa"/>
              <w:left w:w="120" w:type="dxa"/>
              <w:bottom w:w="0" w:type="dxa"/>
              <w:right w:w="120" w:type="dxa"/>
            </w:tcMar>
            <w:hideMark/>
          </w:tcPr>
          <w:p w14:paraId="17DDAAFF" w14:textId="77777777" w:rsidR="00970B16" w:rsidRPr="00970B16" w:rsidRDefault="00970B16" w:rsidP="00970B16">
            <w:r w:rsidRPr="00970B16">
              <w:t xml:space="preserve">Point-of-Care využití ultrazvuku (POCUS) k diferenciální diagnostice prováděné přímo v ordinaci praktického lékaře, sloužící k rychlému posouzení vybrané </w:t>
            </w:r>
            <w:r w:rsidRPr="00970B16">
              <w:lastRenderedPageBreak/>
              <w:t>oblasti těla nebo orgánu podle klinického podezření a k okamžitému rozhodnutí o dalším diagnostickém nebo léčebném postupu. Výkon je cílený a nenahrazuje komplexní ultrazvukové vyšetření specialistou.</w:t>
            </w:r>
          </w:p>
          <w:tbl>
            <w:tblPr>
              <w:tblW w:w="0" w:type="auto"/>
              <w:tblCellMar>
                <w:left w:w="0" w:type="dxa"/>
                <w:right w:w="0" w:type="dxa"/>
              </w:tblCellMar>
              <w:tblLook w:val="04A0" w:firstRow="1" w:lastRow="0" w:firstColumn="1" w:lastColumn="0" w:noHBand="0" w:noVBand="1"/>
            </w:tblPr>
            <w:tblGrid>
              <w:gridCol w:w="1954"/>
              <w:gridCol w:w="3331"/>
              <w:gridCol w:w="807"/>
              <w:gridCol w:w="651"/>
            </w:tblGrid>
            <w:tr w:rsidR="00970B16" w:rsidRPr="00970B16" w14:paraId="0F42AF77" w14:textId="77777777">
              <w:tc>
                <w:tcPr>
                  <w:tcW w:w="0" w:type="auto"/>
                  <w:tcMar>
                    <w:top w:w="45" w:type="dxa"/>
                    <w:left w:w="120" w:type="dxa"/>
                    <w:bottom w:w="0" w:type="dxa"/>
                    <w:right w:w="120" w:type="dxa"/>
                  </w:tcMar>
                  <w:hideMark/>
                </w:tcPr>
                <w:p w14:paraId="2DF5C58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8A71A5E" w14:textId="77777777" w:rsidR="00970B16" w:rsidRPr="00970B16" w:rsidRDefault="00970B16" w:rsidP="00970B16">
                  <w:r w:rsidRPr="00970B16">
                    <w:t>P - hrazen plně</w:t>
                  </w:r>
                </w:p>
              </w:tc>
              <w:tc>
                <w:tcPr>
                  <w:tcW w:w="0" w:type="auto"/>
                  <w:tcMar>
                    <w:top w:w="45" w:type="dxa"/>
                    <w:left w:w="120" w:type="dxa"/>
                    <w:bottom w:w="0" w:type="dxa"/>
                    <w:right w:w="120" w:type="dxa"/>
                  </w:tcMar>
                  <w:hideMark/>
                </w:tcPr>
                <w:p w14:paraId="4DAB5194" w14:textId="77777777" w:rsidR="00970B16" w:rsidRPr="00970B16" w:rsidRDefault="00970B16" w:rsidP="00970B16">
                  <w:r w:rsidRPr="00970B16">
                    <w:t> </w:t>
                  </w:r>
                </w:p>
              </w:tc>
              <w:tc>
                <w:tcPr>
                  <w:tcW w:w="0" w:type="auto"/>
                  <w:tcMar>
                    <w:top w:w="45" w:type="dxa"/>
                    <w:left w:w="120" w:type="dxa"/>
                    <w:bottom w:w="0" w:type="dxa"/>
                    <w:right w:w="120" w:type="dxa"/>
                  </w:tcMar>
                  <w:hideMark/>
                </w:tcPr>
                <w:p w14:paraId="406574E8" w14:textId="77777777" w:rsidR="00970B16" w:rsidRPr="00970B16" w:rsidRDefault="00970B16" w:rsidP="00970B16">
                  <w:r w:rsidRPr="00970B16">
                    <w:t> </w:t>
                  </w:r>
                </w:p>
              </w:tc>
            </w:tr>
            <w:tr w:rsidR="00970B16" w:rsidRPr="00970B16" w14:paraId="69535BFF" w14:textId="77777777">
              <w:tc>
                <w:tcPr>
                  <w:tcW w:w="0" w:type="auto"/>
                  <w:tcMar>
                    <w:top w:w="45" w:type="dxa"/>
                    <w:left w:w="120" w:type="dxa"/>
                    <w:bottom w:w="0" w:type="dxa"/>
                    <w:right w:w="120" w:type="dxa"/>
                  </w:tcMar>
                  <w:hideMark/>
                </w:tcPr>
                <w:p w14:paraId="0C523124"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833DB70" w14:textId="77777777" w:rsidR="00970B16" w:rsidRPr="00970B16" w:rsidRDefault="00970B16" w:rsidP="00970B16">
                  <w:r w:rsidRPr="00970B16">
                    <w:t>1/1 den</w:t>
                  </w:r>
                </w:p>
              </w:tc>
              <w:tc>
                <w:tcPr>
                  <w:tcW w:w="0" w:type="auto"/>
                  <w:tcMar>
                    <w:top w:w="45" w:type="dxa"/>
                    <w:left w:w="120" w:type="dxa"/>
                    <w:bottom w:w="0" w:type="dxa"/>
                    <w:right w:w="120" w:type="dxa"/>
                  </w:tcMar>
                  <w:hideMark/>
                </w:tcPr>
                <w:p w14:paraId="08763BB8" w14:textId="77777777" w:rsidR="00970B16" w:rsidRPr="00970B16" w:rsidRDefault="00970B16" w:rsidP="00970B16">
                  <w:r w:rsidRPr="00970B16">
                    <w:t> </w:t>
                  </w:r>
                </w:p>
              </w:tc>
              <w:tc>
                <w:tcPr>
                  <w:tcW w:w="0" w:type="auto"/>
                  <w:tcMar>
                    <w:top w:w="45" w:type="dxa"/>
                    <w:left w:w="120" w:type="dxa"/>
                    <w:bottom w:w="0" w:type="dxa"/>
                    <w:right w:w="120" w:type="dxa"/>
                  </w:tcMar>
                  <w:hideMark/>
                </w:tcPr>
                <w:p w14:paraId="3ADDC821" w14:textId="77777777" w:rsidR="00970B16" w:rsidRPr="00970B16" w:rsidRDefault="00970B16" w:rsidP="00970B16">
                  <w:r w:rsidRPr="00970B16">
                    <w:t> </w:t>
                  </w:r>
                </w:p>
              </w:tc>
            </w:tr>
            <w:tr w:rsidR="00970B16" w:rsidRPr="00970B16" w14:paraId="47BEC406" w14:textId="77777777">
              <w:tc>
                <w:tcPr>
                  <w:tcW w:w="0" w:type="auto"/>
                  <w:tcMar>
                    <w:top w:w="45" w:type="dxa"/>
                    <w:left w:w="120" w:type="dxa"/>
                    <w:bottom w:w="0" w:type="dxa"/>
                    <w:right w:w="120" w:type="dxa"/>
                  </w:tcMar>
                  <w:hideMark/>
                </w:tcPr>
                <w:p w14:paraId="3DFD46D0"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8927919" w14:textId="77777777" w:rsidR="00970B16" w:rsidRPr="00970B16" w:rsidRDefault="00970B16" w:rsidP="00970B16">
                  <w:r w:rsidRPr="00970B16">
                    <w:t>A - pouze ambulantně</w:t>
                  </w:r>
                </w:p>
              </w:tc>
              <w:tc>
                <w:tcPr>
                  <w:tcW w:w="0" w:type="auto"/>
                  <w:tcMar>
                    <w:top w:w="45" w:type="dxa"/>
                    <w:left w:w="120" w:type="dxa"/>
                    <w:bottom w:w="0" w:type="dxa"/>
                    <w:right w:w="120" w:type="dxa"/>
                  </w:tcMar>
                  <w:hideMark/>
                </w:tcPr>
                <w:p w14:paraId="663C7E42" w14:textId="77777777" w:rsidR="00970B16" w:rsidRPr="00970B16" w:rsidRDefault="00970B16" w:rsidP="00970B16">
                  <w:r w:rsidRPr="00970B16">
                    <w:t> </w:t>
                  </w:r>
                </w:p>
              </w:tc>
              <w:tc>
                <w:tcPr>
                  <w:tcW w:w="0" w:type="auto"/>
                  <w:tcMar>
                    <w:top w:w="45" w:type="dxa"/>
                    <w:left w:w="120" w:type="dxa"/>
                    <w:bottom w:w="0" w:type="dxa"/>
                    <w:right w:w="120" w:type="dxa"/>
                  </w:tcMar>
                  <w:hideMark/>
                </w:tcPr>
                <w:p w14:paraId="39C4A370" w14:textId="77777777" w:rsidR="00970B16" w:rsidRPr="00970B16" w:rsidRDefault="00970B16" w:rsidP="00970B16">
                  <w:r w:rsidRPr="00970B16">
                    <w:t> </w:t>
                  </w:r>
                </w:p>
              </w:tc>
            </w:tr>
            <w:tr w:rsidR="00970B16" w:rsidRPr="00970B16" w14:paraId="43744C9E" w14:textId="77777777">
              <w:tc>
                <w:tcPr>
                  <w:tcW w:w="0" w:type="auto"/>
                  <w:tcMar>
                    <w:top w:w="45" w:type="dxa"/>
                    <w:left w:w="120" w:type="dxa"/>
                    <w:bottom w:w="0" w:type="dxa"/>
                    <w:right w:w="120" w:type="dxa"/>
                  </w:tcMar>
                  <w:hideMark/>
                </w:tcPr>
                <w:p w14:paraId="7C72E6D4"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F0E4C3F" w14:textId="77777777" w:rsidR="00970B16" w:rsidRPr="00970B16" w:rsidRDefault="00970B16" w:rsidP="00970B16">
                  <w:r w:rsidRPr="00970B16">
                    <w:t>0</w:t>
                  </w:r>
                </w:p>
              </w:tc>
              <w:tc>
                <w:tcPr>
                  <w:tcW w:w="0" w:type="auto"/>
                  <w:tcMar>
                    <w:top w:w="45" w:type="dxa"/>
                    <w:left w:w="120" w:type="dxa"/>
                    <w:bottom w:w="0" w:type="dxa"/>
                    <w:right w:w="120" w:type="dxa"/>
                  </w:tcMar>
                  <w:hideMark/>
                </w:tcPr>
                <w:p w14:paraId="4290093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ABD83C1" w14:textId="77777777" w:rsidR="00970B16" w:rsidRPr="00970B16" w:rsidRDefault="00970B16" w:rsidP="00970B16">
                  <w:r w:rsidRPr="00970B16">
                    <w:t>Ne</w:t>
                  </w:r>
                </w:p>
              </w:tc>
            </w:tr>
            <w:tr w:rsidR="00970B16" w:rsidRPr="00970B16" w14:paraId="3F21F908" w14:textId="77777777">
              <w:tc>
                <w:tcPr>
                  <w:tcW w:w="0" w:type="auto"/>
                  <w:tcMar>
                    <w:top w:w="45" w:type="dxa"/>
                    <w:left w:w="120" w:type="dxa"/>
                    <w:bottom w:w="0" w:type="dxa"/>
                    <w:right w:w="120" w:type="dxa"/>
                  </w:tcMar>
                  <w:hideMark/>
                </w:tcPr>
                <w:p w14:paraId="5FAC2A8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AE7804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4E31602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742F79C" w14:textId="77777777" w:rsidR="00970B16" w:rsidRPr="00970B16" w:rsidRDefault="00970B16" w:rsidP="00970B16">
                  <w:r w:rsidRPr="00970B16">
                    <w:t>Ne“.</w:t>
                  </w:r>
                </w:p>
              </w:tc>
            </w:tr>
          </w:tbl>
          <w:p w14:paraId="155B8E30" w14:textId="77777777" w:rsidR="00970B16" w:rsidRPr="00970B16" w:rsidRDefault="00970B16" w:rsidP="00970B16"/>
        </w:tc>
      </w:tr>
      <w:tr w:rsidR="00970B16" w:rsidRPr="00970B16" w14:paraId="463CFE11" w14:textId="77777777">
        <w:tc>
          <w:tcPr>
            <w:tcW w:w="0" w:type="auto"/>
            <w:gridSpan w:val="2"/>
            <w:tcMar>
              <w:top w:w="45" w:type="dxa"/>
              <w:left w:w="120" w:type="dxa"/>
              <w:bottom w:w="0" w:type="dxa"/>
              <w:right w:w="120" w:type="dxa"/>
            </w:tcMar>
            <w:hideMark/>
          </w:tcPr>
          <w:p w14:paraId="33A118B1" w14:textId="77777777" w:rsidR="00970B16" w:rsidRPr="00970B16" w:rsidRDefault="00970B16" w:rsidP="00970B16">
            <w:r w:rsidRPr="00970B16">
              <w:lastRenderedPageBreak/>
              <w:pict w14:anchorId="2F53C555">
                <v:rect id="_x0000_i3511" style="width:187.45pt;height:0" o:hrpct="0" o:hrstd="t" o:hrnoshade="t" o:hr="t" fillcolor="black" stroked="f"/>
              </w:pict>
            </w:r>
          </w:p>
        </w:tc>
      </w:tr>
    </w:tbl>
    <w:p w14:paraId="2CEB9BC2" w14:textId="77777777" w:rsidR="00970B16" w:rsidRPr="00970B16" w:rsidRDefault="00970B16" w:rsidP="00970B16">
      <w:r w:rsidRPr="00970B16">
        <w:t>33. V příloze v Kapitole 001 - všeobecné praktické lékařství výkony č. 01210 a 01211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0A29CDBF" w14:textId="77777777">
        <w:tc>
          <w:tcPr>
            <w:tcW w:w="0" w:type="auto"/>
            <w:gridSpan w:val="2"/>
            <w:tcMar>
              <w:top w:w="45" w:type="dxa"/>
              <w:left w:w="120" w:type="dxa"/>
              <w:bottom w:w="0" w:type="dxa"/>
              <w:right w:w="120" w:type="dxa"/>
            </w:tcMar>
            <w:hideMark/>
          </w:tcPr>
          <w:p w14:paraId="65C32330" w14:textId="77777777" w:rsidR="00970B16" w:rsidRPr="00970B16" w:rsidRDefault="00970B16" w:rsidP="00970B16">
            <w:r w:rsidRPr="00970B16">
              <w:pict w14:anchorId="3BC61776">
                <v:rect id="_x0000_i3512" style="width:187.45pt;height:0" o:hrpct="0" o:hrstd="t" o:hrnoshade="t" o:hr="t" fillcolor="black" stroked="f"/>
              </w:pict>
            </w:r>
          </w:p>
        </w:tc>
      </w:tr>
      <w:tr w:rsidR="00970B16" w:rsidRPr="00970B16" w14:paraId="15E66E04" w14:textId="77777777">
        <w:tc>
          <w:tcPr>
            <w:tcW w:w="735" w:type="dxa"/>
            <w:tcMar>
              <w:top w:w="45" w:type="dxa"/>
              <w:left w:w="120" w:type="dxa"/>
              <w:bottom w:w="0" w:type="dxa"/>
              <w:right w:w="120" w:type="dxa"/>
            </w:tcMar>
            <w:hideMark/>
          </w:tcPr>
          <w:p w14:paraId="00C6BBAF" w14:textId="77777777" w:rsidR="00970B16" w:rsidRPr="00970B16" w:rsidRDefault="00970B16" w:rsidP="00970B16">
            <w:r w:rsidRPr="00970B16">
              <w:rPr>
                <w:b/>
                <w:bCs/>
              </w:rPr>
              <w:t>„01210</w:t>
            </w:r>
          </w:p>
        </w:tc>
        <w:tc>
          <w:tcPr>
            <w:tcW w:w="0" w:type="auto"/>
            <w:tcMar>
              <w:top w:w="45" w:type="dxa"/>
              <w:left w:w="120" w:type="dxa"/>
              <w:bottom w:w="0" w:type="dxa"/>
              <w:right w:w="120" w:type="dxa"/>
            </w:tcMar>
            <w:hideMark/>
          </w:tcPr>
          <w:p w14:paraId="631ACAE4" w14:textId="77777777" w:rsidR="00970B16" w:rsidRPr="00970B16" w:rsidRDefault="00970B16" w:rsidP="00970B16">
            <w:r w:rsidRPr="00970B16">
              <w:rPr>
                <w:b/>
                <w:bCs/>
              </w:rPr>
              <w:t>TEST MENTÁLNÍCH FUNKCÍ V ORDINACI PRAKTICKÉHO LÉKAŘE</w:t>
            </w:r>
          </w:p>
        </w:tc>
      </w:tr>
      <w:tr w:rsidR="00970B16" w:rsidRPr="00970B16" w14:paraId="4AC8BDA2" w14:textId="77777777">
        <w:tc>
          <w:tcPr>
            <w:tcW w:w="0" w:type="auto"/>
            <w:gridSpan w:val="2"/>
            <w:tcMar>
              <w:top w:w="45" w:type="dxa"/>
              <w:left w:w="120" w:type="dxa"/>
              <w:bottom w:w="0" w:type="dxa"/>
              <w:right w:w="120" w:type="dxa"/>
            </w:tcMar>
            <w:hideMark/>
          </w:tcPr>
          <w:p w14:paraId="44173E95" w14:textId="77777777" w:rsidR="00970B16" w:rsidRPr="00970B16" w:rsidRDefault="00970B16" w:rsidP="00970B16">
            <w:r w:rsidRPr="00970B16">
              <w:pict w14:anchorId="397ECB94">
                <v:rect id="_x0000_i3513" style="width:187.45pt;height:0" o:hrpct="0" o:hrstd="t" o:hrnoshade="t" o:hr="t" fillcolor="black" stroked="f"/>
              </w:pict>
            </w:r>
          </w:p>
        </w:tc>
      </w:tr>
      <w:tr w:rsidR="00970B16" w:rsidRPr="00970B16" w14:paraId="465FB924" w14:textId="77777777">
        <w:tc>
          <w:tcPr>
            <w:tcW w:w="735" w:type="dxa"/>
            <w:tcMar>
              <w:top w:w="45" w:type="dxa"/>
              <w:left w:w="120" w:type="dxa"/>
              <w:bottom w:w="0" w:type="dxa"/>
              <w:right w:w="120" w:type="dxa"/>
            </w:tcMar>
            <w:hideMark/>
          </w:tcPr>
          <w:p w14:paraId="121FD216" w14:textId="77777777" w:rsidR="00970B16" w:rsidRPr="00970B16" w:rsidRDefault="00970B16" w:rsidP="00970B16">
            <w:r w:rsidRPr="00970B16">
              <w:t> </w:t>
            </w:r>
          </w:p>
        </w:tc>
        <w:tc>
          <w:tcPr>
            <w:tcW w:w="0" w:type="auto"/>
            <w:tcMar>
              <w:top w:w="45" w:type="dxa"/>
              <w:left w:w="120" w:type="dxa"/>
              <w:bottom w:w="0" w:type="dxa"/>
              <w:right w:w="120" w:type="dxa"/>
            </w:tcMar>
            <w:hideMark/>
          </w:tcPr>
          <w:p w14:paraId="69CB4E7C" w14:textId="77777777" w:rsidR="00970B16" w:rsidRPr="00970B16" w:rsidRDefault="00970B16" w:rsidP="00970B16">
            <w:r w:rsidRPr="00970B16">
              <w:t>Obsahem výkonu je standardní test kognitivních funkcí normovaný pro českou populaci, jako je Montrealský kognitivní test (MoCA test), nebo Mini-Mental State Examination (MMSE) doplněný testem hodin, Addenbrookský kognitivní test (ACE) nebo další validované testy pro českou populaci (například POBAV, ALBA). Výkon se vykazuje:</w:t>
            </w:r>
          </w:p>
          <w:tbl>
            <w:tblPr>
              <w:tblW w:w="0" w:type="auto"/>
              <w:tblCellMar>
                <w:left w:w="0" w:type="dxa"/>
                <w:right w:w="0" w:type="dxa"/>
              </w:tblCellMar>
              <w:tblLook w:val="04A0" w:firstRow="1" w:lastRow="0" w:firstColumn="1" w:lastColumn="0" w:noHBand="0" w:noVBand="1"/>
            </w:tblPr>
            <w:tblGrid>
              <w:gridCol w:w="439"/>
              <w:gridCol w:w="7440"/>
            </w:tblGrid>
            <w:tr w:rsidR="00970B16" w:rsidRPr="00970B16" w14:paraId="436C6888" w14:textId="77777777">
              <w:tc>
                <w:tcPr>
                  <w:tcW w:w="0" w:type="auto"/>
                  <w:tcMar>
                    <w:top w:w="45" w:type="dxa"/>
                    <w:left w:w="120" w:type="dxa"/>
                    <w:bottom w:w="0" w:type="dxa"/>
                    <w:right w:w="120" w:type="dxa"/>
                  </w:tcMar>
                  <w:hideMark/>
                </w:tcPr>
                <w:p w14:paraId="378EE99A" w14:textId="77777777" w:rsidR="00970B16" w:rsidRPr="00970B16" w:rsidRDefault="00970B16" w:rsidP="00970B16">
                  <w:r w:rsidRPr="00970B16">
                    <w:t>a)</w:t>
                  </w:r>
                </w:p>
              </w:tc>
              <w:tc>
                <w:tcPr>
                  <w:tcW w:w="0" w:type="auto"/>
                  <w:tcMar>
                    <w:top w:w="45" w:type="dxa"/>
                    <w:left w:w="120" w:type="dxa"/>
                    <w:bottom w:w="0" w:type="dxa"/>
                    <w:right w:w="120" w:type="dxa"/>
                  </w:tcMar>
                  <w:hideMark/>
                </w:tcPr>
                <w:p w14:paraId="00A48AC5" w14:textId="77777777" w:rsidR="00970B16" w:rsidRPr="00970B16" w:rsidRDefault="00970B16" w:rsidP="00970B16">
                  <w:r w:rsidRPr="00970B16">
                    <w:t>u bezpříznakových pacientů v rámci časného záchytu demence v případě pozitivního výsledku testu MiniCog - frekvenční omezení 1krát za 2 roky,</w:t>
                  </w:r>
                </w:p>
              </w:tc>
            </w:tr>
            <w:tr w:rsidR="00970B16" w:rsidRPr="00970B16" w14:paraId="2FDCCB87" w14:textId="77777777">
              <w:tc>
                <w:tcPr>
                  <w:tcW w:w="0" w:type="auto"/>
                  <w:tcMar>
                    <w:top w:w="45" w:type="dxa"/>
                    <w:left w:w="120" w:type="dxa"/>
                    <w:bottom w:w="0" w:type="dxa"/>
                    <w:right w:w="120" w:type="dxa"/>
                  </w:tcMar>
                  <w:hideMark/>
                </w:tcPr>
                <w:p w14:paraId="30F2EF64" w14:textId="77777777" w:rsidR="00970B16" w:rsidRPr="00970B16" w:rsidRDefault="00970B16" w:rsidP="00970B16">
                  <w:r w:rsidRPr="00970B16">
                    <w:t>b)</w:t>
                  </w:r>
                </w:p>
              </w:tc>
              <w:tc>
                <w:tcPr>
                  <w:tcW w:w="0" w:type="auto"/>
                  <w:tcMar>
                    <w:top w:w="45" w:type="dxa"/>
                    <w:left w:w="120" w:type="dxa"/>
                    <w:bottom w:w="0" w:type="dxa"/>
                    <w:right w:w="120" w:type="dxa"/>
                  </w:tcMar>
                  <w:hideMark/>
                </w:tcPr>
                <w:p w14:paraId="72D6A74B" w14:textId="77777777" w:rsidR="00970B16" w:rsidRPr="00970B16" w:rsidRDefault="00970B16" w:rsidP="00970B16">
                  <w:r w:rsidRPr="00970B16">
                    <w:t>u pacientů s nově zachycenými příznaky poruchy mentálních funkcí - frekvenční omezení 1krát za 1 rok,</w:t>
                  </w:r>
                </w:p>
              </w:tc>
            </w:tr>
            <w:tr w:rsidR="00970B16" w:rsidRPr="00970B16" w14:paraId="4B161978" w14:textId="77777777">
              <w:tc>
                <w:tcPr>
                  <w:tcW w:w="0" w:type="auto"/>
                  <w:tcMar>
                    <w:top w:w="45" w:type="dxa"/>
                    <w:left w:w="120" w:type="dxa"/>
                    <w:bottom w:w="0" w:type="dxa"/>
                    <w:right w:w="120" w:type="dxa"/>
                  </w:tcMar>
                  <w:hideMark/>
                </w:tcPr>
                <w:p w14:paraId="4478C772" w14:textId="77777777" w:rsidR="00970B16" w:rsidRPr="00970B16" w:rsidRDefault="00970B16" w:rsidP="00970B16">
                  <w:r w:rsidRPr="00970B16">
                    <w:t>c)</w:t>
                  </w:r>
                </w:p>
              </w:tc>
              <w:tc>
                <w:tcPr>
                  <w:tcW w:w="0" w:type="auto"/>
                  <w:tcMar>
                    <w:top w:w="45" w:type="dxa"/>
                    <w:left w:w="120" w:type="dxa"/>
                    <w:bottom w:w="0" w:type="dxa"/>
                    <w:right w:w="120" w:type="dxa"/>
                  </w:tcMar>
                  <w:hideMark/>
                </w:tcPr>
                <w:p w14:paraId="68882C3D" w14:textId="77777777" w:rsidR="00970B16" w:rsidRPr="00970B16" w:rsidRDefault="00970B16" w:rsidP="00970B16">
                  <w:r w:rsidRPr="00970B16">
                    <w:t>u dispenzarizováných pacientů s demencí v ordinaci praktického lékaře ke zhodnocení vývoje kognitivních funkcí a ověření efektu léčby; testování se ukončuje při progresi do terminální demence - frekvenční omezení 4krát za 1 rok.</w:t>
                  </w:r>
                </w:p>
              </w:tc>
            </w:tr>
          </w:tbl>
          <w:p w14:paraId="29DBED5B"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1818"/>
              <w:gridCol w:w="2956"/>
              <w:gridCol w:w="1895"/>
              <w:gridCol w:w="1210"/>
            </w:tblGrid>
            <w:tr w:rsidR="00970B16" w:rsidRPr="00970B16" w14:paraId="5989723B" w14:textId="77777777">
              <w:tc>
                <w:tcPr>
                  <w:tcW w:w="0" w:type="auto"/>
                  <w:tcMar>
                    <w:top w:w="45" w:type="dxa"/>
                    <w:left w:w="120" w:type="dxa"/>
                    <w:bottom w:w="0" w:type="dxa"/>
                    <w:right w:w="120" w:type="dxa"/>
                  </w:tcMar>
                  <w:hideMark/>
                </w:tcPr>
                <w:p w14:paraId="752D90F3"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01EB2C2"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EE1CD0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4BCBFAD"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122BC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C2692FD" w14:textId="77777777" w:rsidR="00970B16" w:rsidRPr="00970B16" w:rsidRDefault="00970B16" w:rsidP="00970B16">
                        <w:r w:rsidRPr="00970B16">
                          <w:rPr>
                            <w:b/>
                            <w:bCs/>
                          </w:rPr>
                          <w:t>Čas (ČN)</w:t>
                        </w:r>
                      </w:p>
                    </w:tc>
                  </w:tr>
                  <w:tr w:rsidR="00970B16" w:rsidRPr="00970B16" w14:paraId="462D1EE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78251B8"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D85B5B7"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991E53" w14:textId="77777777" w:rsidR="00970B16" w:rsidRPr="00970B16" w:rsidRDefault="00970B16" w:rsidP="00970B16">
                        <w:r w:rsidRPr="00970B16">
                          <w:t>30</w:t>
                        </w:r>
                      </w:p>
                    </w:tc>
                  </w:tr>
                </w:tbl>
                <w:p w14:paraId="4C07926E" w14:textId="77777777" w:rsidR="00970B16" w:rsidRPr="00970B16" w:rsidRDefault="00970B16" w:rsidP="00970B16"/>
              </w:tc>
            </w:tr>
            <w:tr w:rsidR="00970B16" w:rsidRPr="00970B16" w14:paraId="75B5F4D5" w14:textId="77777777">
              <w:tc>
                <w:tcPr>
                  <w:tcW w:w="0" w:type="auto"/>
                  <w:tcMar>
                    <w:top w:w="45" w:type="dxa"/>
                    <w:left w:w="120" w:type="dxa"/>
                    <w:bottom w:w="0" w:type="dxa"/>
                    <w:right w:w="120" w:type="dxa"/>
                  </w:tcMar>
                  <w:hideMark/>
                </w:tcPr>
                <w:p w14:paraId="08F02D56"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107DEF0" w14:textId="77777777" w:rsidR="00970B16" w:rsidRPr="00970B16" w:rsidRDefault="00970B16" w:rsidP="00970B16">
                  <w:r w:rsidRPr="00970B16">
                    <w:t>4/1 rok</w:t>
                  </w:r>
                </w:p>
              </w:tc>
              <w:tc>
                <w:tcPr>
                  <w:tcW w:w="0" w:type="auto"/>
                  <w:gridSpan w:val="2"/>
                  <w:vMerge/>
                  <w:vAlign w:val="center"/>
                  <w:hideMark/>
                </w:tcPr>
                <w:p w14:paraId="2600547D" w14:textId="77777777" w:rsidR="00970B16" w:rsidRPr="00970B16" w:rsidRDefault="00970B16" w:rsidP="00970B16"/>
              </w:tc>
            </w:tr>
            <w:tr w:rsidR="00970B16" w:rsidRPr="00970B16" w14:paraId="43F65BB5" w14:textId="77777777">
              <w:tc>
                <w:tcPr>
                  <w:tcW w:w="0" w:type="auto"/>
                  <w:tcMar>
                    <w:top w:w="45" w:type="dxa"/>
                    <w:left w:w="120" w:type="dxa"/>
                    <w:bottom w:w="0" w:type="dxa"/>
                    <w:right w:w="120" w:type="dxa"/>
                  </w:tcMar>
                  <w:hideMark/>
                </w:tcPr>
                <w:p w14:paraId="607E8846"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13ED572" w14:textId="77777777" w:rsidR="00970B16" w:rsidRPr="00970B16" w:rsidRDefault="00970B16" w:rsidP="00970B16">
                  <w:r w:rsidRPr="00970B16">
                    <w:t>A - pouze ambulantně</w:t>
                  </w:r>
                </w:p>
              </w:tc>
              <w:tc>
                <w:tcPr>
                  <w:tcW w:w="0" w:type="auto"/>
                  <w:tcMar>
                    <w:top w:w="45" w:type="dxa"/>
                    <w:left w:w="120" w:type="dxa"/>
                    <w:bottom w:w="0" w:type="dxa"/>
                    <w:right w:w="120" w:type="dxa"/>
                  </w:tcMar>
                  <w:hideMark/>
                </w:tcPr>
                <w:p w14:paraId="128F6576" w14:textId="77777777" w:rsidR="00970B16" w:rsidRPr="00970B16" w:rsidRDefault="00970B16" w:rsidP="00970B16">
                  <w:r w:rsidRPr="00970B16">
                    <w:t> </w:t>
                  </w:r>
                </w:p>
              </w:tc>
              <w:tc>
                <w:tcPr>
                  <w:tcW w:w="0" w:type="auto"/>
                  <w:tcMar>
                    <w:top w:w="45" w:type="dxa"/>
                    <w:left w:w="120" w:type="dxa"/>
                    <w:bottom w:w="0" w:type="dxa"/>
                    <w:right w:w="120" w:type="dxa"/>
                  </w:tcMar>
                  <w:hideMark/>
                </w:tcPr>
                <w:p w14:paraId="22341AD7" w14:textId="77777777" w:rsidR="00970B16" w:rsidRPr="00970B16" w:rsidRDefault="00970B16" w:rsidP="00970B16">
                  <w:r w:rsidRPr="00970B16">
                    <w:t> </w:t>
                  </w:r>
                </w:p>
              </w:tc>
            </w:tr>
            <w:tr w:rsidR="00970B16" w:rsidRPr="00970B16" w14:paraId="13737B70" w14:textId="77777777">
              <w:tc>
                <w:tcPr>
                  <w:tcW w:w="0" w:type="auto"/>
                  <w:tcMar>
                    <w:top w:w="45" w:type="dxa"/>
                    <w:left w:w="120" w:type="dxa"/>
                    <w:bottom w:w="0" w:type="dxa"/>
                    <w:right w:w="120" w:type="dxa"/>
                  </w:tcMar>
                  <w:hideMark/>
                </w:tcPr>
                <w:p w14:paraId="5D291208" w14:textId="77777777" w:rsidR="00970B16" w:rsidRPr="00970B16" w:rsidRDefault="00970B16" w:rsidP="00970B16">
                  <w:r w:rsidRPr="00970B16">
                    <w:rPr>
                      <w:b/>
                      <w:bCs/>
                    </w:rPr>
                    <w:lastRenderedPageBreak/>
                    <w:t>Čas výkonu (ČV):</w:t>
                  </w:r>
                </w:p>
              </w:tc>
              <w:tc>
                <w:tcPr>
                  <w:tcW w:w="0" w:type="auto"/>
                  <w:tcMar>
                    <w:top w:w="45" w:type="dxa"/>
                    <w:left w:w="120" w:type="dxa"/>
                    <w:bottom w:w="0" w:type="dxa"/>
                    <w:right w:w="120" w:type="dxa"/>
                  </w:tcMar>
                  <w:hideMark/>
                </w:tcPr>
                <w:p w14:paraId="0BA5B099" w14:textId="77777777" w:rsidR="00970B16" w:rsidRPr="00970B16" w:rsidRDefault="00970B16" w:rsidP="00970B16">
                  <w:r w:rsidRPr="00970B16">
                    <w:t>30</w:t>
                  </w:r>
                </w:p>
              </w:tc>
              <w:tc>
                <w:tcPr>
                  <w:tcW w:w="0" w:type="auto"/>
                  <w:tcMar>
                    <w:top w:w="45" w:type="dxa"/>
                    <w:left w:w="120" w:type="dxa"/>
                    <w:bottom w:w="0" w:type="dxa"/>
                    <w:right w:w="120" w:type="dxa"/>
                  </w:tcMar>
                  <w:hideMark/>
                </w:tcPr>
                <w:p w14:paraId="6E74A27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B88A01F" w14:textId="77777777" w:rsidR="00970B16" w:rsidRPr="00970B16" w:rsidRDefault="00970B16" w:rsidP="00970B16">
                  <w:r w:rsidRPr="00970B16">
                    <w:t>Ne</w:t>
                  </w:r>
                </w:p>
              </w:tc>
            </w:tr>
            <w:tr w:rsidR="00970B16" w:rsidRPr="00970B16" w14:paraId="67C4F09B" w14:textId="77777777">
              <w:tc>
                <w:tcPr>
                  <w:tcW w:w="0" w:type="auto"/>
                  <w:tcMar>
                    <w:top w:w="45" w:type="dxa"/>
                    <w:left w:w="120" w:type="dxa"/>
                    <w:bottom w:w="0" w:type="dxa"/>
                    <w:right w:w="120" w:type="dxa"/>
                  </w:tcMar>
                  <w:hideMark/>
                </w:tcPr>
                <w:p w14:paraId="505337A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38BC656"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44448697"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3EC3549" w14:textId="77777777" w:rsidR="00970B16" w:rsidRPr="00970B16" w:rsidRDefault="00970B16" w:rsidP="00970B16">
                  <w:r w:rsidRPr="00970B16">
                    <w:t>Ne</w:t>
                  </w:r>
                </w:p>
              </w:tc>
            </w:tr>
          </w:tbl>
          <w:p w14:paraId="094F6844" w14:textId="77777777" w:rsidR="00970B16" w:rsidRPr="00970B16" w:rsidRDefault="00970B16" w:rsidP="00970B16"/>
        </w:tc>
      </w:tr>
      <w:tr w:rsidR="00970B16" w:rsidRPr="00970B16" w14:paraId="1AF84214" w14:textId="77777777">
        <w:tc>
          <w:tcPr>
            <w:tcW w:w="0" w:type="auto"/>
            <w:gridSpan w:val="2"/>
            <w:tcMar>
              <w:top w:w="45" w:type="dxa"/>
              <w:left w:w="120" w:type="dxa"/>
              <w:bottom w:w="0" w:type="dxa"/>
              <w:right w:w="120" w:type="dxa"/>
            </w:tcMar>
            <w:hideMark/>
          </w:tcPr>
          <w:p w14:paraId="614E7C02" w14:textId="77777777" w:rsidR="00970B16" w:rsidRPr="00970B16" w:rsidRDefault="00970B16" w:rsidP="00970B16">
            <w:r w:rsidRPr="00970B16">
              <w:lastRenderedPageBreak/>
              <w:pict w14:anchorId="5054D211">
                <v:rect id="_x0000_i3514" style="width:187.45pt;height:0" o:hrpct="0" o:hrstd="t" o:hrnoshade="t" o:hr="t" fillcolor="black" stroked="f"/>
              </w:pict>
            </w:r>
          </w:p>
        </w:tc>
      </w:tr>
    </w:tbl>
    <w:p w14:paraId="410BBB94"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8BF5A67" w14:textId="77777777">
        <w:tc>
          <w:tcPr>
            <w:tcW w:w="0" w:type="auto"/>
            <w:gridSpan w:val="2"/>
            <w:tcMar>
              <w:top w:w="45" w:type="dxa"/>
              <w:left w:w="120" w:type="dxa"/>
              <w:bottom w:w="0" w:type="dxa"/>
              <w:right w:w="120" w:type="dxa"/>
            </w:tcMar>
            <w:hideMark/>
          </w:tcPr>
          <w:p w14:paraId="7A27ED16" w14:textId="77777777" w:rsidR="00970B16" w:rsidRPr="00970B16" w:rsidRDefault="00970B16" w:rsidP="00970B16">
            <w:r w:rsidRPr="00970B16">
              <w:pict w14:anchorId="610BC631">
                <v:rect id="_x0000_i3515" style="width:187.45pt;height:0" o:hrpct="0" o:hrstd="t" o:hrnoshade="t" o:hr="t" fillcolor="black" stroked="f"/>
              </w:pict>
            </w:r>
          </w:p>
        </w:tc>
      </w:tr>
      <w:tr w:rsidR="00970B16" w:rsidRPr="00970B16" w14:paraId="3C889245" w14:textId="77777777">
        <w:tc>
          <w:tcPr>
            <w:tcW w:w="735" w:type="dxa"/>
            <w:tcMar>
              <w:top w:w="45" w:type="dxa"/>
              <w:left w:w="120" w:type="dxa"/>
              <w:bottom w:w="0" w:type="dxa"/>
              <w:right w:w="120" w:type="dxa"/>
            </w:tcMar>
            <w:hideMark/>
          </w:tcPr>
          <w:p w14:paraId="0FFC1389" w14:textId="77777777" w:rsidR="00970B16" w:rsidRPr="00970B16" w:rsidRDefault="00970B16" w:rsidP="00970B16">
            <w:r w:rsidRPr="00970B16">
              <w:rPr>
                <w:b/>
                <w:bCs/>
              </w:rPr>
              <w:t>01211</w:t>
            </w:r>
          </w:p>
        </w:tc>
        <w:tc>
          <w:tcPr>
            <w:tcW w:w="0" w:type="auto"/>
            <w:tcMar>
              <w:top w:w="45" w:type="dxa"/>
              <w:left w:w="120" w:type="dxa"/>
              <w:bottom w:w="0" w:type="dxa"/>
              <w:right w:w="120" w:type="dxa"/>
            </w:tcMar>
            <w:hideMark/>
          </w:tcPr>
          <w:p w14:paraId="54863ABF" w14:textId="77777777" w:rsidR="00970B16" w:rsidRPr="00970B16" w:rsidRDefault="00970B16" w:rsidP="00970B16">
            <w:r w:rsidRPr="00970B16">
              <w:rPr>
                <w:b/>
                <w:bCs/>
              </w:rPr>
              <w:t>PÉČE O PACIENTA S DEMENCI PRAKTICKÝM LÉKAŘEM</w:t>
            </w:r>
          </w:p>
        </w:tc>
      </w:tr>
      <w:tr w:rsidR="00970B16" w:rsidRPr="00970B16" w14:paraId="2BF49123" w14:textId="77777777">
        <w:tc>
          <w:tcPr>
            <w:tcW w:w="0" w:type="auto"/>
            <w:gridSpan w:val="2"/>
            <w:tcMar>
              <w:top w:w="45" w:type="dxa"/>
              <w:left w:w="120" w:type="dxa"/>
              <w:bottom w:w="0" w:type="dxa"/>
              <w:right w:w="120" w:type="dxa"/>
            </w:tcMar>
            <w:hideMark/>
          </w:tcPr>
          <w:p w14:paraId="5E603596" w14:textId="77777777" w:rsidR="00970B16" w:rsidRPr="00970B16" w:rsidRDefault="00970B16" w:rsidP="00970B16">
            <w:r w:rsidRPr="00970B16">
              <w:pict w14:anchorId="1BBF34D9">
                <v:rect id="_x0000_i3516" style="width:187.45pt;height:0" o:hrpct="0" o:hrstd="t" o:hrnoshade="t" o:hr="t" fillcolor="black" stroked="f"/>
              </w:pict>
            </w:r>
          </w:p>
        </w:tc>
      </w:tr>
      <w:tr w:rsidR="00970B16" w:rsidRPr="00970B16" w14:paraId="0B7095D4" w14:textId="77777777">
        <w:tc>
          <w:tcPr>
            <w:tcW w:w="735" w:type="dxa"/>
            <w:tcMar>
              <w:top w:w="45" w:type="dxa"/>
              <w:left w:w="120" w:type="dxa"/>
              <w:bottom w:w="0" w:type="dxa"/>
              <w:right w:w="120" w:type="dxa"/>
            </w:tcMar>
            <w:hideMark/>
          </w:tcPr>
          <w:p w14:paraId="6070B6CB" w14:textId="77777777" w:rsidR="00970B16" w:rsidRPr="00970B16" w:rsidRDefault="00970B16" w:rsidP="00970B16">
            <w:r w:rsidRPr="00970B16">
              <w:t> </w:t>
            </w:r>
          </w:p>
        </w:tc>
        <w:tc>
          <w:tcPr>
            <w:tcW w:w="0" w:type="auto"/>
            <w:tcMar>
              <w:top w:w="45" w:type="dxa"/>
              <w:left w:w="120" w:type="dxa"/>
              <w:bottom w:w="0" w:type="dxa"/>
              <w:right w:w="120" w:type="dxa"/>
            </w:tcMar>
            <w:hideMark/>
          </w:tcPr>
          <w:p w14:paraId="5F2163BC" w14:textId="77777777" w:rsidR="00970B16" w:rsidRPr="00970B16" w:rsidRDefault="00970B16" w:rsidP="00970B16">
            <w:r w:rsidRPr="00970B16">
              <w:t>Vyšetření pacienta s Alzheimerovou nemocí nebo jinou demencí, který je dispenzarizován u všeobecného praktického lékaře. Pokud pacient preferuje péči všeobecného praktického lékaře, nemusí být vyšetřen u specialisty.</w:t>
            </w:r>
          </w:p>
          <w:tbl>
            <w:tblPr>
              <w:tblW w:w="0" w:type="auto"/>
              <w:tblCellMar>
                <w:left w:w="0" w:type="dxa"/>
                <w:right w:w="0" w:type="dxa"/>
              </w:tblCellMar>
              <w:tblLook w:val="04A0" w:firstRow="1" w:lastRow="0" w:firstColumn="1" w:lastColumn="0" w:noHBand="0" w:noVBand="1"/>
            </w:tblPr>
            <w:tblGrid>
              <w:gridCol w:w="1845"/>
              <w:gridCol w:w="3033"/>
              <w:gridCol w:w="1719"/>
              <w:gridCol w:w="1386"/>
            </w:tblGrid>
            <w:tr w:rsidR="00970B16" w:rsidRPr="00970B16" w14:paraId="0A2E9EA8" w14:textId="77777777">
              <w:tc>
                <w:tcPr>
                  <w:tcW w:w="0" w:type="auto"/>
                  <w:tcMar>
                    <w:top w:w="45" w:type="dxa"/>
                    <w:left w:w="120" w:type="dxa"/>
                    <w:bottom w:w="0" w:type="dxa"/>
                    <w:right w:w="120" w:type="dxa"/>
                  </w:tcMar>
                  <w:hideMark/>
                </w:tcPr>
                <w:p w14:paraId="1EFC02E8"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5084F6E"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21A021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ADBFDE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A9A4E6"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B27D4C2" w14:textId="77777777" w:rsidR="00970B16" w:rsidRPr="00970B16" w:rsidRDefault="00970B16" w:rsidP="00970B16">
                        <w:r w:rsidRPr="00970B16">
                          <w:rPr>
                            <w:b/>
                            <w:bCs/>
                          </w:rPr>
                          <w:t>Čas (ČN)</w:t>
                        </w:r>
                      </w:p>
                    </w:tc>
                  </w:tr>
                  <w:tr w:rsidR="00970B16" w:rsidRPr="00970B16" w14:paraId="04B97A5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ACE6672"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3D118E"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0D7753D" w14:textId="77777777" w:rsidR="00970B16" w:rsidRPr="00970B16" w:rsidRDefault="00970B16" w:rsidP="00970B16">
                        <w:r w:rsidRPr="00970B16">
                          <w:t>20</w:t>
                        </w:r>
                      </w:p>
                    </w:tc>
                  </w:tr>
                </w:tbl>
                <w:p w14:paraId="5A97BCB0" w14:textId="77777777" w:rsidR="00970B16" w:rsidRPr="00970B16" w:rsidRDefault="00970B16" w:rsidP="00970B16"/>
              </w:tc>
            </w:tr>
            <w:tr w:rsidR="00970B16" w:rsidRPr="00970B16" w14:paraId="0519E5AC" w14:textId="77777777">
              <w:tc>
                <w:tcPr>
                  <w:tcW w:w="0" w:type="auto"/>
                  <w:tcMar>
                    <w:top w:w="45" w:type="dxa"/>
                    <w:left w:w="120" w:type="dxa"/>
                    <w:bottom w:w="0" w:type="dxa"/>
                    <w:right w:w="120" w:type="dxa"/>
                  </w:tcMar>
                  <w:hideMark/>
                </w:tcPr>
                <w:p w14:paraId="39894A0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2E9D4D1" w14:textId="77777777" w:rsidR="00970B16" w:rsidRPr="00970B16" w:rsidRDefault="00970B16" w:rsidP="00970B16">
                  <w:r w:rsidRPr="00970B16">
                    <w:t>2/1 rok</w:t>
                  </w:r>
                </w:p>
              </w:tc>
              <w:tc>
                <w:tcPr>
                  <w:tcW w:w="0" w:type="auto"/>
                  <w:gridSpan w:val="2"/>
                  <w:vMerge/>
                  <w:vAlign w:val="center"/>
                  <w:hideMark/>
                </w:tcPr>
                <w:p w14:paraId="3F9653CE" w14:textId="77777777" w:rsidR="00970B16" w:rsidRPr="00970B16" w:rsidRDefault="00970B16" w:rsidP="00970B16"/>
              </w:tc>
            </w:tr>
            <w:tr w:rsidR="00970B16" w:rsidRPr="00970B16" w14:paraId="2B1DFCAF" w14:textId="77777777">
              <w:tc>
                <w:tcPr>
                  <w:tcW w:w="0" w:type="auto"/>
                  <w:tcMar>
                    <w:top w:w="45" w:type="dxa"/>
                    <w:left w:w="120" w:type="dxa"/>
                    <w:bottom w:w="0" w:type="dxa"/>
                    <w:right w:w="120" w:type="dxa"/>
                  </w:tcMar>
                  <w:hideMark/>
                </w:tcPr>
                <w:p w14:paraId="4D8CB72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A5BFBF6" w14:textId="77777777" w:rsidR="00970B16" w:rsidRPr="00970B16" w:rsidRDefault="00970B16" w:rsidP="00970B16">
                  <w:r w:rsidRPr="00970B16">
                    <w:t>A - pouze ambulantně</w:t>
                  </w:r>
                </w:p>
              </w:tc>
              <w:tc>
                <w:tcPr>
                  <w:tcW w:w="0" w:type="auto"/>
                  <w:tcMar>
                    <w:top w:w="45" w:type="dxa"/>
                    <w:left w:w="120" w:type="dxa"/>
                    <w:bottom w:w="0" w:type="dxa"/>
                    <w:right w:w="120" w:type="dxa"/>
                  </w:tcMar>
                  <w:hideMark/>
                </w:tcPr>
                <w:p w14:paraId="25DDD234" w14:textId="77777777" w:rsidR="00970B16" w:rsidRPr="00970B16" w:rsidRDefault="00970B16" w:rsidP="00970B16">
                  <w:r w:rsidRPr="00970B16">
                    <w:t> </w:t>
                  </w:r>
                </w:p>
              </w:tc>
              <w:tc>
                <w:tcPr>
                  <w:tcW w:w="0" w:type="auto"/>
                  <w:tcMar>
                    <w:top w:w="45" w:type="dxa"/>
                    <w:left w:w="120" w:type="dxa"/>
                    <w:bottom w:w="0" w:type="dxa"/>
                    <w:right w:w="120" w:type="dxa"/>
                  </w:tcMar>
                  <w:hideMark/>
                </w:tcPr>
                <w:p w14:paraId="49D5D375" w14:textId="77777777" w:rsidR="00970B16" w:rsidRPr="00970B16" w:rsidRDefault="00970B16" w:rsidP="00970B16">
                  <w:r w:rsidRPr="00970B16">
                    <w:t> </w:t>
                  </w:r>
                </w:p>
              </w:tc>
            </w:tr>
            <w:tr w:rsidR="00970B16" w:rsidRPr="00970B16" w14:paraId="3D551049" w14:textId="77777777">
              <w:tc>
                <w:tcPr>
                  <w:tcW w:w="0" w:type="auto"/>
                  <w:tcMar>
                    <w:top w:w="45" w:type="dxa"/>
                    <w:left w:w="120" w:type="dxa"/>
                    <w:bottom w:w="0" w:type="dxa"/>
                    <w:right w:w="120" w:type="dxa"/>
                  </w:tcMar>
                  <w:hideMark/>
                </w:tcPr>
                <w:p w14:paraId="38737C7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17BF372" w14:textId="77777777" w:rsidR="00970B16" w:rsidRPr="00970B16" w:rsidRDefault="00970B16" w:rsidP="00970B16">
                  <w:r w:rsidRPr="00970B16">
                    <w:t>20</w:t>
                  </w:r>
                </w:p>
              </w:tc>
              <w:tc>
                <w:tcPr>
                  <w:tcW w:w="0" w:type="auto"/>
                  <w:tcMar>
                    <w:top w:w="45" w:type="dxa"/>
                    <w:left w:w="120" w:type="dxa"/>
                    <w:bottom w:w="0" w:type="dxa"/>
                    <w:right w:w="120" w:type="dxa"/>
                  </w:tcMar>
                  <w:hideMark/>
                </w:tcPr>
                <w:p w14:paraId="4B37380D"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06E2A2F" w14:textId="77777777" w:rsidR="00970B16" w:rsidRPr="00970B16" w:rsidRDefault="00970B16" w:rsidP="00970B16">
                  <w:r w:rsidRPr="00970B16">
                    <w:t>Ne</w:t>
                  </w:r>
                </w:p>
              </w:tc>
            </w:tr>
            <w:tr w:rsidR="00970B16" w:rsidRPr="00970B16" w14:paraId="222DE5E5" w14:textId="77777777">
              <w:tc>
                <w:tcPr>
                  <w:tcW w:w="0" w:type="auto"/>
                  <w:tcMar>
                    <w:top w:w="45" w:type="dxa"/>
                    <w:left w:w="120" w:type="dxa"/>
                    <w:bottom w:w="0" w:type="dxa"/>
                    <w:right w:w="120" w:type="dxa"/>
                  </w:tcMar>
                  <w:hideMark/>
                </w:tcPr>
                <w:p w14:paraId="035E97B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5EEFF19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361530F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603284C" w14:textId="77777777" w:rsidR="00970B16" w:rsidRPr="00970B16" w:rsidRDefault="00970B16" w:rsidP="00970B16">
                  <w:r w:rsidRPr="00970B16">
                    <w:t>Ne“.</w:t>
                  </w:r>
                </w:p>
              </w:tc>
            </w:tr>
          </w:tbl>
          <w:p w14:paraId="55D94673" w14:textId="77777777" w:rsidR="00970B16" w:rsidRPr="00970B16" w:rsidRDefault="00970B16" w:rsidP="00970B16"/>
        </w:tc>
      </w:tr>
      <w:tr w:rsidR="00970B16" w:rsidRPr="00970B16" w14:paraId="58100D5C" w14:textId="77777777">
        <w:tc>
          <w:tcPr>
            <w:tcW w:w="0" w:type="auto"/>
            <w:gridSpan w:val="2"/>
            <w:tcMar>
              <w:top w:w="45" w:type="dxa"/>
              <w:left w:w="120" w:type="dxa"/>
              <w:bottom w:w="0" w:type="dxa"/>
              <w:right w:w="120" w:type="dxa"/>
            </w:tcMar>
            <w:hideMark/>
          </w:tcPr>
          <w:p w14:paraId="793096A4" w14:textId="77777777" w:rsidR="00970B16" w:rsidRPr="00970B16" w:rsidRDefault="00970B16" w:rsidP="00970B16">
            <w:r w:rsidRPr="00970B16">
              <w:pict w14:anchorId="115B23A7">
                <v:rect id="_x0000_i3517" style="width:187.45pt;height:0" o:hrpct="0" o:hrstd="t" o:hrnoshade="t" o:hr="t" fillcolor="black" stroked="f"/>
              </w:pict>
            </w:r>
          </w:p>
        </w:tc>
      </w:tr>
    </w:tbl>
    <w:p w14:paraId="7ADD5EF4" w14:textId="77777777" w:rsidR="00970B16" w:rsidRPr="00970B16" w:rsidRDefault="00970B16" w:rsidP="00970B16">
      <w:r w:rsidRPr="00970B16">
        <w:t>34. V příloze v Kapitole 001 - všeobecné praktické lékařství popisu výkonu č. 15118 se věta čtvrtá zrušuje, v části </w:t>
      </w:r>
      <w:r w:rsidRPr="00970B16">
        <w:rPr>
          <w:b/>
          <w:bCs/>
        </w:rPr>
        <w:t>OF</w:t>
      </w:r>
      <w:r w:rsidRPr="00970B16">
        <w:t> se slova „od 50 let“ zrušují a za slova „1/2 roky“ se vkládají slova „ , 45-74 let“.</w:t>
      </w:r>
    </w:p>
    <w:p w14:paraId="1990C35C" w14:textId="77777777" w:rsidR="00970B16" w:rsidRPr="00970B16" w:rsidRDefault="00970B16" w:rsidP="00970B16">
      <w:r w:rsidRPr="00970B16">
        <w:t>35. V příloze v Kapitole 001 - všeobecné praktické lékařství popisu výkonu č. 15119 části </w:t>
      </w:r>
      <w:r w:rsidRPr="00970B16">
        <w:rPr>
          <w:b/>
          <w:bCs/>
        </w:rPr>
        <w:t>OF</w:t>
      </w:r>
      <w:r w:rsidRPr="00970B16">
        <w:t> se slova „od 50 let“ zrušují a za slova „1/2 roky“ se vkládají slova „ , 45-74 let“.</w:t>
      </w:r>
    </w:p>
    <w:p w14:paraId="61A358B1" w14:textId="77777777" w:rsidR="00970B16" w:rsidRPr="00970B16" w:rsidRDefault="00970B16" w:rsidP="00970B16">
      <w:r w:rsidRPr="00970B16">
        <w:t>36. V příloze v Kapitole 002 - praktické lékařství pro děti a dorost a pediatrie se za výkon č. 02039 vkládají výkony č. 02040, 02041 a 02050,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3C36B376" w14:textId="77777777">
        <w:tc>
          <w:tcPr>
            <w:tcW w:w="0" w:type="auto"/>
            <w:gridSpan w:val="2"/>
            <w:tcMar>
              <w:top w:w="45" w:type="dxa"/>
              <w:left w:w="120" w:type="dxa"/>
              <w:bottom w:w="0" w:type="dxa"/>
              <w:right w:w="120" w:type="dxa"/>
            </w:tcMar>
            <w:hideMark/>
          </w:tcPr>
          <w:p w14:paraId="528E67F3" w14:textId="77777777" w:rsidR="00970B16" w:rsidRPr="00970B16" w:rsidRDefault="00970B16" w:rsidP="00970B16">
            <w:r w:rsidRPr="00970B16">
              <w:pict w14:anchorId="707387B2">
                <v:rect id="_x0000_i3518" style="width:187.45pt;height:0" o:hrpct="0" o:hrstd="t" o:hrnoshade="t" o:hr="t" fillcolor="black" stroked="f"/>
              </w:pict>
            </w:r>
          </w:p>
        </w:tc>
      </w:tr>
      <w:tr w:rsidR="00970B16" w:rsidRPr="00970B16" w14:paraId="391242F3" w14:textId="77777777">
        <w:tc>
          <w:tcPr>
            <w:tcW w:w="825" w:type="dxa"/>
            <w:tcMar>
              <w:top w:w="45" w:type="dxa"/>
              <w:left w:w="120" w:type="dxa"/>
              <w:bottom w:w="0" w:type="dxa"/>
              <w:right w:w="120" w:type="dxa"/>
            </w:tcMar>
            <w:hideMark/>
          </w:tcPr>
          <w:p w14:paraId="198F9C12" w14:textId="77777777" w:rsidR="00970B16" w:rsidRPr="00970B16" w:rsidRDefault="00970B16" w:rsidP="00970B16">
            <w:r w:rsidRPr="00970B16">
              <w:rPr>
                <w:b/>
                <w:bCs/>
              </w:rPr>
              <w:t>„02040</w:t>
            </w:r>
          </w:p>
        </w:tc>
        <w:tc>
          <w:tcPr>
            <w:tcW w:w="0" w:type="auto"/>
            <w:tcMar>
              <w:top w:w="45" w:type="dxa"/>
              <w:left w:w="120" w:type="dxa"/>
              <w:bottom w:w="0" w:type="dxa"/>
              <w:right w:w="120" w:type="dxa"/>
            </w:tcMar>
            <w:hideMark/>
          </w:tcPr>
          <w:p w14:paraId="35632F17" w14:textId="77777777" w:rsidR="00970B16" w:rsidRPr="00970B16" w:rsidRDefault="00970B16" w:rsidP="00970B16">
            <w:r w:rsidRPr="00970B16">
              <w:rPr>
                <w:b/>
                <w:bCs/>
              </w:rPr>
              <w:t>SIGNÁLNÍ VÝKON ČASNÝ ZÁCHYT OCNÍCH VAD U DĚTÍ PŘEDŠKOLNÍHO VĚKU - VÝSLEDEK POZITIVNÍ</w:t>
            </w:r>
          </w:p>
        </w:tc>
      </w:tr>
      <w:tr w:rsidR="00970B16" w:rsidRPr="00970B16" w14:paraId="5025445A" w14:textId="77777777">
        <w:tc>
          <w:tcPr>
            <w:tcW w:w="0" w:type="auto"/>
            <w:gridSpan w:val="2"/>
            <w:tcMar>
              <w:top w:w="45" w:type="dxa"/>
              <w:left w:w="120" w:type="dxa"/>
              <w:bottom w:w="0" w:type="dxa"/>
              <w:right w:w="120" w:type="dxa"/>
            </w:tcMar>
            <w:hideMark/>
          </w:tcPr>
          <w:p w14:paraId="0C9F2398" w14:textId="77777777" w:rsidR="00970B16" w:rsidRPr="00970B16" w:rsidRDefault="00970B16" w:rsidP="00970B16">
            <w:r w:rsidRPr="00970B16">
              <w:lastRenderedPageBreak/>
              <w:pict w14:anchorId="1B29A330">
                <v:rect id="_x0000_i3519" style="width:187.45pt;height:0" o:hrpct="0" o:hrstd="t" o:hrnoshade="t" o:hr="t" fillcolor="black" stroked="f"/>
              </w:pict>
            </w:r>
          </w:p>
        </w:tc>
      </w:tr>
      <w:tr w:rsidR="00970B16" w:rsidRPr="00970B16" w14:paraId="4196DA0D" w14:textId="77777777">
        <w:tc>
          <w:tcPr>
            <w:tcW w:w="825" w:type="dxa"/>
            <w:tcMar>
              <w:top w:w="45" w:type="dxa"/>
              <w:left w:w="120" w:type="dxa"/>
              <w:bottom w:w="0" w:type="dxa"/>
              <w:right w:w="120" w:type="dxa"/>
            </w:tcMar>
            <w:hideMark/>
          </w:tcPr>
          <w:p w14:paraId="40BC0B22" w14:textId="77777777" w:rsidR="00970B16" w:rsidRPr="00970B16" w:rsidRDefault="00970B16" w:rsidP="00970B16">
            <w:r w:rsidRPr="00970B16">
              <w:t> </w:t>
            </w:r>
          </w:p>
        </w:tc>
        <w:tc>
          <w:tcPr>
            <w:tcW w:w="0" w:type="auto"/>
            <w:tcMar>
              <w:top w:w="45" w:type="dxa"/>
              <w:left w:w="120" w:type="dxa"/>
              <w:bottom w:w="0" w:type="dxa"/>
              <w:right w:w="120" w:type="dxa"/>
            </w:tcMar>
            <w:hideMark/>
          </w:tcPr>
          <w:p w14:paraId="0903FA69" w14:textId="77777777" w:rsidR="00970B16" w:rsidRPr="00970B16" w:rsidRDefault="00970B16" w:rsidP="00970B16">
            <w:r w:rsidRPr="00970B16">
              <w:t>Signální výkon s výsledkem screeningového vyšetření - pozitivní. Vykazuje se s výkonem č. 02036. Současně je výkon vykazován u sdílejících odborností spolu s výkonem základního vyšetření, pokud je vyšetření indikováno na podkladě pozitivního nálezu u odbornosti 002. V odbornosti 705 se výkon vykazuje s výkonem č. 75022, v odbornosti 905 s výkonem č. 75171 a v odbornosti 927 s výkonem č. 06512.</w:t>
            </w:r>
          </w:p>
          <w:tbl>
            <w:tblPr>
              <w:tblW w:w="0" w:type="auto"/>
              <w:tblCellMar>
                <w:left w:w="0" w:type="dxa"/>
                <w:right w:w="0" w:type="dxa"/>
              </w:tblCellMar>
              <w:tblLook w:val="04A0" w:firstRow="1" w:lastRow="0" w:firstColumn="1" w:lastColumn="0" w:noHBand="0" w:noVBand="1"/>
            </w:tblPr>
            <w:tblGrid>
              <w:gridCol w:w="1954"/>
              <w:gridCol w:w="3331"/>
              <w:gridCol w:w="807"/>
              <w:gridCol w:w="515"/>
            </w:tblGrid>
            <w:tr w:rsidR="00970B16" w:rsidRPr="00970B16" w14:paraId="187E6917" w14:textId="77777777">
              <w:tc>
                <w:tcPr>
                  <w:tcW w:w="0" w:type="auto"/>
                  <w:tcMar>
                    <w:top w:w="45" w:type="dxa"/>
                    <w:left w:w="120" w:type="dxa"/>
                    <w:bottom w:w="0" w:type="dxa"/>
                    <w:right w:w="120" w:type="dxa"/>
                  </w:tcMar>
                  <w:hideMark/>
                </w:tcPr>
                <w:p w14:paraId="78AA4690"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761F9E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44BCC27F" w14:textId="77777777" w:rsidR="00970B16" w:rsidRPr="00970B16" w:rsidRDefault="00970B16" w:rsidP="00970B16">
                  <w:r w:rsidRPr="00970B16">
                    <w:t> </w:t>
                  </w:r>
                </w:p>
              </w:tc>
            </w:tr>
            <w:tr w:rsidR="00970B16" w:rsidRPr="00970B16" w14:paraId="6AB2355F" w14:textId="77777777">
              <w:tc>
                <w:tcPr>
                  <w:tcW w:w="0" w:type="auto"/>
                  <w:tcMar>
                    <w:top w:w="45" w:type="dxa"/>
                    <w:left w:w="120" w:type="dxa"/>
                    <w:bottom w:w="0" w:type="dxa"/>
                    <w:right w:w="120" w:type="dxa"/>
                  </w:tcMar>
                  <w:hideMark/>
                </w:tcPr>
                <w:p w14:paraId="449260D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E9AB908" w14:textId="77777777" w:rsidR="00970B16" w:rsidRPr="00970B16" w:rsidRDefault="00970B16" w:rsidP="00970B16">
                  <w:r w:rsidRPr="00970B16">
                    <w:t>1/1 den</w:t>
                  </w:r>
                </w:p>
              </w:tc>
              <w:tc>
                <w:tcPr>
                  <w:tcW w:w="0" w:type="auto"/>
                  <w:gridSpan w:val="2"/>
                  <w:vMerge/>
                  <w:vAlign w:val="center"/>
                  <w:hideMark/>
                </w:tcPr>
                <w:p w14:paraId="50B92AF7" w14:textId="77777777" w:rsidR="00970B16" w:rsidRPr="00970B16" w:rsidRDefault="00970B16" w:rsidP="00970B16"/>
              </w:tc>
            </w:tr>
            <w:tr w:rsidR="00970B16" w:rsidRPr="00970B16" w14:paraId="46EC74F1" w14:textId="77777777">
              <w:tc>
                <w:tcPr>
                  <w:tcW w:w="0" w:type="auto"/>
                  <w:tcMar>
                    <w:top w:w="45" w:type="dxa"/>
                    <w:left w:w="120" w:type="dxa"/>
                    <w:bottom w:w="0" w:type="dxa"/>
                    <w:right w:w="120" w:type="dxa"/>
                  </w:tcMar>
                  <w:hideMark/>
                </w:tcPr>
                <w:p w14:paraId="51B67014"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EF67EB0" w14:textId="77777777" w:rsidR="00970B16" w:rsidRPr="00970B16" w:rsidRDefault="00970B16" w:rsidP="00970B16">
                  <w:r w:rsidRPr="00970B16">
                    <w:t>A - pouze ambulantně</w:t>
                  </w:r>
                </w:p>
              </w:tc>
              <w:tc>
                <w:tcPr>
                  <w:tcW w:w="0" w:type="auto"/>
                  <w:tcMar>
                    <w:top w:w="45" w:type="dxa"/>
                    <w:left w:w="120" w:type="dxa"/>
                    <w:bottom w:w="0" w:type="dxa"/>
                    <w:right w:w="120" w:type="dxa"/>
                  </w:tcMar>
                  <w:hideMark/>
                </w:tcPr>
                <w:p w14:paraId="31671475" w14:textId="77777777" w:rsidR="00970B16" w:rsidRPr="00970B16" w:rsidRDefault="00970B16" w:rsidP="00970B16">
                  <w:r w:rsidRPr="00970B16">
                    <w:t> </w:t>
                  </w:r>
                </w:p>
              </w:tc>
              <w:tc>
                <w:tcPr>
                  <w:tcW w:w="0" w:type="auto"/>
                  <w:tcMar>
                    <w:top w:w="45" w:type="dxa"/>
                    <w:left w:w="120" w:type="dxa"/>
                    <w:bottom w:w="0" w:type="dxa"/>
                    <w:right w:w="120" w:type="dxa"/>
                  </w:tcMar>
                  <w:hideMark/>
                </w:tcPr>
                <w:p w14:paraId="5A88A345" w14:textId="77777777" w:rsidR="00970B16" w:rsidRPr="00970B16" w:rsidRDefault="00970B16" w:rsidP="00970B16">
                  <w:r w:rsidRPr="00970B16">
                    <w:t> </w:t>
                  </w:r>
                </w:p>
              </w:tc>
            </w:tr>
            <w:tr w:rsidR="00970B16" w:rsidRPr="00970B16" w14:paraId="4DFE6A66" w14:textId="77777777">
              <w:tc>
                <w:tcPr>
                  <w:tcW w:w="0" w:type="auto"/>
                  <w:tcMar>
                    <w:top w:w="45" w:type="dxa"/>
                    <w:left w:w="120" w:type="dxa"/>
                    <w:bottom w:w="0" w:type="dxa"/>
                    <w:right w:w="120" w:type="dxa"/>
                  </w:tcMar>
                  <w:hideMark/>
                </w:tcPr>
                <w:p w14:paraId="784F2A73"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01C6302" w14:textId="77777777" w:rsidR="00970B16" w:rsidRPr="00970B16" w:rsidRDefault="00970B16" w:rsidP="00970B16">
                  <w:r w:rsidRPr="00970B16">
                    <w:t>0</w:t>
                  </w:r>
                </w:p>
              </w:tc>
              <w:tc>
                <w:tcPr>
                  <w:tcW w:w="0" w:type="auto"/>
                  <w:tcMar>
                    <w:top w:w="45" w:type="dxa"/>
                    <w:left w:w="120" w:type="dxa"/>
                    <w:bottom w:w="0" w:type="dxa"/>
                    <w:right w:w="120" w:type="dxa"/>
                  </w:tcMar>
                  <w:hideMark/>
                </w:tcPr>
                <w:p w14:paraId="2C0F067D"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778BD2E" w14:textId="77777777" w:rsidR="00970B16" w:rsidRPr="00970B16" w:rsidRDefault="00970B16" w:rsidP="00970B16">
                  <w:r w:rsidRPr="00970B16">
                    <w:t>Ne</w:t>
                  </w:r>
                </w:p>
              </w:tc>
            </w:tr>
            <w:tr w:rsidR="00970B16" w:rsidRPr="00970B16" w14:paraId="53F14CFC" w14:textId="77777777">
              <w:tc>
                <w:tcPr>
                  <w:tcW w:w="0" w:type="auto"/>
                  <w:tcMar>
                    <w:top w:w="45" w:type="dxa"/>
                    <w:left w:w="120" w:type="dxa"/>
                    <w:bottom w:w="0" w:type="dxa"/>
                    <w:right w:w="120" w:type="dxa"/>
                  </w:tcMar>
                  <w:hideMark/>
                </w:tcPr>
                <w:p w14:paraId="344498FB"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6ADAB6D"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0F96511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4B08BD6" w14:textId="77777777" w:rsidR="00970B16" w:rsidRPr="00970B16" w:rsidRDefault="00970B16" w:rsidP="00970B16">
                  <w:r w:rsidRPr="00970B16">
                    <w:t>Ne</w:t>
                  </w:r>
                </w:p>
              </w:tc>
            </w:tr>
          </w:tbl>
          <w:p w14:paraId="6B233AE2" w14:textId="77777777" w:rsidR="00970B16" w:rsidRPr="00970B16" w:rsidRDefault="00970B16" w:rsidP="00970B16"/>
        </w:tc>
      </w:tr>
      <w:tr w:rsidR="00970B16" w:rsidRPr="00970B16" w14:paraId="2547B655" w14:textId="77777777">
        <w:tc>
          <w:tcPr>
            <w:tcW w:w="0" w:type="auto"/>
            <w:gridSpan w:val="2"/>
            <w:tcMar>
              <w:top w:w="45" w:type="dxa"/>
              <w:left w:w="120" w:type="dxa"/>
              <w:bottom w:w="0" w:type="dxa"/>
              <w:right w:w="120" w:type="dxa"/>
            </w:tcMar>
            <w:hideMark/>
          </w:tcPr>
          <w:p w14:paraId="5337F891" w14:textId="77777777" w:rsidR="00970B16" w:rsidRPr="00970B16" w:rsidRDefault="00970B16" w:rsidP="00970B16">
            <w:r w:rsidRPr="00970B16">
              <w:pict w14:anchorId="27663517">
                <v:rect id="_x0000_i3520" style="width:187.45pt;height:0" o:hrpct="0" o:hrstd="t" o:hrnoshade="t" o:hr="t" fillcolor="black" stroked="f"/>
              </w:pict>
            </w:r>
          </w:p>
        </w:tc>
      </w:tr>
    </w:tbl>
    <w:p w14:paraId="4B2AA4AF"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2033C4BE" w14:textId="77777777">
        <w:tc>
          <w:tcPr>
            <w:tcW w:w="0" w:type="auto"/>
            <w:gridSpan w:val="2"/>
            <w:tcMar>
              <w:top w:w="45" w:type="dxa"/>
              <w:left w:w="120" w:type="dxa"/>
              <w:bottom w:w="0" w:type="dxa"/>
              <w:right w:w="120" w:type="dxa"/>
            </w:tcMar>
            <w:hideMark/>
          </w:tcPr>
          <w:p w14:paraId="3DFCA431" w14:textId="77777777" w:rsidR="00970B16" w:rsidRPr="00970B16" w:rsidRDefault="00970B16" w:rsidP="00970B16">
            <w:r w:rsidRPr="00970B16">
              <w:pict w14:anchorId="170F863B">
                <v:rect id="_x0000_i3521" style="width:187.45pt;height:0" o:hrpct="0" o:hrstd="t" o:hrnoshade="t" o:hr="t" fillcolor="black" stroked="f"/>
              </w:pict>
            </w:r>
          </w:p>
        </w:tc>
      </w:tr>
      <w:tr w:rsidR="00970B16" w:rsidRPr="00970B16" w14:paraId="58307572" w14:textId="77777777">
        <w:tc>
          <w:tcPr>
            <w:tcW w:w="825" w:type="dxa"/>
            <w:tcMar>
              <w:top w:w="45" w:type="dxa"/>
              <w:left w:w="120" w:type="dxa"/>
              <w:bottom w:w="0" w:type="dxa"/>
              <w:right w:w="120" w:type="dxa"/>
            </w:tcMar>
            <w:hideMark/>
          </w:tcPr>
          <w:p w14:paraId="7D0F77CC" w14:textId="77777777" w:rsidR="00970B16" w:rsidRPr="00970B16" w:rsidRDefault="00970B16" w:rsidP="00970B16">
            <w:r w:rsidRPr="00970B16">
              <w:rPr>
                <w:b/>
                <w:bCs/>
              </w:rPr>
              <w:t>02041</w:t>
            </w:r>
          </w:p>
        </w:tc>
        <w:tc>
          <w:tcPr>
            <w:tcW w:w="0" w:type="auto"/>
            <w:tcMar>
              <w:top w:w="45" w:type="dxa"/>
              <w:left w:w="120" w:type="dxa"/>
              <w:bottom w:w="0" w:type="dxa"/>
              <w:right w:w="120" w:type="dxa"/>
            </w:tcMar>
            <w:hideMark/>
          </w:tcPr>
          <w:p w14:paraId="5573D7F3" w14:textId="77777777" w:rsidR="00970B16" w:rsidRPr="00970B16" w:rsidRDefault="00970B16" w:rsidP="00970B16">
            <w:r w:rsidRPr="00970B16">
              <w:rPr>
                <w:b/>
                <w:bCs/>
              </w:rPr>
              <w:t>SIGNÁLNÍ VÝKON ČASNÝ ZÁCHYT OČNÍCH VAD U DĚTÍ PŘEDŠKOLNÍHO VĚKU - VÝSLEDEK NEGATIVNÍ</w:t>
            </w:r>
          </w:p>
        </w:tc>
      </w:tr>
      <w:tr w:rsidR="00970B16" w:rsidRPr="00970B16" w14:paraId="3561A4D9" w14:textId="77777777">
        <w:tc>
          <w:tcPr>
            <w:tcW w:w="0" w:type="auto"/>
            <w:gridSpan w:val="2"/>
            <w:tcMar>
              <w:top w:w="45" w:type="dxa"/>
              <w:left w:w="120" w:type="dxa"/>
              <w:bottom w:w="0" w:type="dxa"/>
              <w:right w:w="120" w:type="dxa"/>
            </w:tcMar>
            <w:hideMark/>
          </w:tcPr>
          <w:p w14:paraId="56166D08" w14:textId="77777777" w:rsidR="00970B16" w:rsidRPr="00970B16" w:rsidRDefault="00970B16" w:rsidP="00970B16">
            <w:r w:rsidRPr="00970B16">
              <w:pict w14:anchorId="499D34DD">
                <v:rect id="_x0000_i3522" style="width:187.45pt;height:0" o:hrpct="0" o:hrstd="t" o:hrnoshade="t" o:hr="t" fillcolor="black" stroked="f"/>
              </w:pict>
            </w:r>
          </w:p>
        </w:tc>
      </w:tr>
      <w:tr w:rsidR="00970B16" w:rsidRPr="00970B16" w14:paraId="3BDB5FE7" w14:textId="77777777">
        <w:tc>
          <w:tcPr>
            <w:tcW w:w="825" w:type="dxa"/>
            <w:tcMar>
              <w:top w:w="45" w:type="dxa"/>
              <w:left w:w="120" w:type="dxa"/>
              <w:bottom w:w="0" w:type="dxa"/>
              <w:right w:w="120" w:type="dxa"/>
            </w:tcMar>
            <w:hideMark/>
          </w:tcPr>
          <w:p w14:paraId="7DFDE39B" w14:textId="77777777" w:rsidR="00970B16" w:rsidRPr="00970B16" w:rsidRDefault="00970B16" w:rsidP="00970B16">
            <w:r w:rsidRPr="00970B16">
              <w:t> </w:t>
            </w:r>
          </w:p>
        </w:tc>
        <w:tc>
          <w:tcPr>
            <w:tcW w:w="0" w:type="auto"/>
            <w:tcMar>
              <w:top w:w="45" w:type="dxa"/>
              <w:left w:w="120" w:type="dxa"/>
              <w:bottom w:w="0" w:type="dxa"/>
              <w:right w:w="120" w:type="dxa"/>
            </w:tcMar>
            <w:hideMark/>
          </w:tcPr>
          <w:p w14:paraId="1011BC27" w14:textId="77777777" w:rsidR="00970B16" w:rsidRPr="00970B16" w:rsidRDefault="00970B16" w:rsidP="00970B16">
            <w:r w:rsidRPr="00970B16">
              <w:t>Signální výkon s výsledkem screeningového vyšetření - negativní. Vykazuje se s výkonem č. 02036. Současně je výkon vykazován u sdílejících odborností spolu s výkonem základního vyšetření, pokud je vyšetření indikováno na podkladě pozitivního nálezu u odbornosti 002. V odbornosti 705 se výkon vykazuje s výkonem č. 75022, v odbornosti 905 s výkonem č. 75171 a v odbornosti 927 s výkonem č. 06512.</w:t>
            </w:r>
          </w:p>
          <w:tbl>
            <w:tblPr>
              <w:tblW w:w="0" w:type="auto"/>
              <w:tblCellMar>
                <w:left w:w="0" w:type="dxa"/>
                <w:right w:w="0" w:type="dxa"/>
              </w:tblCellMar>
              <w:tblLook w:val="04A0" w:firstRow="1" w:lastRow="0" w:firstColumn="1" w:lastColumn="0" w:noHBand="0" w:noVBand="1"/>
            </w:tblPr>
            <w:tblGrid>
              <w:gridCol w:w="1954"/>
              <w:gridCol w:w="3331"/>
              <w:gridCol w:w="807"/>
              <w:gridCol w:w="515"/>
            </w:tblGrid>
            <w:tr w:rsidR="00970B16" w:rsidRPr="00970B16" w14:paraId="4795B63F" w14:textId="77777777">
              <w:tc>
                <w:tcPr>
                  <w:tcW w:w="0" w:type="auto"/>
                  <w:tcMar>
                    <w:top w:w="45" w:type="dxa"/>
                    <w:left w:w="120" w:type="dxa"/>
                    <w:bottom w:w="0" w:type="dxa"/>
                    <w:right w:w="120" w:type="dxa"/>
                  </w:tcMar>
                  <w:hideMark/>
                </w:tcPr>
                <w:p w14:paraId="136BEDFA"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E954013"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2EC7F1D8" w14:textId="77777777" w:rsidR="00970B16" w:rsidRPr="00970B16" w:rsidRDefault="00970B16" w:rsidP="00970B16">
                  <w:r w:rsidRPr="00970B16">
                    <w:t> </w:t>
                  </w:r>
                </w:p>
              </w:tc>
            </w:tr>
            <w:tr w:rsidR="00970B16" w:rsidRPr="00970B16" w14:paraId="59141406" w14:textId="77777777">
              <w:tc>
                <w:tcPr>
                  <w:tcW w:w="0" w:type="auto"/>
                  <w:tcMar>
                    <w:top w:w="45" w:type="dxa"/>
                    <w:left w:w="120" w:type="dxa"/>
                    <w:bottom w:w="0" w:type="dxa"/>
                    <w:right w:w="120" w:type="dxa"/>
                  </w:tcMar>
                  <w:hideMark/>
                </w:tcPr>
                <w:p w14:paraId="557D735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8BFA6E1" w14:textId="77777777" w:rsidR="00970B16" w:rsidRPr="00970B16" w:rsidRDefault="00970B16" w:rsidP="00970B16">
                  <w:r w:rsidRPr="00970B16">
                    <w:t>1/1 den</w:t>
                  </w:r>
                </w:p>
              </w:tc>
              <w:tc>
                <w:tcPr>
                  <w:tcW w:w="0" w:type="auto"/>
                  <w:gridSpan w:val="2"/>
                  <w:vMerge/>
                  <w:vAlign w:val="center"/>
                  <w:hideMark/>
                </w:tcPr>
                <w:p w14:paraId="7B71D562" w14:textId="77777777" w:rsidR="00970B16" w:rsidRPr="00970B16" w:rsidRDefault="00970B16" w:rsidP="00970B16"/>
              </w:tc>
            </w:tr>
            <w:tr w:rsidR="00970B16" w:rsidRPr="00970B16" w14:paraId="5E468B36" w14:textId="77777777">
              <w:tc>
                <w:tcPr>
                  <w:tcW w:w="0" w:type="auto"/>
                  <w:tcMar>
                    <w:top w:w="45" w:type="dxa"/>
                    <w:left w:w="120" w:type="dxa"/>
                    <w:bottom w:w="0" w:type="dxa"/>
                    <w:right w:w="120" w:type="dxa"/>
                  </w:tcMar>
                  <w:hideMark/>
                </w:tcPr>
                <w:p w14:paraId="72511B18"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C895DA8" w14:textId="77777777" w:rsidR="00970B16" w:rsidRPr="00970B16" w:rsidRDefault="00970B16" w:rsidP="00970B16">
                  <w:r w:rsidRPr="00970B16">
                    <w:t>A - pouze ambulantně</w:t>
                  </w:r>
                </w:p>
              </w:tc>
              <w:tc>
                <w:tcPr>
                  <w:tcW w:w="0" w:type="auto"/>
                  <w:tcMar>
                    <w:top w:w="45" w:type="dxa"/>
                    <w:left w:w="120" w:type="dxa"/>
                    <w:bottom w:w="0" w:type="dxa"/>
                    <w:right w:w="120" w:type="dxa"/>
                  </w:tcMar>
                  <w:hideMark/>
                </w:tcPr>
                <w:p w14:paraId="2CDACC46" w14:textId="77777777" w:rsidR="00970B16" w:rsidRPr="00970B16" w:rsidRDefault="00970B16" w:rsidP="00970B16">
                  <w:r w:rsidRPr="00970B16">
                    <w:t> </w:t>
                  </w:r>
                </w:p>
              </w:tc>
              <w:tc>
                <w:tcPr>
                  <w:tcW w:w="0" w:type="auto"/>
                  <w:tcMar>
                    <w:top w:w="45" w:type="dxa"/>
                    <w:left w:w="120" w:type="dxa"/>
                    <w:bottom w:w="0" w:type="dxa"/>
                    <w:right w:w="120" w:type="dxa"/>
                  </w:tcMar>
                  <w:hideMark/>
                </w:tcPr>
                <w:p w14:paraId="60DB75E4" w14:textId="77777777" w:rsidR="00970B16" w:rsidRPr="00970B16" w:rsidRDefault="00970B16" w:rsidP="00970B16">
                  <w:r w:rsidRPr="00970B16">
                    <w:t> </w:t>
                  </w:r>
                </w:p>
              </w:tc>
            </w:tr>
            <w:tr w:rsidR="00970B16" w:rsidRPr="00970B16" w14:paraId="21989F64" w14:textId="77777777">
              <w:tc>
                <w:tcPr>
                  <w:tcW w:w="0" w:type="auto"/>
                  <w:tcMar>
                    <w:top w:w="45" w:type="dxa"/>
                    <w:left w:w="120" w:type="dxa"/>
                    <w:bottom w:w="0" w:type="dxa"/>
                    <w:right w:w="120" w:type="dxa"/>
                  </w:tcMar>
                  <w:hideMark/>
                </w:tcPr>
                <w:p w14:paraId="5357793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DD25B0B" w14:textId="77777777" w:rsidR="00970B16" w:rsidRPr="00970B16" w:rsidRDefault="00970B16" w:rsidP="00970B16">
                  <w:r w:rsidRPr="00970B16">
                    <w:t>0</w:t>
                  </w:r>
                </w:p>
              </w:tc>
              <w:tc>
                <w:tcPr>
                  <w:tcW w:w="0" w:type="auto"/>
                  <w:tcMar>
                    <w:top w:w="45" w:type="dxa"/>
                    <w:left w:w="120" w:type="dxa"/>
                    <w:bottom w:w="0" w:type="dxa"/>
                    <w:right w:w="120" w:type="dxa"/>
                  </w:tcMar>
                  <w:hideMark/>
                </w:tcPr>
                <w:p w14:paraId="69FB9EF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50D7D9B" w14:textId="77777777" w:rsidR="00970B16" w:rsidRPr="00970B16" w:rsidRDefault="00970B16" w:rsidP="00970B16">
                  <w:r w:rsidRPr="00970B16">
                    <w:t>Ne</w:t>
                  </w:r>
                </w:p>
              </w:tc>
            </w:tr>
            <w:tr w:rsidR="00970B16" w:rsidRPr="00970B16" w14:paraId="445DFD5C" w14:textId="77777777">
              <w:tc>
                <w:tcPr>
                  <w:tcW w:w="0" w:type="auto"/>
                  <w:tcMar>
                    <w:top w:w="45" w:type="dxa"/>
                    <w:left w:w="120" w:type="dxa"/>
                    <w:bottom w:w="0" w:type="dxa"/>
                    <w:right w:w="120" w:type="dxa"/>
                  </w:tcMar>
                  <w:hideMark/>
                </w:tcPr>
                <w:p w14:paraId="7727915F"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400E5B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717A8A27"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512FC19" w14:textId="77777777" w:rsidR="00970B16" w:rsidRPr="00970B16" w:rsidRDefault="00970B16" w:rsidP="00970B16">
                  <w:r w:rsidRPr="00970B16">
                    <w:t>Ne</w:t>
                  </w:r>
                </w:p>
              </w:tc>
            </w:tr>
          </w:tbl>
          <w:p w14:paraId="64CD87B0" w14:textId="77777777" w:rsidR="00970B16" w:rsidRPr="00970B16" w:rsidRDefault="00970B16" w:rsidP="00970B16"/>
        </w:tc>
      </w:tr>
      <w:tr w:rsidR="00970B16" w:rsidRPr="00970B16" w14:paraId="59CF348A" w14:textId="77777777">
        <w:tc>
          <w:tcPr>
            <w:tcW w:w="0" w:type="auto"/>
            <w:gridSpan w:val="2"/>
            <w:tcMar>
              <w:top w:w="45" w:type="dxa"/>
              <w:left w:w="120" w:type="dxa"/>
              <w:bottom w:w="0" w:type="dxa"/>
              <w:right w:w="120" w:type="dxa"/>
            </w:tcMar>
            <w:hideMark/>
          </w:tcPr>
          <w:p w14:paraId="69FAE926" w14:textId="77777777" w:rsidR="00970B16" w:rsidRPr="00970B16" w:rsidRDefault="00970B16" w:rsidP="00970B16">
            <w:r w:rsidRPr="00970B16">
              <w:pict w14:anchorId="2F01DB4D">
                <v:rect id="_x0000_i3523" style="width:187.45pt;height:0" o:hrpct="0" o:hrstd="t" o:hrnoshade="t" o:hr="t" fillcolor="black" stroked="f"/>
              </w:pict>
            </w:r>
          </w:p>
        </w:tc>
      </w:tr>
    </w:tbl>
    <w:p w14:paraId="7D1F74E3"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74B96170" w14:textId="77777777">
        <w:tc>
          <w:tcPr>
            <w:tcW w:w="0" w:type="auto"/>
            <w:gridSpan w:val="2"/>
            <w:tcMar>
              <w:top w:w="45" w:type="dxa"/>
              <w:left w:w="120" w:type="dxa"/>
              <w:bottom w:w="0" w:type="dxa"/>
              <w:right w:w="120" w:type="dxa"/>
            </w:tcMar>
            <w:hideMark/>
          </w:tcPr>
          <w:p w14:paraId="3AD411BD" w14:textId="77777777" w:rsidR="00970B16" w:rsidRPr="00970B16" w:rsidRDefault="00970B16" w:rsidP="00970B16">
            <w:r w:rsidRPr="00970B16">
              <w:lastRenderedPageBreak/>
              <w:pict w14:anchorId="7546EAB7">
                <v:rect id="_x0000_i3524" style="width:187.45pt;height:0" o:hrpct="0" o:hrstd="t" o:hrnoshade="t" o:hr="t" fillcolor="black" stroked="f"/>
              </w:pict>
            </w:r>
          </w:p>
        </w:tc>
      </w:tr>
      <w:tr w:rsidR="00970B16" w:rsidRPr="00970B16" w14:paraId="0DD13099" w14:textId="77777777">
        <w:tc>
          <w:tcPr>
            <w:tcW w:w="825" w:type="dxa"/>
            <w:tcMar>
              <w:top w:w="45" w:type="dxa"/>
              <w:left w:w="120" w:type="dxa"/>
              <w:bottom w:w="0" w:type="dxa"/>
              <w:right w:w="120" w:type="dxa"/>
            </w:tcMar>
            <w:hideMark/>
          </w:tcPr>
          <w:p w14:paraId="06DC0778" w14:textId="77777777" w:rsidR="00970B16" w:rsidRPr="00970B16" w:rsidRDefault="00970B16" w:rsidP="00970B16">
            <w:r w:rsidRPr="00970B16">
              <w:rPr>
                <w:b/>
                <w:bCs/>
              </w:rPr>
              <w:t>02050</w:t>
            </w:r>
          </w:p>
        </w:tc>
        <w:tc>
          <w:tcPr>
            <w:tcW w:w="0" w:type="auto"/>
            <w:tcMar>
              <w:top w:w="45" w:type="dxa"/>
              <w:left w:w="120" w:type="dxa"/>
              <w:bottom w:w="0" w:type="dxa"/>
              <w:right w:w="120" w:type="dxa"/>
            </w:tcMar>
            <w:hideMark/>
          </w:tcPr>
          <w:p w14:paraId="42172AC9" w14:textId="77777777" w:rsidR="00970B16" w:rsidRPr="00970B16" w:rsidRDefault="00970B16" w:rsidP="00970B16">
            <w:r w:rsidRPr="00970B16">
              <w:rPr>
                <w:b/>
                <w:bCs/>
              </w:rPr>
              <w:t>HODNOCENÍ KOJENÍ (ZPŮSOBŮ VÝŽIVY) U DĚTÍ DO 1 ROKU</w:t>
            </w:r>
          </w:p>
        </w:tc>
      </w:tr>
      <w:tr w:rsidR="00970B16" w:rsidRPr="00970B16" w14:paraId="5A058496" w14:textId="77777777">
        <w:tc>
          <w:tcPr>
            <w:tcW w:w="0" w:type="auto"/>
            <w:gridSpan w:val="2"/>
            <w:tcMar>
              <w:top w:w="45" w:type="dxa"/>
              <w:left w:w="120" w:type="dxa"/>
              <w:bottom w:w="0" w:type="dxa"/>
              <w:right w:w="120" w:type="dxa"/>
            </w:tcMar>
            <w:hideMark/>
          </w:tcPr>
          <w:p w14:paraId="2D420D50" w14:textId="77777777" w:rsidR="00970B16" w:rsidRPr="00970B16" w:rsidRDefault="00970B16" w:rsidP="00970B16">
            <w:r w:rsidRPr="00970B16">
              <w:pict w14:anchorId="3CA77534">
                <v:rect id="_x0000_i3525" style="width:187.45pt;height:0" o:hrpct="0" o:hrstd="t" o:hrnoshade="t" o:hr="t" fillcolor="black" stroked="f"/>
              </w:pict>
            </w:r>
          </w:p>
        </w:tc>
      </w:tr>
      <w:tr w:rsidR="00970B16" w:rsidRPr="00970B16" w14:paraId="45F1988C" w14:textId="77777777">
        <w:tc>
          <w:tcPr>
            <w:tcW w:w="825" w:type="dxa"/>
            <w:tcMar>
              <w:top w:w="45" w:type="dxa"/>
              <w:left w:w="120" w:type="dxa"/>
              <w:bottom w:w="0" w:type="dxa"/>
              <w:right w:w="120" w:type="dxa"/>
            </w:tcMar>
            <w:hideMark/>
          </w:tcPr>
          <w:p w14:paraId="20BC561F" w14:textId="77777777" w:rsidR="00970B16" w:rsidRPr="00970B16" w:rsidRDefault="00970B16" w:rsidP="00970B16">
            <w:r w:rsidRPr="00970B16">
              <w:t> </w:t>
            </w:r>
          </w:p>
        </w:tc>
        <w:tc>
          <w:tcPr>
            <w:tcW w:w="0" w:type="auto"/>
            <w:tcMar>
              <w:top w:w="45" w:type="dxa"/>
              <w:left w:w="120" w:type="dxa"/>
              <w:bottom w:w="0" w:type="dxa"/>
              <w:right w:w="120" w:type="dxa"/>
            </w:tcMar>
            <w:hideMark/>
          </w:tcPr>
          <w:p w14:paraId="74409EC0" w14:textId="77777777" w:rsidR="00970B16" w:rsidRPr="00970B16" w:rsidRDefault="00970B16" w:rsidP="00970B16">
            <w:r w:rsidRPr="00970B16">
              <w:t>Jedná se o zhodnocení kojení dítěte ve 2 týdnech, 6 a 12 měsících života spojené s vykázáním diagnózy, která definuje způsob jeho výživy. Diagnózy se vykazují kódy podle Mezinárodní klasifikace nemocí: výlučně kojené dítě: Z00.11, dítě kojené a dokrmované formulí: Z00.12, dítě nekojené: Z00.13.</w:t>
            </w:r>
          </w:p>
          <w:tbl>
            <w:tblPr>
              <w:tblW w:w="0" w:type="auto"/>
              <w:tblCellMar>
                <w:left w:w="0" w:type="dxa"/>
                <w:right w:w="0" w:type="dxa"/>
              </w:tblCellMar>
              <w:tblLook w:val="04A0" w:firstRow="1" w:lastRow="0" w:firstColumn="1" w:lastColumn="0" w:noHBand="0" w:noVBand="1"/>
            </w:tblPr>
            <w:tblGrid>
              <w:gridCol w:w="1845"/>
              <w:gridCol w:w="3033"/>
              <w:gridCol w:w="1719"/>
              <w:gridCol w:w="1386"/>
            </w:tblGrid>
            <w:tr w:rsidR="00970B16" w:rsidRPr="00970B16" w14:paraId="1BB9E545" w14:textId="77777777">
              <w:tc>
                <w:tcPr>
                  <w:tcW w:w="0" w:type="auto"/>
                  <w:tcMar>
                    <w:top w:w="45" w:type="dxa"/>
                    <w:left w:w="120" w:type="dxa"/>
                    <w:bottom w:w="0" w:type="dxa"/>
                    <w:right w:w="120" w:type="dxa"/>
                  </w:tcMar>
                  <w:hideMark/>
                </w:tcPr>
                <w:p w14:paraId="6E17347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B45B2A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865C8C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BE33AF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758B83F"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1A0FF10" w14:textId="77777777" w:rsidR="00970B16" w:rsidRPr="00970B16" w:rsidRDefault="00970B16" w:rsidP="00970B16">
                        <w:r w:rsidRPr="00970B16">
                          <w:rPr>
                            <w:b/>
                            <w:bCs/>
                          </w:rPr>
                          <w:t>Čas (ČN)</w:t>
                        </w:r>
                      </w:p>
                    </w:tc>
                  </w:tr>
                  <w:tr w:rsidR="00970B16" w:rsidRPr="00970B16" w14:paraId="3B514BB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3D53EF6"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6DD18B7"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0A0AE9" w14:textId="77777777" w:rsidR="00970B16" w:rsidRPr="00970B16" w:rsidRDefault="00970B16" w:rsidP="00970B16">
                        <w:r w:rsidRPr="00970B16">
                          <w:t>1</w:t>
                        </w:r>
                      </w:p>
                    </w:tc>
                  </w:tr>
                </w:tbl>
                <w:p w14:paraId="38D342E4" w14:textId="77777777" w:rsidR="00970B16" w:rsidRPr="00970B16" w:rsidRDefault="00970B16" w:rsidP="00970B16"/>
              </w:tc>
            </w:tr>
            <w:tr w:rsidR="00970B16" w:rsidRPr="00970B16" w14:paraId="0486D338" w14:textId="77777777">
              <w:tc>
                <w:tcPr>
                  <w:tcW w:w="0" w:type="auto"/>
                  <w:tcMar>
                    <w:top w:w="45" w:type="dxa"/>
                    <w:left w:w="120" w:type="dxa"/>
                    <w:bottom w:w="0" w:type="dxa"/>
                    <w:right w:w="120" w:type="dxa"/>
                  </w:tcMar>
                  <w:hideMark/>
                </w:tcPr>
                <w:p w14:paraId="459D43A2"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D388734" w14:textId="77777777" w:rsidR="00970B16" w:rsidRPr="00970B16" w:rsidRDefault="00970B16" w:rsidP="00970B16">
                  <w:r w:rsidRPr="00970B16">
                    <w:t>3/život</w:t>
                  </w:r>
                </w:p>
              </w:tc>
              <w:tc>
                <w:tcPr>
                  <w:tcW w:w="0" w:type="auto"/>
                  <w:gridSpan w:val="2"/>
                  <w:vMerge/>
                  <w:vAlign w:val="center"/>
                  <w:hideMark/>
                </w:tcPr>
                <w:p w14:paraId="3CA79834" w14:textId="77777777" w:rsidR="00970B16" w:rsidRPr="00970B16" w:rsidRDefault="00970B16" w:rsidP="00970B16"/>
              </w:tc>
            </w:tr>
            <w:tr w:rsidR="00970B16" w:rsidRPr="00970B16" w14:paraId="2FAE7102" w14:textId="77777777">
              <w:tc>
                <w:tcPr>
                  <w:tcW w:w="0" w:type="auto"/>
                  <w:tcMar>
                    <w:top w:w="45" w:type="dxa"/>
                    <w:left w:w="120" w:type="dxa"/>
                    <w:bottom w:w="0" w:type="dxa"/>
                    <w:right w:w="120" w:type="dxa"/>
                  </w:tcMar>
                  <w:hideMark/>
                </w:tcPr>
                <w:p w14:paraId="4361B408"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6446296" w14:textId="77777777" w:rsidR="00970B16" w:rsidRPr="00970B16" w:rsidRDefault="00970B16" w:rsidP="00970B16">
                  <w:r w:rsidRPr="00970B16">
                    <w:t>A - pouze ambulantně</w:t>
                  </w:r>
                </w:p>
              </w:tc>
              <w:tc>
                <w:tcPr>
                  <w:tcW w:w="0" w:type="auto"/>
                  <w:tcMar>
                    <w:top w:w="45" w:type="dxa"/>
                    <w:left w:w="120" w:type="dxa"/>
                    <w:bottom w:w="0" w:type="dxa"/>
                    <w:right w:w="120" w:type="dxa"/>
                  </w:tcMar>
                  <w:hideMark/>
                </w:tcPr>
                <w:p w14:paraId="5886D980" w14:textId="77777777" w:rsidR="00970B16" w:rsidRPr="00970B16" w:rsidRDefault="00970B16" w:rsidP="00970B16">
                  <w:r w:rsidRPr="00970B16">
                    <w:t> </w:t>
                  </w:r>
                </w:p>
              </w:tc>
              <w:tc>
                <w:tcPr>
                  <w:tcW w:w="0" w:type="auto"/>
                  <w:tcMar>
                    <w:top w:w="45" w:type="dxa"/>
                    <w:left w:w="120" w:type="dxa"/>
                    <w:bottom w:w="0" w:type="dxa"/>
                    <w:right w:w="120" w:type="dxa"/>
                  </w:tcMar>
                  <w:hideMark/>
                </w:tcPr>
                <w:p w14:paraId="4852E881" w14:textId="77777777" w:rsidR="00970B16" w:rsidRPr="00970B16" w:rsidRDefault="00970B16" w:rsidP="00970B16">
                  <w:r w:rsidRPr="00970B16">
                    <w:t> </w:t>
                  </w:r>
                </w:p>
              </w:tc>
            </w:tr>
            <w:tr w:rsidR="00970B16" w:rsidRPr="00970B16" w14:paraId="05082CC2" w14:textId="77777777">
              <w:tc>
                <w:tcPr>
                  <w:tcW w:w="0" w:type="auto"/>
                  <w:tcMar>
                    <w:top w:w="45" w:type="dxa"/>
                    <w:left w:w="120" w:type="dxa"/>
                    <w:bottom w:w="0" w:type="dxa"/>
                    <w:right w:w="120" w:type="dxa"/>
                  </w:tcMar>
                  <w:hideMark/>
                </w:tcPr>
                <w:p w14:paraId="523232E4"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AD73482" w14:textId="77777777" w:rsidR="00970B16" w:rsidRPr="00970B16" w:rsidRDefault="00970B16" w:rsidP="00970B16">
                  <w:r w:rsidRPr="00970B16">
                    <w:t>0</w:t>
                  </w:r>
                </w:p>
              </w:tc>
              <w:tc>
                <w:tcPr>
                  <w:tcW w:w="0" w:type="auto"/>
                  <w:tcMar>
                    <w:top w:w="45" w:type="dxa"/>
                    <w:left w:w="120" w:type="dxa"/>
                    <w:bottom w:w="0" w:type="dxa"/>
                    <w:right w:w="120" w:type="dxa"/>
                  </w:tcMar>
                  <w:hideMark/>
                </w:tcPr>
                <w:p w14:paraId="5D065DB4"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845B39B" w14:textId="77777777" w:rsidR="00970B16" w:rsidRPr="00970B16" w:rsidRDefault="00970B16" w:rsidP="00970B16">
                  <w:r w:rsidRPr="00970B16">
                    <w:t>Ne</w:t>
                  </w:r>
                </w:p>
              </w:tc>
            </w:tr>
            <w:tr w:rsidR="00970B16" w:rsidRPr="00970B16" w14:paraId="09834A26" w14:textId="77777777">
              <w:tc>
                <w:tcPr>
                  <w:tcW w:w="0" w:type="auto"/>
                  <w:tcMar>
                    <w:top w:w="45" w:type="dxa"/>
                    <w:left w:w="120" w:type="dxa"/>
                    <w:bottom w:w="0" w:type="dxa"/>
                    <w:right w:w="120" w:type="dxa"/>
                  </w:tcMar>
                  <w:hideMark/>
                </w:tcPr>
                <w:p w14:paraId="25A9D41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F3A2003"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73EB12FD"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C447683" w14:textId="77777777" w:rsidR="00970B16" w:rsidRPr="00970B16" w:rsidRDefault="00970B16" w:rsidP="00970B16">
                  <w:r w:rsidRPr="00970B16">
                    <w:t>Ne“.</w:t>
                  </w:r>
                </w:p>
              </w:tc>
            </w:tr>
          </w:tbl>
          <w:p w14:paraId="0CC03D05" w14:textId="77777777" w:rsidR="00970B16" w:rsidRPr="00970B16" w:rsidRDefault="00970B16" w:rsidP="00970B16"/>
        </w:tc>
      </w:tr>
      <w:tr w:rsidR="00970B16" w:rsidRPr="00970B16" w14:paraId="2A1FF43B" w14:textId="77777777">
        <w:tc>
          <w:tcPr>
            <w:tcW w:w="0" w:type="auto"/>
            <w:gridSpan w:val="2"/>
            <w:tcMar>
              <w:top w:w="45" w:type="dxa"/>
              <w:left w:w="120" w:type="dxa"/>
              <w:bottom w:w="0" w:type="dxa"/>
              <w:right w:w="120" w:type="dxa"/>
            </w:tcMar>
            <w:hideMark/>
          </w:tcPr>
          <w:p w14:paraId="60760162" w14:textId="77777777" w:rsidR="00970B16" w:rsidRPr="00970B16" w:rsidRDefault="00970B16" w:rsidP="00970B16">
            <w:r w:rsidRPr="00970B16">
              <w:pict w14:anchorId="7F481624">
                <v:rect id="_x0000_i3526" style="width:187.45pt;height:0" o:hrpct="0" o:hrstd="t" o:hrnoshade="t" o:hr="t" fillcolor="black" stroked="f"/>
              </w:pict>
            </w:r>
          </w:p>
        </w:tc>
      </w:tr>
    </w:tbl>
    <w:p w14:paraId="26E936EE" w14:textId="77777777" w:rsidR="00970B16" w:rsidRPr="00970B16" w:rsidRDefault="00970B16" w:rsidP="00970B16">
      <w:r w:rsidRPr="00970B16">
        <w:t>37. V příloze v Kapitole 002 - praktické lékařství pro děti a dorost a pediatrie popisu výkonu č. 02125 v části </w:t>
      </w:r>
      <w:r w:rsidRPr="00970B16">
        <w:rPr>
          <w:b/>
          <w:bCs/>
        </w:rPr>
        <w:t>OM</w:t>
      </w:r>
      <w:r w:rsidRPr="00970B16">
        <w:t> se slova „A - pouze ambulantně“ nahrazují slovy „bez omezení“.</w:t>
      </w:r>
    </w:p>
    <w:p w14:paraId="5BED047A" w14:textId="77777777" w:rsidR="00970B16" w:rsidRPr="00970B16" w:rsidRDefault="00970B16" w:rsidP="00970B16">
      <w:r w:rsidRPr="00970B16">
        <w:t>38. V příloze v Kapitole 014 - klinická stomatologie popisu výkonu č. 04410 se v části </w:t>
      </w:r>
      <w:r w:rsidRPr="00970B16">
        <w:rPr>
          <w:b/>
          <w:bCs/>
        </w:rPr>
        <w:t>Kategorie</w:t>
      </w:r>
      <w:r w:rsidRPr="00970B16">
        <w:t> slova „W - hrazen za určitých podmínek“ nahrazují slovy „P - hrazen plně“.</w:t>
      </w:r>
    </w:p>
    <w:p w14:paraId="2ED1A91E" w14:textId="77777777" w:rsidR="00970B16" w:rsidRPr="00970B16" w:rsidRDefault="00970B16" w:rsidP="00970B16">
      <w:r w:rsidRPr="00970B16">
        <w:t>39. V příloze v Kapitole 105 - gastroenterologie se za výkon č. 15023 vkládá výkon č. 15040,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56D5E68" w14:textId="77777777">
        <w:tc>
          <w:tcPr>
            <w:tcW w:w="0" w:type="auto"/>
            <w:gridSpan w:val="2"/>
            <w:tcMar>
              <w:top w:w="45" w:type="dxa"/>
              <w:left w:w="120" w:type="dxa"/>
              <w:bottom w:w="0" w:type="dxa"/>
              <w:right w:w="120" w:type="dxa"/>
            </w:tcMar>
            <w:hideMark/>
          </w:tcPr>
          <w:p w14:paraId="3C51B3D9" w14:textId="77777777" w:rsidR="00970B16" w:rsidRPr="00970B16" w:rsidRDefault="00970B16" w:rsidP="00970B16">
            <w:r w:rsidRPr="00970B16">
              <w:pict w14:anchorId="0B866382">
                <v:rect id="_x0000_i3527" style="width:187.45pt;height:0" o:hrpct="0" o:hrstd="t" o:hrnoshade="t" o:hr="t" fillcolor="black" stroked="f"/>
              </w:pict>
            </w:r>
          </w:p>
        </w:tc>
      </w:tr>
      <w:tr w:rsidR="00970B16" w:rsidRPr="00970B16" w14:paraId="2598344B" w14:textId="77777777">
        <w:tc>
          <w:tcPr>
            <w:tcW w:w="825" w:type="dxa"/>
            <w:tcMar>
              <w:top w:w="45" w:type="dxa"/>
              <w:left w:w="120" w:type="dxa"/>
              <w:bottom w:w="0" w:type="dxa"/>
              <w:right w:w="120" w:type="dxa"/>
            </w:tcMar>
            <w:hideMark/>
          </w:tcPr>
          <w:p w14:paraId="6FCB75B3" w14:textId="77777777" w:rsidR="00970B16" w:rsidRPr="00970B16" w:rsidRDefault="00970B16" w:rsidP="00970B16">
            <w:r w:rsidRPr="00970B16">
              <w:rPr>
                <w:b/>
                <w:bCs/>
              </w:rPr>
              <w:t>„15040</w:t>
            </w:r>
          </w:p>
        </w:tc>
        <w:tc>
          <w:tcPr>
            <w:tcW w:w="0" w:type="auto"/>
            <w:tcMar>
              <w:top w:w="45" w:type="dxa"/>
              <w:left w:w="120" w:type="dxa"/>
              <w:bottom w:w="0" w:type="dxa"/>
              <w:right w:w="120" w:type="dxa"/>
            </w:tcMar>
            <w:hideMark/>
          </w:tcPr>
          <w:p w14:paraId="6B6F3D86" w14:textId="77777777" w:rsidR="00970B16" w:rsidRPr="00970B16" w:rsidRDefault="00970B16" w:rsidP="00970B16">
            <w:r w:rsidRPr="00970B16">
              <w:rPr>
                <w:b/>
                <w:bCs/>
              </w:rPr>
              <w:t>SIGNÁLNÍ VÝKON NEODKLADNÁ DIGESTIVNÍ ENDOSKOPIE</w:t>
            </w:r>
          </w:p>
        </w:tc>
      </w:tr>
      <w:tr w:rsidR="00970B16" w:rsidRPr="00970B16" w14:paraId="3278EB30" w14:textId="77777777">
        <w:tc>
          <w:tcPr>
            <w:tcW w:w="0" w:type="auto"/>
            <w:gridSpan w:val="2"/>
            <w:tcMar>
              <w:top w:w="45" w:type="dxa"/>
              <w:left w:w="120" w:type="dxa"/>
              <w:bottom w:w="0" w:type="dxa"/>
              <w:right w:w="120" w:type="dxa"/>
            </w:tcMar>
            <w:hideMark/>
          </w:tcPr>
          <w:p w14:paraId="5B1AE967" w14:textId="77777777" w:rsidR="00970B16" w:rsidRPr="00970B16" w:rsidRDefault="00970B16" w:rsidP="00970B16">
            <w:r w:rsidRPr="00970B16">
              <w:pict w14:anchorId="3DA43297">
                <v:rect id="_x0000_i3528" style="width:187.45pt;height:0" o:hrpct="0" o:hrstd="t" o:hrnoshade="t" o:hr="t" fillcolor="black" stroked="f"/>
              </w:pict>
            </w:r>
          </w:p>
        </w:tc>
      </w:tr>
      <w:tr w:rsidR="00970B16" w:rsidRPr="00970B16" w14:paraId="2EBAC116" w14:textId="77777777">
        <w:tc>
          <w:tcPr>
            <w:tcW w:w="825" w:type="dxa"/>
            <w:tcMar>
              <w:top w:w="45" w:type="dxa"/>
              <w:left w:w="120" w:type="dxa"/>
              <w:bottom w:w="0" w:type="dxa"/>
              <w:right w:w="120" w:type="dxa"/>
            </w:tcMar>
            <w:hideMark/>
          </w:tcPr>
          <w:p w14:paraId="63E350F3" w14:textId="77777777" w:rsidR="00970B16" w:rsidRPr="00970B16" w:rsidRDefault="00970B16" w:rsidP="00970B16">
            <w:r w:rsidRPr="00970B16">
              <w:t> </w:t>
            </w:r>
          </w:p>
        </w:tc>
        <w:tc>
          <w:tcPr>
            <w:tcW w:w="0" w:type="auto"/>
            <w:tcMar>
              <w:top w:w="45" w:type="dxa"/>
              <w:left w:w="120" w:type="dxa"/>
              <w:bottom w:w="0" w:type="dxa"/>
              <w:right w:w="120" w:type="dxa"/>
            </w:tcMar>
            <w:hideMark/>
          </w:tcPr>
          <w:p w14:paraId="22A5632E" w14:textId="77777777" w:rsidR="00970B16" w:rsidRPr="00970B16" w:rsidRDefault="00970B16" w:rsidP="00970B16">
            <w:r w:rsidRPr="00970B16">
              <w:t>Výkon se vykazuje společně s výkony č. 15401, 15403, 15404, 15410, 15430 pokud jsou provedeny u akutního pacienta v neodkladném režimu do 24 hodin od prvního kontaktu z důvodu emergentní medicínské indikace.</w:t>
            </w:r>
          </w:p>
          <w:tbl>
            <w:tblPr>
              <w:tblW w:w="0" w:type="auto"/>
              <w:tblCellMar>
                <w:left w:w="0" w:type="dxa"/>
                <w:right w:w="0" w:type="dxa"/>
              </w:tblCellMar>
              <w:tblLook w:val="04A0" w:firstRow="1" w:lastRow="0" w:firstColumn="1" w:lastColumn="0" w:noHBand="0" w:noVBand="1"/>
            </w:tblPr>
            <w:tblGrid>
              <w:gridCol w:w="1954"/>
              <w:gridCol w:w="3331"/>
              <w:gridCol w:w="807"/>
              <w:gridCol w:w="651"/>
            </w:tblGrid>
            <w:tr w:rsidR="00970B16" w:rsidRPr="00970B16" w14:paraId="052F265D" w14:textId="77777777">
              <w:tc>
                <w:tcPr>
                  <w:tcW w:w="0" w:type="auto"/>
                  <w:tcMar>
                    <w:top w:w="45" w:type="dxa"/>
                    <w:left w:w="120" w:type="dxa"/>
                    <w:bottom w:w="0" w:type="dxa"/>
                    <w:right w:w="120" w:type="dxa"/>
                  </w:tcMar>
                  <w:hideMark/>
                </w:tcPr>
                <w:p w14:paraId="3DDA9A9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668E275"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00C448F2" w14:textId="77777777" w:rsidR="00970B16" w:rsidRPr="00970B16" w:rsidRDefault="00970B16" w:rsidP="00970B16">
                  <w:r w:rsidRPr="00970B16">
                    <w:t> </w:t>
                  </w:r>
                </w:p>
              </w:tc>
            </w:tr>
            <w:tr w:rsidR="00970B16" w:rsidRPr="00970B16" w14:paraId="50B16636" w14:textId="77777777">
              <w:tc>
                <w:tcPr>
                  <w:tcW w:w="0" w:type="auto"/>
                  <w:tcMar>
                    <w:top w:w="45" w:type="dxa"/>
                    <w:left w:w="120" w:type="dxa"/>
                    <w:bottom w:w="0" w:type="dxa"/>
                    <w:right w:w="120" w:type="dxa"/>
                  </w:tcMar>
                  <w:hideMark/>
                </w:tcPr>
                <w:p w14:paraId="7CDF64F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13189B8" w14:textId="77777777" w:rsidR="00970B16" w:rsidRPr="00970B16" w:rsidRDefault="00970B16" w:rsidP="00970B16">
                  <w:r w:rsidRPr="00970B16">
                    <w:t>bez omezení</w:t>
                  </w:r>
                </w:p>
              </w:tc>
              <w:tc>
                <w:tcPr>
                  <w:tcW w:w="0" w:type="auto"/>
                  <w:gridSpan w:val="2"/>
                  <w:vMerge/>
                  <w:vAlign w:val="center"/>
                  <w:hideMark/>
                </w:tcPr>
                <w:p w14:paraId="047D2998" w14:textId="77777777" w:rsidR="00970B16" w:rsidRPr="00970B16" w:rsidRDefault="00970B16" w:rsidP="00970B16"/>
              </w:tc>
            </w:tr>
            <w:tr w:rsidR="00970B16" w:rsidRPr="00970B16" w14:paraId="2B97E187" w14:textId="77777777">
              <w:tc>
                <w:tcPr>
                  <w:tcW w:w="0" w:type="auto"/>
                  <w:tcMar>
                    <w:top w:w="45" w:type="dxa"/>
                    <w:left w:w="120" w:type="dxa"/>
                    <w:bottom w:w="0" w:type="dxa"/>
                    <w:right w:w="120" w:type="dxa"/>
                  </w:tcMar>
                  <w:hideMark/>
                </w:tcPr>
                <w:p w14:paraId="40AB1616" w14:textId="77777777" w:rsidR="00970B16" w:rsidRPr="00970B16" w:rsidRDefault="00970B16" w:rsidP="00970B16">
                  <w:r w:rsidRPr="00970B16">
                    <w:rPr>
                      <w:b/>
                      <w:bCs/>
                    </w:rPr>
                    <w:lastRenderedPageBreak/>
                    <w:t>OM:</w:t>
                  </w:r>
                </w:p>
              </w:tc>
              <w:tc>
                <w:tcPr>
                  <w:tcW w:w="0" w:type="auto"/>
                  <w:tcMar>
                    <w:top w:w="45" w:type="dxa"/>
                    <w:left w:w="120" w:type="dxa"/>
                    <w:bottom w:w="0" w:type="dxa"/>
                    <w:right w:w="120" w:type="dxa"/>
                  </w:tcMar>
                  <w:hideMark/>
                </w:tcPr>
                <w:p w14:paraId="7E7B161E"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530C6BB7" w14:textId="77777777" w:rsidR="00970B16" w:rsidRPr="00970B16" w:rsidRDefault="00970B16" w:rsidP="00970B16">
                  <w:r w:rsidRPr="00970B16">
                    <w:t> </w:t>
                  </w:r>
                </w:p>
              </w:tc>
              <w:tc>
                <w:tcPr>
                  <w:tcW w:w="0" w:type="auto"/>
                  <w:tcMar>
                    <w:top w:w="45" w:type="dxa"/>
                    <w:left w:w="120" w:type="dxa"/>
                    <w:bottom w:w="0" w:type="dxa"/>
                    <w:right w:w="120" w:type="dxa"/>
                  </w:tcMar>
                  <w:hideMark/>
                </w:tcPr>
                <w:p w14:paraId="1E8D3E33" w14:textId="77777777" w:rsidR="00970B16" w:rsidRPr="00970B16" w:rsidRDefault="00970B16" w:rsidP="00970B16">
                  <w:r w:rsidRPr="00970B16">
                    <w:t> </w:t>
                  </w:r>
                </w:p>
              </w:tc>
            </w:tr>
            <w:tr w:rsidR="00970B16" w:rsidRPr="00970B16" w14:paraId="307180AF" w14:textId="77777777">
              <w:tc>
                <w:tcPr>
                  <w:tcW w:w="0" w:type="auto"/>
                  <w:tcMar>
                    <w:top w:w="45" w:type="dxa"/>
                    <w:left w:w="120" w:type="dxa"/>
                    <w:bottom w:w="0" w:type="dxa"/>
                    <w:right w:w="120" w:type="dxa"/>
                  </w:tcMar>
                  <w:hideMark/>
                </w:tcPr>
                <w:p w14:paraId="7CB3B7F4"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5A50986" w14:textId="77777777" w:rsidR="00970B16" w:rsidRPr="00970B16" w:rsidRDefault="00970B16" w:rsidP="00970B16">
                  <w:r w:rsidRPr="00970B16">
                    <w:t>0</w:t>
                  </w:r>
                </w:p>
              </w:tc>
              <w:tc>
                <w:tcPr>
                  <w:tcW w:w="0" w:type="auto"/>
                  <w:tcMar>
                    <w:top w:w="45" w:type="dxa"/>
                    <w:left w:w="120" w:type="dxa"/>
                    <w:bottom w:w="0" w:type="dxa"/>
                    <w:right w:w="120" w:type="dxa"/>
                  </w:tcMar>
                  <w:hideMark/>
                </w:tcPr>
                <w:p w14:paraId="776B132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1CA7EDB" w14:textId="77777777" w:rsidR="00970B16" w:rsidRPr="00970B16" w:rsidRDefault="00970B16" w:rsidP="00970B16">
                  <w:r w:rsidRPr="00970B16">
                    <w:t>Ne</w:t>
                  </w:r>
                </w:p>
              </w:tc>
            </w:tr>
            <w:tr w:rsidR="00970B16" w:rsidRPr="00970B16" w14:paraId="307A2959" w14:textId="77777777">
              <w:tc>
                <w:tcPr>
                  <w:tcW w:w="0" w:type="auto"/>
                  <w:tcMar>
                    <w:top w:w="45" w:type="dxa"/>
                    <w:left w:w="120" w:type="dxa"/>
                    <w:bottom w:w="0" w:type="dxa"/>
                    <w:right w:w="120" w:type="dxa"/>
                  </w:tcMar>
                  <w:hideMark/>
                </w:tcPr>
                <w:p w14:paraId="0D628D59"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8D545A8"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48DE0BF5"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97D8C40" w14:textId="77777777" w:rsidR="00970B16" w:rsidRPr="00970B16" w:rsidRDefault="00970B16" w:rsidP="00970B16">
                  <w:r w:rsidRPr="00970B16">
                    <w:t>Ne“.</w:t>
                  </w:r>
                </w:p>
              </w:tc>
            </w:tr>
          </w:tbl>
          <w:p w14:paraId="59911AB7" w14:textId="77777777" w:rsidR="00970B16" w:rsidRPr="00970B16" w:rsidRDefault="00970B16" w:rsidP="00970B16"/>
        </w:tc>
      </w:tr>
      <w:tr w:rsidR="00970B16" w:rsidRPr="00970B16" w14:paraId="65E03476" w14:textId="77777777">
        <w:tc>
          <w:tcPr>
            <w:tcW w:w="0" w:type="auto"/>
            <w:gridSpan w:val="2"/>
            <w:tcMar>
              <w:top w:w="45" w:type="dxa"/>
              <w:left w:w="120" w:type="dxa"/>
              <w:bottom w:w="0" w:type="dxa"/>
              <w:right w:w="120" w:type="dxa"/>
            </w:tcMar>
            <w:hideMark/>
          </w:tcPr>
          <w:p w14:paraId="4D8E4454" w14:textId="77777777" w:rsidR="00970B16" w:rsidRPr="00970B16" w:rsidRDefault="00970B16" w:rsidP="00970B16">
            <w:r w:rsidRPr="00970B16">
              <w:lastRenderedPageBreak/>
              <w:pict w14:anchorId="5F35A5D1">
                <v:rect id="_x0000_i3529" style="width:187.45pt;height:0" o:hrpct="0" o:hrstd="t" o:hrnoshade="t" o:hr="t" fillcolor="black" stroked="f"/>
              </w:pict>
            </w:r>
          </w:p>
        </w:tc>
      </w:tr>
    </w:tbl>
    <w:p w14:paraId="65498CEC" w14:textId="77777777" w:rsidR="00970B16" w:rsidRPr="00970B16" w:rsidRDefault="00970B16" w:rsidP="00970B16">
      <w:r w:rsidRPr="00970B16">
        <w:t>40. V příloze v Kapitole 105 - gastroenterologie názvu výkonu č. 15195 se slovo „</w:t>
      </w:r>
      <w:r w:rsidRPr="00970B16">
        <w:rPr>
          <w:b/>
          <w:bCs/>
        </w:rPr>
        <w:t>TRANZIENTNÍ</w:t>
      </w:r>
      <w:r w:rsidRPr="00970B16">
        <w:t>“ zrušuje, za slovo „</w:t>
      </w:r>
      <w:r w:rsidRPr="00970B16">
        <w:rPr>
          <w:b/>
          <w:bCs/>
        </w:rPr>
        <w:t>ELASTOGRAFIE</w:t>
      </w:r>
      <w:r w:rsidRPr="00970B16">
        <w:t>“ se vkládá slovo „</w:t>
      </w:r>
      <w:r w:rsidRPr="00970B16">
        <w:rPr>
          <w:b/>
          <w:bCs/>
        </w:rPr>
        <w:t>JATER</w:t>
      </w:r>
      <w:r w:rsidRPr="00970B16">
        <w:t>“ a v popisu výkonu se za slovo „mechanického“ vkládají slova „nebo ultrazvukového“.</w:t>
      </w:r>
    </w:p>
    <w:p w14:paraId="51B035D1" w14:textId="77777777" w:rsidR="00970B16" w:rsidRPr="00970B16" w:rsidRDefault="00970B16" w:rsidP="00970B16">
      <w:r w:rsidRPr="00970B16">
        <w:t>41. V příloze v Kapitole 115 - gastroenterologie - skupina 1 popisu výkonu č. 15068 části </w:t>
      </w:r>
      <w:r w:rsidRPr="00970B16">
        <w:rPr>
          <w:b/>
          <w:bCs/>
        </w:rPr>
        <w:t>Bodová hodnota</w:t>
      </w:r>
      <w:r w:rsidRPr="00970B16">
        <w:t> se číslo „2413,98“ nahrazuje číslem „2435,71“.</w:t>
      </w:r>
    </w:p>
    <w:p w14:paraId="700D64F8" w14:textId="77777777" w:rsidR="00970B16" w:rsidRPr="00970B16" w:rsidRDefault="00970B16" w:rsidP="00970B16">
      <w:r w:rsidRPr="00970B16">
        <w:t>42. V příloze v Kapitole 115 - gastroenterologie - skupina 1 popisu výkonů č. 15101, 15103, 15105 a 15107 větě první se slova „starších 50“ nahrazují slovy „ve věku 45-74“ a v části </w:t>
      </w:r>
      <w:r w:rsidRPr="00970B16">
        <w:rPr>
          <w:b/>
          <w:bCs/>
        </w:rPr>
        <w:t>OF</w:t>
      </w:r>
      <w:r w:rsidRPr="00970B16">
        <w:t> se slova „1/1 rok“ nahrazují slovy „1/10 let“.</w:t>
      </w:r>
    </w:p>
    <w:p w14:paraId="4CE77A53" w14:textId="77777777" w:rsidR="00970B16" w:rsidRPr="00970B16" w:rsidRDefault="00970B16" w:rsidP="00970B16">
      <w:r w:rsidRPr="00970B16">
        <w:t>43. V příloze v Kapitole 115 - gastroenterologie - skupina 1 výkon č. 15210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01FAA616" w14:textId="77777777">
        <w:tc>
          <w:tcPr>
            <w:tcW w:w="0" w:type="auto"/>
            <w:gridSpan w:val="2"/>
            <w:tcMar>
              <w:top w:w="45" w:type="dxa"/>
              <w:left w:w="120" w:type="dxa"/>
              <w:bottom w:w="0" w:type="dxa"/>
              <w:right w:w="120" w:type="dxa"/>
            </w:tcMar>
            <w:hideMark/>
          </w:tcPr>
          <w:p w14:paraId="674CA249" w14:textId="77777777" w:rsidR="00970B16" w:rsidRPr="00970B16" w:rsidRDefault="00970B16" w:rsidP="00970B16">
            <w:r w:rsidRPr="00970B16">
              <w:pict w14:anchorId="28273066">
                <v:rect id="_x0000_i3530" style="width:187.45pt;height:0" o:hrpct="0" o:hrstd="t" o:hrnoshade="t" o:hr="t" fillcolor="black" stroked="f"/>
              </w:pict>
            </w:r>
          </w:p>
        </w:tc>
      </w:tr>
      <w:tr w:rsidR="00970B16" w:rsidRPr="00970B16" w14:paraId="44299D0E" w14:textId="77777777">
        <w:tc>
          <w:tcPr>
            <w:tcW w:w="825" w:type="dxa"/>
            <w:tcMar>
              <w:top w:w="45" w:type="dxa"/>
              <w:left w:w="120" w:type="dxa"/>
              <w:bottom w:w="0" w:type="dxa"/>
              <w:right w:w="120" w:type="dxa"/>
            </w:tcMar>
            <w:hideMark/>
          </w:tcPr>
          <w:p w14:paraId="07C24C1F" w14:textId="77777777" w:rsidR="00970B16" w:rsidRPr="00970B16" w:rsidRDefault="00970B16" w:rsidP="00970B16">
            <w:r w:rsidRPr="00970B16">
              <w:rPr>
                <w:b/>
                <w:bCs/>
              </w:rPr>
              <w:t>„15210</w:t>
            </w:r>
          </w:p>
        </w:tc>
        <w:tc>
          <w:tcPr>
            <w:tcW w:w="0" w:type="auto"/>
            <w:tcMar>
              <w:top w:w="45" w:type="dxa"/>
              <w:left w:w="120" w:type="dxa"/>
              <w:bottom w:w="0" w:type="dxa"/>
              <w:right w:w="120" w:type="dxa"/>
            </w:tcMar>
            <w:hideMark/>
          </w:tcPr>
          <w:p w14:paraId="43EF0899" w14:textId="77777777" w:rsidR="00970B16" w:rsidRPr="00970B16" w:rsidRDefault="00970B16" w:rsidP="00970B16">
            <w:r w:rsidRPr="00970B16">
              <w:rPr>
                <w:b/>
                <w:bCs/>
              </w:rPr>
              <w:t>ANOREKTÁLNÍ MANOMETRIE S VYSOKÝM ROZLIŠENÍM (HIGH-RESOLUTION ANOREKTÁLNÍ MANOMETRIE - HRAM)</w:t>
            </w:r>
          </w:p>
        </w:tc>
      </w:tr>
      <w:tr w:rsidR="00970B16" w:rsidRPr="00970B16" w14:paraId="0778CC46" w14:textId="77777777">
        <w:tc>
          <w:tcPr>
            <w:tcW w:w="0" w:type="auto"/>
            <w:gridSpan w:val="2"/>
            <w:tcMar>
              <w:top w:w="45" w:type="dxa"/>
              <w:left w:w="120" w:type="dxa"/>
              <w:bottom w:w="0" w:type="dxa"/>
              <w:right w:w="120" w:type="dxa"/>
            </w:tcMar>
            <w:hideMark/>
          </w:tcPr>
          <w:p w14:paraId="0B7AF795" w14:textId="77777777" w:rsidR="00970B16" w:rsidRPr="00970B16" w:rsidRDefault="00970B16" w:rsidP="00970B16">
            <w:r w:rsidRPr="00970B16">
              <w:pict w14:anchorId="02787AFF">
                <v:rect id="_x0000_i3531" style="width:187.45pt;height:0" o:hrpct="0" o:hrstd="t" o:hrnoshade="t" o:hr="t" fillcolor="black" stroked="f"/>
              </w:pict>
            </w:r>
          </w:p>
        </w:tc>
      </w:tr>
      <w:tr w:rsidR="00970B16" w:rsidRPr="00970B16" w14:paraId="3943298A" w14:textId="77777777">
        <w:tc>
          <w:tcPr>
            <w:tcW w:w="825" w:type="dxa"/>
            <w:tcMar>
              <w:top w:w="45" w:type="dxa"/>
              <w:left w:w="120" w:type="dxa"/>
              <w:bottom w:w="0" w:type="dxa"/>
              <w:right w:w="120" w:type="dxa"/>
            </w:tcMar>
            <w:hideMark/>
          </w:tcPr>
          <w:p w14:paraId="4041554C" w14:textId="77777777" w:rsidR="00970B16" w:rsidRPr="00970B16" w:rsidRDefault="00970B16" w:rsidP="00970B16">
            <w:r w:rsidRPr="00970B16">
              <w:t> </w:t>
            </w:r>
          </w:p>
        </w:tc>
        <w:tc>
          <w:tcPr>
            <w:tcW w:w="0" w:type="auto"/>
            <w:tcMar>
              <w:top w:w="45" w:type="dxa"/>
              <w:left w:w="120" w:type="dxa"/>
              <w:bottom w:w="0" w:type="dxa"/>
              <w:right w:w="120" w:type="dxa"/>
            </w:tcMar>
            <w:hideMark/>
          </w:tcPr>
          <w:p w14:paraId="25722378" w14:textId="77777777" w:rsidR="00970B16" w:rsidRPr="00970B16" w:rsidRDefault="00970B16" w:rsidP="00970B16">
            <w:r w:rsidRPr="00970B16">
              <w:t>Objektivizace a kvantifikace funkce análního svěrače, hodnocení rektoanální koordinace, posouzení základních rektoanálních reflexů a korelace subjektivních pocitů vyšetřovaného s objektivními poměry kapacity rekta. Výkon je indikován při funkční anorektální dysfunkci (fekální inkontinence, terminální zácpa, funkční anorektální bolest).</w:t>
            </w:r>
            <w:r w:rsidRPr="00970B16">
              <w:br/>
              <w:t>Použití 3D sondy je indikováno v případech, kdy přináší vyšší diagnostickou hodnotu oproti 2D:</w:t>
            </w:r>
          </w:p>
          <w:tbl>
            <w:tblPr>
              <w:tblW w:w="0" w:type="auto"/>
              <w:tblCellMar>
                <w:left w:w="0" w:type="dxa"/>
                <w:right w:w="0" w:type="dxa"/>
              </w:tblCellMar>
              <w:tblLook w:val="04A0" w:firstRow="1" w:lastRow="0" w:firstColumn="1" w:lastColumn="0" w:noHBand="0" w:noVBand="1"/>
            </w:tblPr>
            <w:tblGrid>
              <w:gridCol w:w="423"/>
              <w:gridCol w:w="7456"/>
            </w:tblGrid>
            <w:tr w:rsidR="00970B16" w:rsidRPr="00970B16" w14:paraId="12F3A96F" w14:textId="77777777">
              <w:tc>
                <w:tcPr>
                  <w:tcW w:w="0" w:type="auto"/>
                  <w:tcMar>
                    <w:top w:w="45" w:type="dxa"/>
                    <w:left w:w="120" w:type="dxa"/>
                    <w:bottom w:w="0" w:type="dxa"/>
                    <w:right w:w="120" w:type="dxa"/>
                  </w:tcMar>
                  <w:hideMark/>
                </w:tcPr>
                <w:p w14:paraId="26C78AC9" w14:textId="77777777" w:rsidR="00970B16" w:rsidRPr="00970B16" w:rsidRDefault="00970B16" w:rsidP="00970B16">
                  <w:r w:rsidRPr="00970B16">
                    <w:t>1.</w:t>
                  </w:r>
                </w:p>
              </w:tc>
              <w:tc>
                <w:tcPr>
                  <w:tcW w:w="0" w:type="auto"/>
                  <w:tcMar>
                    <w:top w:w="45" w:type="dxa"/>
                    <w:left w:w="120" w:type="dxa"/>
                    <w:bottom w:w="0" w:type="dxa"/>
                    <w:right w:w="120" w:type="dxa"/>
                  </w:tcMar>
                  <w:hideMark/>
                </w:tcPr>
                <w:p w14:paraId="502412D7" w14:textId="77777777" w:rsidR="00970B16" w:rsidRPr="00970B16" w:rsidRDefault="00970B16" w:rsidP="00970B16">
                  <w:r w:rsidRPr="00970B16">
                    <w:t>Asymetrické defekty svěrače - po porodním poranění, operacích nebo traumatu.</w:t>
                  </w:r>
                </w:p>
              </w:tc>
            </w:tr>
            <w:tr w:rsidR="00970B16" w:rsidRPr="00970B16" w14:paraId="38E2BBD3" w14:textId="77777777">
              <w:tc>
                <w:tcPr>
                  <w:tcW w:w="0" w:type="auto"/>
                  <w:tcMar>
                    <w:top w:w="45" w:type="dxa"/>
                    <w:left w:w="120" w:type="dxa"/>
                    <w:bottom w:w="0" w:type="dxa"/>
                    <w:right w:w="120" w:type="dxa"/>
                  </w:tcMar>
                  <w:hideMark/>
                </w:tcPr>
                <w:p w14:paraId="28B7CD4F" w14:textId="77777777" w:rsidR="00970B16" w:rsidRPr="00970B16" w:rsidRDefault="00970B16" w:rsidP="00970B16">
                  <w:r w:rsidRPr="00970B16">
                    <w:t>2.</w:t>
                  </w:r>
                </w:p>
              </w:tc>
              <w:tc>
                <w:tcPr>
                  <w:tcW w:w="0" w:type="auto"/>
                  <w:tcMar>
                    <w:top w:w="45" w:type="dxa"/>
                    <w:left w:w="120" w:type="dxa"/>
                    <w:bottom w:w="0" w:type="dxa"/>
                    <w:right w:w="120" w:type="dxa"/>
                  </w:tcMar>
                  <w:hideMark/>
                </w:tcPr>
                <w:p w14:paraId="2E4C1C34" w14:textId="77777777" w:rsidR="00970B16" w:rsidRPr="00970B16" w:rsidRDefault="00970B16" w:rsidP="00970B16">
                  <w:r w:rsidRPr="00970B16">
                    <w:t>Nejasná inkontinence stolice - u pacientů s hraničními nálezy ve 2D HRÁM, kde 3D detekuje nerovnoměrnou aktivitu sfinkteru nebo skrytou svalovou dysfunkci m. puborectalis.</w:t>
                  </w:r>
                </w:p>
              </w:tc>
            </w:tr>
            <w:tr w:rsidR="00970B16" w:rsidRPr="00970B16" w14:paraId="5BA2FED4" w14:textId="77777777">
              <w:tc>
                <w:tcPr>
                  <w:tcW w:w="0" w:type="auto"/>
                  <w:tcMar>
                    <w:top w:w="45" w:type="dxa"/>
                    <w:left w:w="120" w:type="dxa"/>
                    <w:bottom w:w="0" w:type="dxa"/>
                    <w:right w:w="120" w:type="dxa"/>
                  </w:tcMar>
                  <w:hideMark/>
                </w:tcPr>
                <w:p w14:paraId="6D4C6BAF" w14:textId="77777777" w:rsidR="00970B16" w:rsidRPr="00970B16" w:rsidRDefault="00970B16" w:rsidP="00970B16">
                  <w:r w:rsidRPr="00970B16">
                    <w:t>3.</w:t>
                  </w:r>
                </w:p>
              </w:tc>
              <w:tc>
                <w:tcPr>
                  <w:tcW w:w="0" w:type="auto"/>
                  <w:tcMar>
                    <w:top w:w="45" w:type="dxa"/>
                    <w:left w:w="120" w:type="dxa"/>
                    <w:bottom w:w="0" w:type="dxa"/>
                    <w:right w:w="120" w:type="dxa"/>
                  </w:tcMar>
                  <w:hideMark/>
                </w:tcPr>
                <w:p w14:paraId="27CC1734" w14:textId="77777777" w:rsidR="00970B16" w:rsidRPr="00970B16" w:rsidRDefault="00970B16" w:rsidP="00970B16">
                  <w:r w:rsidRPr="00970B16">
                    <w:t>Podezření na rektální intususcepci nebo rektokélu u poklesu pánevního dna - pomáhá určit, zdaje nutné další vyšetření (dynamická defekografie).</w:t>
                  </w:r>
                </w:p>
              </w:tc>
            </w:tr>
            <w:tr w:rsidR="00970B16" w:rsidRPr="00970B16" w14:paraId="5BB38FD1" w14:textId="77777777">
              <w:tc>
                <w:tcPr>
                  <w:tcW w:w="0" w:type="auto"/>
                  <w:tcMar>
                    <w:top w:w="45" w:type="dxa"/>
                    <w:left w:w="120" w:type="dxa"/>
                    <w:bottom w:w="0" w:type="dxa"/>
                    <w:right w:w="120" w:type="dxa"/>
                  </w:tcMar>
                  <w:hideMark/>
                </w:tcPr>
                <w:p w14:paraId="1716FC29" w14:textId="77777777" w:rsidR="00970B16" w:rsidRPr="00970B16" w:rsidRDefault="00970B16" w:rsidP="00970B16">
                  <w:r w:rsidRPr="00970B16">
                    <w:lastRenderedPageBreak/>
                    <w:t>4.</w:t>
                  </w:r>
                </w:p>
              </w:tc>
              <w:tc>
                <w:tcPr>
                  <w:tcW w:w="0" w:type="auto"/>
                  <w:tcMar>
                    <w:top w:w="45" w:type="dxa"/>
                    <w:left w:w="120" w:type="dxa"/>
                    <w:bottom w:w="0" w:type="dxa"/>
                    <w:right w:w="120" w:type="dxa"/>
                  </w:tcMar>
                  <w:hideMark/>
                </w:tcPr>
                <w:p w14:paraId="67D46F02" w14:textId="77777777" w:rsidR="00970B16" w:rsidRPr="00970B16" w:rsidRDefault="00970B16" w:rsidP="00970B16">
                  <w:r w:rsidRPr="00970B16">
                    <w:t>Zácpa a defekační dyssynergie - odhalení paradoxní kontrakce m. puborectalis při tlačení, což je klíčové pro rozlišení funkční poruchy od mechanické obstrukce (intususcepce, rektokéla) a následnou volbu terapie.</w:t>
                  </w:r>
                </w:p>
              </w:tc>
            </w:tr>
            <w:tr w:rsidR="00970B16" w:rsidRPr="00970B16" w14:paraId="29B3EFA8" w14:textId="77777777">
              <w:tc>
                <w:tcPr>
                  <w:tcW w:w="0" w:type="auto"/>
                  <w:tcMar>
                    <w:top w:w="45" w:type="dxa"/>
                    <w:left w:w="120" w:type="dxa"/>
                    <w:bottom w:w="0" w:type="dxa"/>
                    <w:right w:w="120" w:type="dxa"/>
                  </w:tcMar>
                  <w:hideMark/>
                </w:tcPr>
                <w:p w14:paraId="12A13AF1" w14:textId="77777777" w:rsidR="00970B16" w:rsidRPr="00970B16" w:rsidRDefault="00970B16" w:rsidP="00970B16">
                  <w:r w:rsidRPr="00970B16">
                    <w:t>5.</w:t>
                  </w:r>
                </w:p>
              </w:tc>
              <w:tc>
                <w:tcPr>
                  <w:tcW w:w="0" w:type="auto"/>
                  <w:tcMar>
                    <w:top w:w="45" w:type="dxa"/>
                    <w:left w:w="120" w:type="dxa"/>
                    <w:bottom w:w="0" w:type="dxa"/>
                    <w:right w:w="120" w:type="dxa"/>
                  </w:tcMar>
                  <w:hideMark/>
                </w:tcPr>
                <w:p w14:paraId="4E5EE63F" w14:textId="77777777" w:rsidR="00970B16" w:rsidRPr="00970B16" w:rsidRDefault="00970B16" w:rsidP="00970B16">
                  <w:r w:rsidRPr="00970B16">
                    <w:t>Komplexní poruchy pánevního dna - u pacientek s anorektálními a urogynekologickými obtížemi.</w:t>
                  </w:r>
                </w:p>
              </w:tc>
            </w:tr>
            <w:tr w:rsidR="00970B16" w:rsidRPr="00970B16" w14:paraId="7287A55A" w14:textId="77777777">
              <w:tc>
                <w:tcPr>
                  <w:tcW w:w="0" w:type="auto"/>
                  <w:tcMar>
                    <w:top w:w="45" w:type="dxa"/>
                    <w:left w:w="120" w:type="dxa"/>
                    <w:bottom w:w="0" w:type="dxa"/>
                    <w:right w:w="120" w:type="dxa"/>
                  </w:tcMar>
                  <w:hideMark/>
                </w:tcPr>
                <w:p w14:paraId="76FDC1AA" w14:textId="77777777" w:rsidR="00970B16" w:rsidRPr="00970B16" w:rsidRDefault="00970B16" w:rsidP="00970B16">
                  <w:r w:rsidRPr="00970B16">
                    <w:t>6.</w:t>
                  </w:r>
                </w:p>
              </w:tc>
              <w:tc>
                <w:tcPr>
                  <w:tcW w:w="0" w:type="auto"/>
                  <w:tcMar>
                    <w:top w:w="45" w:type="dxa"/>
                    <w:left w:w="120" w:type="dxa"/>
                    <w:bottom w:w="0" w:type="dxa"/>
                    <w:right w:w="120" w:type="dxa"/>
                  </w:tcMar>
                  <w:hideMark/>
                </w:tcPr>
                <w:p w14:paraId="7FFB9B74" w14:textId="77777777" w:rsidR="00970B16" w:rsidRPr="00970B16" w:rsidRDefault="00970B16" w:rsidP="00970B16">
                  <w:r w:rsidRPr="00970B16">
                    <w:t>Monitorování účinnosti fyzioterapie - u pacientů s inkontinencí lze sledovat zlepšení funkce jednotlivých částí svěrače, u pacientů s terminální funkční zácpu pak zlepšení paradoxní kontrakce m. puborectalis při tlačení.</w:t>
                  </w:r>
                </w:p>
              </w:tc>
            </w:tr>
            <w:tr w:rsidR="00970B16" w:rsidRPr="00970B16" w14:paraId="3F7F9BA3" w14:textId="77777777">
              <w:tc>
                <w:tcPr>
                  <w:tcW w:w="0" w:type="auto"/>
                  <w:tcMar>
                    <w:top w:w="45" w:type="dxa"/>
                    <w:left w:w="120" w:type="dxa"/>
                    <w:bottom w:w="0" w:type="dxa"/>
                    <w:right w:w="120" w:type="dxa"/>
                  </w:tcMar>
                  <w:hideMark/>
                </w:tcPr>
                <w:p w14:paraId="58DF6368" w14:textId="77777777" w:rsidR="00970B16" w:rsidRPr="00970B16" w:rsidRDefault="00970B16" w:rsidP="00970B16">
                  <w:r w:rsidRPr="00970B16">
                    <w:t>7.</w:t>
                  </w:r>
                </w:p>
              </w:tc>
              <w:tc>
                <w:tcPr>
                  <w:tcW w:w="0" w:type="auto"/>
                  <w:tcMar>
                    <w:top w:w="45" w:type="dxa"/>
                    <w:left w:w="120" w:type="dxa"/>
                    <w:bottom w:w="0" w:type="dxa"/>
                    <w:right w:w="120" w:type="dxa"/>
                  </w:tcMar>
                  <w:hideMark/>
                </w:tcPr>
                <w:p w14:paraId="0CF57469" w14:textId="77777777" w:rsidR="00970B16" w:rsidRPr="00970B16" w:rsidRDefault="00970B16" w:rsidP="00970B16">
                  <w:r w:rsidRPr="00970B16">
                    <w:t>Pooperační monitorování - sledování změn v tlakovém profilu v jednotlivých částech svěrače po chirurgických zákrocích.</w:t>
                  </w:r>
                </w:p>
              </w:tc>
            </w:tr>
          </w:tbl>
          <w:p w14:paraId="1D829E9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3E8EA2F0" w14:textId="77777777">
              <w:tc>
                <w:tcPr>
                  <w:tcW w:w="0" w:type="auto"/>
                  <w:tcMar>
                    <w:top w:w="45" w:type="dxa"/>
                    <w:left w:w="120" w:type="dxa"/>
                    <w:bottom w:w="0" w:type="dxa"/>
                    <w:right w:w="120" w:type="dxa"/>
                  </w:tcMar>
                  <w:hideMark/>
                </w:tcPr>
                <w:p w14:paraId="370B1A0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FF1DB67"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402A13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C7AD0FD"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EB05A31"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E80F34C" w14:textId="77777777" w:rsidR="00970B16" w:rsidRPr="00970B16" w:rsidRDefault="00970B16" w:rsidP="00970B16">
                        <w:r w:rsidRPr="00970B16">
                          <w:rPr>
                            <w:b/>
                            <w:bCs/>
                          </w:rPr>
                          <w:t>Čas (ČN)</w:t>
                        </w:r>
                      </w:p>
                    </w:tc>
                  </w:tr>
                  <w:tr w:rsidR="00970B16" w:rsidRPr="00970B16" w14:paraId="7ACFC34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3EFCFCA"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03482E"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2F4F7B6" w14:textId="77777777" w:rsidR="00970B16" w:rsidRPr="00970B16" w:rsidRDefault="00970B16" w:rsidP="00970B16">
                        <w:r w:rsidRPr="00970B16">
                          <w:t>60</w:t>
                        </w:r>
                      </w:p>
                    </w:tc>
                  </w:tr>
                </w:tbl>
                <w:p w14:paraId="0F83638C" w14:textId="77777777" w:rsidR="00970B16" w:rsidRPr="00970B16" w:rsidRDefault="00970B16" w:rsidP="00970B16"/>
              </w:tc>
            </w:tr>
            <w:tr w:rsidR="00970B16" w:rsidRPr="00970B16" w14:paraId="28F40399" w14:textId="77777777">
              <w:tc>
                <w:tcPr>
                  <w:tcW w:w="0" w:type="auto"/>
                  <w:tcMar>
                    <w:top w:w="45" w:type="dxa"/>
                    <w:left w:w="120" w:type="dxa"/>
                    <w:bottom w:w="0" w:type="dxa"/>
                    <w:right w:w="120" w:type="dxa"/>
                  </w:tcMar>
                  <w:hideMark/>
                </w:tcPr>
                <w:p w14:paraId="010DAA0E"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4419EE6" w14:textId="77777777" w:rsidR="00970B16" w:rsidRPr="00970B16" w:rsidRDefault="00970B16" w:rsidP="00970B16">
                  <w:r w:rsidRPr="00970B16">
                    <w:t>4/1 rok</w:t>
                  </w:r>
                </w:p>
              </w:tc>
              <w:tc>
                <w:tcPr>
                  <w:tcW w:w="0" w:type="auto"/>
                  <w:gridSpan w:val="2"/>
                  <w:vMerge/>
                  <w:vAlign w:val="center"/>
                  <w:hideMark/>
                </w:tcPr>
                <w:p w14:paraId="64799FCA" w14:textId="77777777" w:rsidR="00970B16" w:rsidRPr="00970B16" w:rsidRDefault="00970B16" w:rsidP="00970B16"/>
              </w:tc>
            </w:tr>
            <w:tr w:rsidR="00970B16" w:rsidRPr="00970B16" w14:paraId="38858DB7" w14:textId="77777777">
              <w:tc>
                <w:tcPr>
                  <w:tcW w:w="0" w:type="auto"/>
                  <w:tcMar>
                    <w:top w:w="45" w:type="dxa"/>
                    <w:left w:w="120" w:type="dxa"/>
                    <w:bottom w:w="0" w:type="dxa"/>
                    <w:right w:w="120" w:type="dxa"/>
                  </w:tcMar>
                  <w:hideMark/>
                </w:tcPr>
                <w:p w14:paraId="343ADEC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1820642"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0436FD21" w14:textId="77777777" w:rsidR="00970B16" w:rsidRPr="00970B16" w:rsidRDefault="00970B16" w:rsidP="00970B16">
                  <w:r w:rsidRPr="00970B16">
                    <w:t> </w:t>
                  </w:r>
                </w:p>
              </w:tc>
              <w:tc>
                <w:tcPr>
                  <w:tcW w:w="0" w:type="auto"/>
                  <w:tcMar>
                    <w:top w:w="45" w:type="dxa"/>
                    <w:left w:w="120" w:type="dxa"/>
                    <w:bottom w:w="0" w:type="dxa"/>
                    <w:right w:w="120" w:type="dxa"/>
                  </w:tcMar>
                  <w:hideMark/>
                </w:tcPr>
                <w:p w14:paraId="4C9984B9" w14:textId="77777777" w:rsidR="00970B16" w:rsidRPr="00970B16" w:rsidRDefault="00970B16" w:rsidP="00970B16">
                  <w:r w:rsidRPr="00970B16">
                    <w:t> </w:t>
                  </w:r>
                </w:p>
              </w:tc>
            </w:tr>
            <w:tr w:rsidR="00970B16" w:rsidRPr="00970B16" w14:paraId="1E68E192" w14:textId="77777777">
              <w:tc>
                <w:tcPr>
                  <w:tcW w:w="0" w:type="auto"/>
                  <w:tcMar>
                    <w:top w:w="45" w:type="dxa"/>
                    <w:left w:w="120" w:type="dxa"/>
                    <w:bottom w:w="0" w:type="dxa"/>
                    <w:right w:w="120" w:type="dxa"/>
                  </w:tcMar>
                  <w:hideMark/>
                </w:tcPr>
                <w:p w14:paraId="769A7D8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FCE4191" w14:textId="77777777" w:rsidR="00970B16" w:rsidRPr="00970B16" w:rsidRDefault="00970B16" w:rsidP="00970B16">
                  <w:r w:rsidRPr="00970B16">
                    <w:t>60</w:t>
                  </w:r>
                </w:p>
              </w:tc>
              <w:tc>
                <w:tcPr>
                  <w:tcW w:w="0" w:type="auto"/>
                  <w:tcMar>
                    <w:top w:w="45" w:type="dxa"/>
                    <w:left w:w="120" w:type="dxa"/>
                    <w:bottom w:w="0" w:type="dxa"/>
                    <w:right w:w="120" w:type="dxa"/>
                  </w:tcMar>
                  <w:hideMark/>
                </w:tcPr>
                <w:p w14:paraId="46B6210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41E0313" w14:textId="77777777" w:rsidR="00970B16" w:rsidRPr="00970B16" w:rsidRDefault="00970B16" w:rsidP="00970B16">
                  <w:r w:rsidRPr="00970B16">
                    <w:t>Ne</w:t>
                  </w:r>
                </w:p>
              </w:tc>
            </w:tr>
            <w:tr w:rsidR="00970B16" w:rsidRPr="00970B16" w14:paraId="44B15E27" w14:textId="77777777">
              <w:tc>
                <w:tcPr>
                  <w:tcW w:w="0" w:type="auto"/>
                  <w:tcMar>
                    <w:top w:w="45" w:type="dxa"/>
                    <w:left w:w="120" w:type="dxa"/>
                    <w:bottom w:w="0" w:type="dxa"/>
                    <w:right w:w="120" w:type="dxa"/>
                  </w:tcMar>
                  <w:hideMark/>
                </w:tcPr>
                <w:p w14:paraId="38A2669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945C24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+ 157,97</w:t>
                  </w:r>
                </w:p>
              </w:tc>
              <w:tc>
                <w:tcPr>
                  <w:tcW w:w="0" w:type="auto"/>
                  <w:tcMar>
                    <w:top w:w="45" w:type="dxa"/>
                    <w:left w:w="120" w:type="dxa"/>
                    <w:bottom w:w="0" w:type="dxa"/>
                    <w:right w:w="120" w:type="dxa"/>
                  </w:tcMar>
                  <w:hideMark/>
                </w:tcPr>
                <w:p w14:paraId="143B3CCB"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F97FC28" w14:textId="77777777" w:rsidR="00970B16" w:rsidRPr="00970B16" w:rsidRDefault="00970B16" w:rsidP="00970B16">
                  <w:r w:rsidRPr="00970B16">
                    <w:t>Ne“.</w:t>
                  </w:r>
                </w:p>
              </w:tc>
            </w:tr>
          </w:tbl>
          <w:p w14:paraId="6375CCEA" w14:textId="77777777" w:rsidR="00970B16" w:rsidRPr="00970B16" w:rsidRDefault="00970B16" w:rsidP="00970B16"/>
        </w:tc>
      </w:tr>
      <w:tr w:rsidR="00970B16" w:rsidRPr="00970B16" w14:paraId="11C3A5A2" w14:textId="77777777">
        <w:tc>
          <w:tcPr>
            <w:tcW w:w="0" w:type="auto"/>
            <w:gridSpan w:val="2"/>
            <w:tcMar>
              <w:top w:w="45" w:type="dxa"/>
              <w:left w:w="120" w:type="dxa"/>
              <w:bottom w:w="0" w:type="dxa"/>
              <w:right w:w="120" w:type="dxa"/>
            </w:tcMar>
            <w:hideMark/>
          </w:tcPr>
          <w:p w14:paraId="609D68A0" w14:textId="77777777" w:rsidR="00970B16" w:rsidRPr="00970B16" w:rsidRDefault="00970B16" w:rsidP="00970B16">
            <w:r w:rsidRPr="00970B16">
              <w:lastRenderedPageBreak/>
              <w:pict w14:anchorId="6313361E">
                <v:rect id="_x0000_i3532" style="width:187.45pt;height:0" o:hrpct="0" o:hrstd="t" o:hrnoshade="t" o:hr="t" fillcolor="black" stroked="f"/>
              </w:pict>
            </w:r>
          </w:p>
        </w:tc>
      </w:tr>
    </w:tbl>
    <w:p w14:paraId="19B5F3B9" w14:textId="77777777" w:rsidR="00970B16" w:rsidRPr="00970B16" w:rsidRDefault="00970B16" w:rsidP="00970B16">
      <w:r w:rsidRPr="00970B16">
        <w:t>44. V příloze v Kapitole 115 - gastroenterologie - skupina 1 se za výkon č. 15960 vkládají výkony č. 15964 a 15965,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4AE1A995" w14:textId="77777777">
        <w:tc>
          <w:tcPr>
            <w:tcW w:w="0" w:type="auto"/>
            <w:gridSpan w:val="2"/>
            <w:tcMar>
              <w:top w:w="45" w:type="dxa"/>
              <w:left w:w="120" w:type="dxa"/>
              <w:bottom w:w="0" w:type="dxa"/>
              <w:right w:w="120" w:type="dxa"/>
            </w:tcMar>
            <w:hideMark/>
          </w:tcPr>
          <w:p w14:paraId="7453B8B3" w14:textId="77777777" w:rsidR="00970B16" w:rsidRPr="00970B16" w:rsidRDefault="00970B16" w:rsidP="00970B16">
            <w:r w:rsidRPr="00970B16">
              <w:pict w14:anchorId="7310008D">
                <v:rect id="_x0000_i3533" style="width:187.45pt;height:0" o:hrpct="0" o:hrstd="t" o:hrnoshade="t" o:hr="t" fillcolor="black" stroked="f"/>
              </w:pict>
            </w:r>
          </w:p>
        </w:tc>
      </w:tr>
      <w:tr w:rsidR="00970B16" w:rsidRPr="00970B16" w14:paraId="25B4312F" w14:textId="77777777">
        <w:tc>
          <w:tcPr>
            <w:tcW w:w="825" w:type="dxa"/>
            <w:tcMar>
              <w:top w:w="45" w:type="dxa"/>
              <w:left w:w="120" w:type="dxa"/>
              <w:bottom w:w="0" w:type="dxa"/>
              <w:right w:w="120" w:type="dxa"/>
            </w:tcMar>
            <w:hideMark/>
          </w:tcPr>
          <w:p w14:paraId="4E338B06" w14:textId="77777777" w:rsidR="00970B16" w:rsidRPr="00970B16" w:rsidRDefault="00970B16" w:rsidP="00970B16">
            <w:r w:rsidRPr="00970B16">
              <w:rPr>
                <w:b/>
                <w:bCs/>
              </w:rPr>
              <w:t>„15964</w:t>
            </w:r>
          </w:p>
        </w:tc>
        <w:tc>
          <w:tcPr>
            <w:tcW w:w="0" w:type="auto"/>
            <w:tcMar>
              <w:top w:w="45" w:type="dxa"/>
              <w:left w:w="120" w:type="dxa"/>
              <w:bottom w:w="0" w:type="dxa"/>
              <w:right w:w="120" w:type="dxa"/>
            </w:tcMar>
            <w:hideMark/>
          </w:tcPr>
          <w:p w14:paraId="2A69537A" w14:textId="77777777" w:rsidR="00970B16" w:rsidRPr="00970B16" w:rsidRDefault="00970B16" w:rsidP="00970B16">
            <w:r w:rsidRPr="00970B16">
              <w:rPr>
                <w:b/>
                <w:bCs/>
              </w:rPr>
              <w:t>ENDOSKOPICKÁ VAKUOVÁ TERAPIE (EVT)</w:t>
            </w:r>
          </w:p>
        </w:tc>
      </w:tr>
      <w:tr w:rsidR="00970B16" w:rsidRPr="00970B16" w14:paraId="14F7E60E" w14:textId="77777777">
        <w:tc>
          <w:tcPr>
            <w:tcW w:w="0" w:type="auto"/>
            <w:gridSpan w:val="2"/>
            <w:tcMar>
              <w:top w:w="45" w:type="dxa"/>
              <w:left w:w="120" w:type="dxa"/>
              <w:bottom w:w="0" w:type="dxa"/>
              <w:right w:w="120" w:type="dxa"/>
            </w:tcMar>
            <w:hideMark/>
          </w:tcPr>
          <w:p w14:paraId="0CCFA4F4" w14:textId="77777777" w:rsidR="00970B16" w:rsidRPr="00970B16" w:rsidRDefault="00970B16" w:rsidP="00970B16">
            <w:r w:rsidRPr="00970B16">
              <w:pict w14:anchorId="47F22865">
                <v:rect id="_x0000_i3534" style="width:187.45pt;height:0" o:hrpct="0" o:hrstd="t" o:hrnoshade="t" o:hr="t" fillcolor="black" stroked="f"/>
              </w:pict>
            </w:r>
          </w:p>
        </w:tc>
      </w:tr>
      <w:tr w:rsidR="00970B16" w:rsidRPr="00970B16" w14:paraId="395E8894" w14:textId="77777777">
        <w:tc>
          <w:tcPr>
            <w:tcW w:w="825" w:type="dxa"/>
            <w:tcMar>
              <w:top w:w="45" w:type="dxa"/>
              <w:left w:w="120" w:type="dxa"/>
              <w:bottom w:w="0" w:type="dxa"/>
              <w:right w:w="120" w:type="dxa"/>
            </w:tcMar>
            <w:hideMark/>
          </w:tcPr>
          <w:p w14:paraId="05417085" w14:textId="77777777" w:rsidR="00970B16" w:rsidRPr="00970B16" w:rsidRDefault="00970B16" w:rsidP="00970B16">
            <w:r w:rsidRPr="00970B16">
              <w:t> </w:t>
            </w:r>
          </w:p>
        </w:tc>
        <w:tc>
          <w:tcPr>
            <w:tcW w:w="0" w:type="auto"/>
            <w:tcMar>
              <w:top w:w="45" w:type="dxa"/>
              <w:left w:w="120" w:type="dxa"/>
              <w:bottom w:w="0" w:type="dxa"/>
              <w:right w:w="120" w:type="dxa"/>
            </w:tcMar>
            <w:hideMark/>
          </w:tcPr>
          <w:p w14:paraId="3A865218" w14:textId="77777777" w:rsidR="00970B16" w:rsidRPr="00970B16" w:rsidRDefault="00970B16" w:rsidP="00970B16">
            <w:r w:rsidRPr="00970B16">
              <w:t xml:space="preserve">Pokročilá metoda endoluminální léčby perforací, leaků a dehiscencí v trávicí trubici, zejména v jícnu, žaludku a rektu, přičemž etiologie defektů je různá (pooperační anastomotické dehiscence, perforace způsobené intervencemi, spontánní perforace apod.). Základem EVT je aplikace absorpční pěnové houby, která je katétrem připojena na externí sací pumpu generující podtlak. Tato </w:t>
            </w:r>
            <w:r w:rsidRPr="00970B16">
              <w:lastRenderedPageBreak/>
              <w:t>terapie zajišťuje lokální drenáž, aktivně podporuje hojení defektu a zabraňuje šíření zánětu. Různé formy houby (pěnový válec, stent s houbou) umožňují přizpůsobit léčbu individuálním potřebám pacienta. Výkon navazuje na jeden z výkonů č.  15401, 15402, 15403, 15404, 15408, 51417 nebo 51423.</w:t>
            </w:r>
          </w:p>
          <w:tbl>
            <w:tblPr>
              <w:tblW w:w="0" w:type="auto"/>
              <w:tblCellMar>
                <w:left w:w="0" w:type="dxa"/>
                <w:right w:w="0" w:type="dxa"/>
              </w:tblCellMar>
              <w:tblLook w:val="04A0" w:firstRow="1" w:lastRow="0" w:firstColumn="1" w:lastColumn="0" w:noHBand="0" w:noVBand="1"/>
            </w:tblPr>
            <w:tblGrid>
              <w:gridCol w:w="1674"/>
              <w:gridCol w:w="3100"/>
              <w:gridCol w:w="1741"/>
              <w:gridCol w:w="1364"/>
            </w:tblGrid>
            <w:tr w:rsidR="00970B16" w:rsidRPr="00970B16" w14:paraId="57F995D1" w14:textId="77777777">
              <w:tc>
                <w:tcPr>
                  <w:tcW w:w="0" w:type="auto"/>
                  <w:tcMar>
                    <w:top w:w="45" w:type="dxa"/>
                    <w:left w:w="120" w:type="dxa"/>
                    <w:bottom w:w="0" w:type="dxa"/>
                    <w:right w:w="120" w:type="dxa"/>
                  </w:tcMar>
                  <w:hideMark/>
                </w:tcPr>
                <w:p w14:paraId="4E0829E6"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A3C4BD3"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42FF5B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635AD6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4491FE8"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459CD90" w14:textId="77777777" w:rsidR="00970B16" w:rsidRPr="00970B16" w:rsidRDefault="00970B16" w:rsidP="00970B16">
                        <w:r w:rsidRPr="00970B16">
                          <w:rPr>
                            <w:b/>
                            <w:bCs/>
                          </w:rPr>
                          <w:t>Čas (ČN)</w:t>
                        </w:r>
                      </w:p>
                    </w:tc>
                  </w:tr>
                  <w:tr w:rsidR="00970B16" w:rsidRPr="00970B16" w14:paraId="2B003C6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EF13BD4"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790F427"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EF36898" w14:textId="77777777" w:rsidR="00970B16" w:rsidRPr="00970B16" w:rsidRDefault="00970B16" w:rsidP="00970B16">
                        <w:r w:rsidRPr="00970B16">
                          <w:t>30</w:t>
                        </w:r>
                      </w:p>
                    </w:tc>
                  </w:tr>
                </w:tbl>
                <w:p w14:paraId="431A0333" w14:textId="77777777" w:rsidR="00970B16" w:rsidRPr="00970B16" w:rsidRDefault="00970B16" w:rsidP="00970B16"/>
              </w:tc>
            </w:tr>
            <w:tr w:rsidR="00970B16" w:rsidRPr="00970B16" w14:paraId="30B51EA8" w14:textId="77777777">
              <w:tc>
                <w:tcPr>
                  <w:tcW w:w="0" w:type="auto"/>
                  <w:tcMar>
                    <w:top w:w="45" w:type="dxa"/>
                    <w:left w:w="120" w:type="dxa"/>
                    <w:bottom w:w="0" w:type="dxa"/>
                    <w:right w:w="120" w:type="dxa"/>
                  </w:tcMar>
                  <w:hideMark/>
                </w:tcPr>
                <w:p w14:paraId="1CF5480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8D9B507" w14:textId="77777777" w:rsidR="00970B16" w:rsidRPr="00970B16" w:rsidRDefault="00970B16" w:rsidP="00970B16">
                  <w:r w:rsidRPr="00970B16">
                    <w:t>1/1 den, 10/1 rok</w:t>
                  </w:r>
                </w:p>
              </w:tc>
              <w:tc>
                <w:tcPr>
                  <w:tcW w:w="0" w:type="auto"/>
                  <w:gridSpan w:val="2"/>
                  <w:vMerge/>
                  <w:vAlign w:val="center"/>
                  <w:hideMark/>
                </w:tcPr>
                <w:p w14:paraId="230277A8" w14:textId="77777777" w:rsidR="00970B16" w:rsidRPr="00970B16" w:rsidRDefault="00970B16" w:rsidP="00970B16"/>
              </w:tc>
            </w:tr>
            <w:tr w:rsidR="00970B16" w:rsidRPr="00970B16" w14:paraId="0A629E2C" w14:textId="77777777">
              <w:tc>
                <w:tcPr>
                  <w:tcW w:w="0" w:type="auto"/>
                  <w:tcMar>
                    <w:top w:w="45" w:type="dxa"/>
                    <w:left w:w="120" w:type="dxa"/>
                    <w:bottom w:w="0" w:type="dxa"/>
                    <w:right w:w="120" w:type="dxa"/>
                  </w:tcMar>
                  <w:hideMark/>
                </w:tcPr>
                <w:p w14:paraId="2F65D678"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0E17F59"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15DF7DA9" w14:textId="77777777" w:rsidR="00970B16" w:rsidRPr="00970B16" w:rsidRDefault="00970B16" w:rsidP="00970B16">
                  <w:r w:rsidRPr="00970B16">
                    <w:t> </w:t>
                  </w:r>
                </w:p>
              </w:tc>
              <w:tc>
                <w:tcPr>
                  <w:tcW w:w="0" w:type="auto"/>
                  <w:tcMar>
                    <w:top w:w="45" w:type="dxa"/>
                    <w:left w:w="120" w:type="dxa"/>
                    <w:bottom w:w="0" w:type="dxa"/>
                    <w:right w:w="120" w:type="dxa"/>
                  </w:tcMar>
                  <w:hideMark/>
                </w:tcPr>
                <w:p w14:paraId="39E4677B" w14:textId="77777777" w:rsidR="00970B16" w:rsidRPr="00970B16" w:rsidRDefault="00970B16" w:rsidP="00970B16">
                  <w:r w:rsidRPr="00970B16">
                    <w:t> </w:t>
                  </w:r>
                </w:p>
              </w:tc>
            </w:tr>
            <w:tr w:rsidR="00970B16" w:rsidRPr="00970B16" w14:paraId="67CE13B9" w14:textId="77777777">
              <w:tc>
                <w:tcPr>
                  <w:tcW w:w="0" w:type="auto"/>
                  <w:tcMar>
                    <w:top w:w="45" w:type="dxa"/>
                    <w:left w:w="120" w:type="dxa"/>
                    <w:bottom w:w="0" w:type="dxa"/>
                    <w:right w:w="120" w:type="dxa"/>
                  </w:tcMar>
                  <w:hideMark/>
                </w:tcPr>
                <w:p w14:paraId="045AB237"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6738C3F" w14:textId="77777777" w:rsidR="00970B16" w:rsidRPr="00970B16" w:rsidRDefault="00970B16" w:rsidP="00970B16">
                  <w:r w:rsidRPr="00970B16">
                    <w:t>30</w:t>
                  </w:r>
                </w:p>
              </w:tc>
              <w:tc>
                <w:tcPr>
                  <w:tcW w:w="0" w:type="auto"/>
                  <w:tcMar>
                    <w:top w:w="45" w:type="dxa"/>
                    <w:left w:w="120" w:type="dxa"/>
                    <w:bottom w:w="0" w:type="dxa"/>
                    <w:right w:w="120" w:type="dxa"/>
                  </w:tcMar>
                  <w:hideMark/>
                </w:tcPr>
                <w:p w14:paraId="39D8236E"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3D404EF" w14:textId="77777777" w:rsidR="00970B16" w:rsidRPr="00970B16" w:rsidRDefault="00970B16" w:rsidP="00970B16">
                  <w:r w:rsidRPr="00970B16">
                    <w:t>Ano</w:t>
                  </w:r>
                </w:p>
              </w:tc>
            </w:tr>
            <w:tr w:rsidR="00970B16" w:rsidRPr="00970B16" w14:paraId="0CED080D" w14:textId="77777777">
              <w:tc>
                <w:tcPr>
                  <w:tcW w:w="0" w:type="auto"/>
                  <w:tcMar>
                    <w:top w:w="45" w:type="dxa"/>
                    <w:left w:w="120" w:type="dxa"/>
                    <w:bottom w:w="0" w:type="dxa"/>
                    <w:right w:w="120" w:type="dxa"/>
                  </w:tcMar>
                  <w:hideMark/>
                </w:tcPr>
                <w:p w14:paraId="67D7844F"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51FBBE50"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41C0E751"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076E99E" w14:textId="77777777" w:rsidR="00970B16" w:rsidRPr="00970B16" w:rsidRDefault="00970B16" w:rsidP="00970B16">
                  <w:r w:rsidRPr="00970B16">
                    <w:t>Ne</w:t>
                  </w:r>
                </w:p>
              </w:tc>
            </w:tr>
          </w:tbl>
          <w:p w14:paraId="7C5A904B" w14:textId="77777777" w:rsidR="00970B16" w:rsidRPr="00970B16" w:rsidRDefault="00970B16" w:rsidP="00970B16"/>
        </w:tc>
      </w:tr>
      <w:tr w:rsidR="00970B16" w:rsidRPr="00970B16" w14:paraId="77716003" w14:textId="77777777">
        <w:tc>
          <w:tcPr>
            <w:tcW w:w="0" w:type="auto"/>
            <w:gridSpan w:val="2"/>
            <w:tcMar>
              <w:top w:w="45" w:type="dxa"/>
              <w:left w:w="120" w:type="dxa"/>
              <w:bottom w:w="0" w:type="dxa"/>
              <w:right w:w="120" w:type="dxa"/>
            </w:tcMar>
            <w:hideMark/>
          </w:tcPr>
          <w:p w14:paraId="7AAA6F01" w14:textId="77777777" w:rsidR="00970B16" w:rsidRPr="00970B16" w:rsidRDefault="00970B16" w:rsidP="00970B16">
            <w:r w:rsidRPr="00970B16">
              <w:lastRenderedPageBreak/>
              <w:pict w14:anchorId="3004783E">
                <v:rect id="_x0000_i3535" style="width:187.45pt;height:0" o:hrpct="0" o:hrstd="t" o:hrnoshade="t" o:hr="t" fillcolor="black" stroked="f"/>
              </w:pict>
            </w:r>
          </w:p>
        </w:tc>
      </w:tr>
    </w:tbl>
    <w:p w14:paraId="537D4D9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48C9C1F1" w14:textId="77777777">
        <w:tc>
          <w:tcPr>
            <w:tcW w:w="0" w:type="auto"/>
            <w:gridSpan w:val="2"/>
            <w:tcMar>
              <w:top w:w="45" w:type="dxa"/>
              <w:left w:w="120" w:type="dxa"/>
              <w:bottom w:w="0" w:type="dxa"/>
              <w:right w:w="120" w:type="dxa"/>
            </w:tcMar>
            <w:hideMark/>
          </w:tcPr>
          <w:p w14:paraId="0916BFD3" w14:textId="77777777" w:rsidR="00970B16" w:rsidRPr="00970B16" w:rsidRDefault="00970B16" w:rsidP="00970B16">
            <w:r w:rsidRPr="00970B16">
              <w:pict w14:anchorId="3685BC4A">
                <v:rect id="_x0000_i3536" style="width:187.45pt;height:0" o:hrpct="0" o:hrstd="t" o:hrnoshade="t" o:hr="t" fillcolor="black" stroked="f"/>
              </w:pict>
            </w:r>
          </w:p>
        </w:tc>
      </w:tr>
      <w:tr w:rsidR="00970B16" w:rsidRPr="00970B16" w14:paraId="61CC1FEA" w14:textId="77777777">
        <w:tc>
          <w:tcPr>
            <w:tcW w:w="825" w:type="dxa"/>
            <w:tcMar>
              <w:top w:w="45" w:type="dxa"/>
              <w:left w:w="120" w:type="dxa"/>
              <w:bottom w:w="0" w:type="dxa"/>
              <w:right w:w="120" w:type="dxa"/>
            </w:tcMar>
            <w:hideMark/>
          </w:tcPr>
          <w:p w14:paraId="7F220E8B" w14:textId="77777777" w:rsidR="00970B16" w:rsidRPr="00970B16" w:rsidRDefault="00970B16" w:rsidP="00970B16">
            <w:r w:rsidRPr="00970B16">
              <w:rPr>
                <w:b/>
                <w:bCs/>
              </w:rPr>
              <w:t>15965</w:t>
            </w:r>
          </w:p>
        </w:tc>
        <w:tc>
          <w:tcPr>
            <w:tcW w:w="0" w:type="auto"/>
            <w:tcMar>
              <w:top w:w="45" w:type="dxa"/>
              <w:left w:w="120" w:type="dxa"/>
              <w:bottom w:w="0" w:type="dxa"/>
              <w:right w:w="120" w:type="dxa"/>
            </w:tcMar>
            <w:hideMark/>
          </w:tcPr>
          <w:p w14:paraId="5894DC16" w14:textId="77777777" w:rsidR="00970B16" w:rsidRPr="00970B16" w:rsidRDefault="00970B16" w:rsidP="00970B16">
            <w:r w:rsidRPr="00970B16">
              <w:rPr>
                <w:b/>
                <w:bCs/>
              </w:rPr>
              <w:t>ENDOSKOPICKÁ NEKREKTOMIE</w:t>
            </w:r>
          </w:p>
        </w:tc>
      </w:tr>
      <w:tr w:rsidR="00970B16" w:rsidRPr="00970B16" w14:paraId="3AD9918F" w14:textId="77777777">
        <w:tc>
          <w:tcPr>
            <w:tcW w:w="0" w:type="auto"/>
            <w:gridSpan w:val="2"/>
            <w:tcMar>
              <w:top w:w="45" w:type="dxa"/>
              <w:left w:w="120" w:type="dxa"/>
              <w:bottom w:w="0" w:type="dxa"/>
              <w:right w:w="120" w:type="dxa"/>
            </w:tcMar>
            <w:hideMark/>
          </w:tcPr>
          <w:p w14:paraId="6EF151BC" w14:textId="77777777" w:rsidR="00970B16" w:rsidRPr="00970B16" w:rsidRDefault="00970B16" w:rsidP="00970B16">
            <w:r w:rsidRPr="00970B16">
              <w:pict w14:anchorId="43952D96">
                <v:rect id="_x0000_i3537" style="width:187.45pt;height:0" o:hrpct="0" o:hrstd="t" o:hrnoshade="t" o:hr="t" fillcolor="black" stroked="f"/>
              </w:pict>
            </w:r>
          </w:p>
        </w:tc>
      </w:tr>
      <w:tr w:rsidR="00970B16" w:rsidRPr="00970B16" w14:paraId="5AD56D0E" w14:textId="77777777">
        <w:tc>
          <w:tcPr>
            <w:tcW w:w="825" w:type="dxa"/>
            <w:tcMar>
              <w:top w:w="45" w:type="dxa"/>
              <w:left w:w="120" w:type="dxa"/>
              <w:bottom w:w="0" w:type="dxa"/>
              <w:right w:w="120" w:type="dxa"/>
            </w:tcMar>
            <w:hideMark/>
          </w:tcPr>
          <w:p w14:paraId="47B1E2F5" w14:textId="77777777" w:rsidR="00970B16" w:rsidRPr="00970B16" w:rsidRDefault="00970B16" w:rsidP="00970B16">
            <w:r w:rsidRPr="00970B16">
              <w:t> </w:t>
            </w:r>
          </w:p>
        </w:tc>
        <w:tc>
          <w:tcPr>
            <w:tcW w:w="0" w:type="auto"/>
            <w:tcMar>
              <w:top w:w="45" w:type="dxa"/>
              <w:left w:w="120" w:type="dxa"/>
              <w:bottom w:w="0" w:type="dxa"/>
              <w:right w:w="120" w:type="dxa"/>
            </w:tcMar>
            <w:hideMark/>
          </w:tcPr>
          <w:p w14:paraId="0E5C99D6" w14:textId="77777777" w:rsidR="00970B16" w:rsidRPr="00970B16" w:rsidRDefault="00970B16" w:rsidP="00970B16">
            <w:r w:rsidRPr="00970B16">
              <w:t>Endoskopická nekrektomie je technikou terapeutické digestivní endoskopie, která navazuje na endosonograficky navigovanou drenáž (výkon č. 15066) symptomatické pankreatické nekrotické kolekce jako následku akutní nekrotizující pankreatitidy. Podstatou je přímý endoskopický vstup do dutiny zavedeným stentem adebridement odloučených nekrotických hmot s cílem vy granulování a postupného zániku patologické kolekce. Výkon lze vykázat pouze na pracovištích se statusem Centra vysoce specializované péče pro digestivní endoskopie.</w:t>
            </w:r>
          </w:p>
          <w:tbl>
            <w:tblPr>
              <w:tblW w:w="0" w:type="auto"/>
              <w:tblCellMar>
                <w:left w:w="0" w:type="dxa"/>
                <w:right w:w="0" w:type="dxa"/>
              </w:tblCellMar>
              <w:tblLook w:val="04A0" w:firstRow="1" w:lastRow="0" w:firstColumn="1" w:lastColumn="0" w:noHBand="0" w:noVBand="1"/>
            </w:tblPr>
            <w:tblGrid>
              <w:gridCol w:w="1695"/>
              <w:gridCol w:w="3183"/>
              <w:gridCol w:w="1719"/>
              <w:gridCol w:w="1386"/>
            </w:tblGrid>
            <w:tr w:rsidR="00970B16" w:rsidRPr="00970B16" w14:paraId="0C74E442" w14:textId="77777777">
              <w:tc>
                <w:tcPr>
                  <w:tcW w:w="0" w:type="auto"/>
                  <w:tcMar>
                    <w:top w:w="45" w:type="dxa"/>
                    <w:left w:w="120" w:type="dxa"/>
                    <w:bottom w:w="0" w:type="dxa"/>
                    <w:right w:w="120" w:type="dxa"/>
                  </w:tcMar>
                  <w:hideMark/>
                </w:tcPr>
                <w:p w14:paraId="11866F80"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D704349"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AC73E2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6D233C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919B85B"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AC24B14" w14:textId="77777777" w:rsidR="00970B16" w:rsidRPr="00970B16" w:rsidRDefault="00970B16" w:rsidP="00970B16">
                        <w:r w:rsidRPr="00970B16">
                          <w:rPr>
                            <w:b/>
                            <w:bCs/>
                          </w:rPr>
                          <w:t>Čas (ČN)</w:t>
                        </w:r>
                      </w:p>
                    </w:tc>
                  </w:tr>
                  <w:tr w:rsidR="00970B16" w:rsidRPr="00970B16" w14:paraId="4AE9896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8A8D3DC"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FD46967"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2DC5D06" w14:textId="77777777" w:rsidR="00970B16" w:rsidRPr="00970B16" w:rsidRDefault="00970B16" w:rsidP="00970B16">
                        <w:r w:rsidRPr="00970B16">
                          <w:t>90</w:t>
                        </w:r>
                      </w:p>
                    </w:tc>
                  </w:tr>
                </w:tbl>
                <w:p w14:paraId="7C48B5D7" w14:textId="77777777" w:rsidR="00970B16" w:rsidRPr="00970B16" w:rsidRDefault="00970B16" w:rsidP="00970B16"/>
              </w:tc>
            </w:tr>
            <w:tr w:rsidR="00970B16" w:rsidRPr="00970B16" w14:paraId="55949ABA" w14:textId="77777777">
              <w:tc>
                <w:tcPr>
                  <w:tcW w:w="0" w:type="auto"/>
                  <w:tcMar>
                    <w:top w:w="45" w:type="dxa"/>
                    <w:left w:w="120" w:type="dxa"/>
                    <w:bottom w:w="0" w:type="dxa"/>
                    <w:right w:w="120" w:type="dxa"/>
                  </w:tcMar>
                  <w:hideMark/>
                </w:tcPr>
                <w:p w14:paraId="7B6561D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B68235D" w14:textId="77777777" w:rsidR="00970B16" w:rsidRPr="00970B16" w:rsidRDefault="00970B16" w:rsidP="00970B16">
                  <w:r w:rsidRPr="00970B16">
                    <w:t>1/1 den, 10/1 rok</w:t>
                  </w:r>
                </w:p>
              </w:tc>
              <w:tc>
                <w:tcPr>
                  <w:tcW w:w="0" w:type="auto"/>
                  <w:gridSpan w:val="2"/>
                  <w:vMerge/>
                  <w:vAlign w:val="center"/>
                  <w:hideMark/>
                </w:tcPr>
                <w:p w14:paraId="65219D18" w14:textId="77777777" w:rsidR="00970B16" w:rsidRPr="00970B16" w:rsidRDefault="00970B16" w:rsidP="00970B16"/>
              </w:tc>
            </w:tr>
            <w:tr w:rsidR="00970B16" w:rsidRPr="00970B16" w14:paraId="12EE1579" w14:textId="77777777">
              <w:tc>
                <w:tcPr>
                  <w:tcW w:w="0" w:type="auto"/>
                  <w:tcMar>
                    <w:top w:w="45" w:type="dxa"/>
                    <w:left w:w="120" w:type="dxa"/>
                    <w:bottom w:w="0" w:type="dxa"/>
                    <w:right w:w="120" w:type="dxa"/>
                  </w:tcMar>
                  <w:hideMark/>
                </w:tcPr>
                <w:p w14:paraId="4100B8D2"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3BF35AB"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697AB1BE" w14:textId="77777777" w:rsidR="00970B16" w:rsidRPr="00970B16" w:rsidRDefault="00970B16" w:rsidP="00970B16">
                  <w:r w:rsidRPr="00970B16">
                    <w:t> </w:t>
                  </w:r>
                </w:p>
              </w:tc>
              <w:tc>
                <w:tcPr>
                  <w:tcW w:w="0" w:type="auto"/>
                  <w:tcMar>
                    <w:top w:w="45" w:type="dxa"/>
                    <w:left w:w="120" w:type="dxa"/>
                    <w:bottom w:w="0" w:type="dxa"/>
                    <w:right w:w="120" w:type="dxa"/>
                  </w:tcMar>
                  <w:hideMark/>
                </w:tcPr>
                <w:p w14:paraId="2301B0F3" w14:textId="77777777" w:rsidR="00970B16" w:rsidRPr="00970B16" w:rsidRDefault="00970B16" w:rsidP="00970B16">
                  <w:r w:rsidRPr="00970B16">
                    <w:t> </w:t>
                  </w:r>
                </w:p>
              </w:tc>
            </w:tr>
            <w:tr w:rsidR="00970B16" w:rsidRPr="00970B16" w14:paraId="312B580C" w14:textId="77777777">
              <w:tc>
                <w:tcPr>
                  <w:tcW w:w="0" w:type="auto"/>
                  <w:tcMar>
                    <w:top w:w="45" w:type="dxa"/>
                    <w:left w:w="120" w:type="dxa"/>
                    <w:bottom w:w="0" w:type="dxa"/>
                    <w:right w:w="120" w:type="dxa"/>
                  </w:tcMar>
                  <w:hideMark/>
                </w:tcPr>
                <w:p w14:paraId="52BA8977"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9387125" w14:textId="77777777" w:rsidR="00970B16" w:rsidRPr="00970B16" w:rsidRDefault="00970B16" w:rsidP="00970B16">
                  <w:r w:rsidRPr="00970B16">
                    <w:t>90</w:t>
                  </w:r>
                </w:p>
              </w:tc>
              <w:tc>
                <w:tcPr>
                  <w:tcW w:w="0" w:type="auto"/>
                  <w:tcMar>
                    <w:top w:w="45" w:type="dxa"/>
                    <w:left w:w="120" w:type="dxa"/>
                    <w:bottom w:w="0" w:type="dxa"/>
                    <w:right w:w="120" w:type="dxa"/>
                  </w:tcMar>
                  <w:hideMark/>
                </w:tcPr>
                <w:p w14:paraId="65598D4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78CD746" w14:textId="77777777" w:rsidR="00970B16" w:rsidRPr="00970B16" w:rsidRDefault="00970B16" w:rsidP="00970B16">
                  <w:r w:rsidRPr="00970B16">
                    <w:t>Ano</w:t>
                  </w:r>
                </w:p>
              </w:tc>
            </w:tr>
            <w:tr w:rsidR="00970B16" w:rsidRPr="00970B16" w14:paraId="7E95F1A0" w14:textId="77777777">
              <w:tc>
                <w:tcPr>
                  <w:tcW w:w="0" w:type="auto"/>
                  <w:tcMar>
                    <w:top w:w="45" w:type="dxa"/>
                    <w:left w:w="120" w:type="dxa"/>
                    <w:bottom w:w="0" w:type="dxa"/>
                    <w:right w:w="120" w:type="dxa"/>
                  </w:tcMar>
                  <w:hideMark/>
                </w:tcPr>
                <w:p w14:paraId="66DD8000" w14:textId="77777777" w:rsidR="00970B16" w:rsidRPr="00970B16" w:rsidRDefault="00970B16" w:rsidP="00970B16">
                  <w:r w:rsidRPr="00970B16">
                    <w:rPr>
                      <w:b/>
                      <w:bCs/>
                    </w:rPr>
                    <w:lastRenderedPageBreak/>
                    <w:t>Bodová hodnota:</w:t>
                  </w:r>
                </w:p>
              </w:tc>
              <w:tc>
                <w:tcPr>
                  <w:tcW w:w="0" w:type="auto"/>
                  <w:tcMar>
                    <w:top w:w="45" w:type="dxa"/>
                    <w:left w:w="120" w:type="dxa"/>
                    <w:bottom w:w="0" w:type="dxa"/>
                    <w:right w:w="120" w:type="dxa"/>
                  </w:tcMar>
                  <w:hideMark/>
                </w:tcPr>
                <w:p w14:paraId="5A84705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+ 149,53</w:t>
                  </w:r>
                </w:p>
              </w:tc>
              <w:tc>
                <w:tcPr>
                  <w:tcW w:w="0" w:type="auto"/>
                  <w:tcMar>
                    <w:top w:w="45" w:type="dxa"/>
                    <w:left w:w="120" w:type="dxa"/>
                    <w:bottom w:w="0" w:type="dxa"/>
                    <w:right w:w="120" w:type="dxa"/>
                  </w:tcMar>
                  <w:hideMark/>
                </w:tcPr>
                <w:p w14:paraId="25D5B7FB"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2FFE8E2" w14:textId="77777777" w:rsidR="00970B16" w:rsidRPr="00970B16" w:rsidRDefault="00970B16" w:rsidP="00970B16">
                  <w:r w:rsidRPr="00970B16">
                    <w:t>Ne“.</w:t>
                  </w:r>
                </w:p>
              </w:tc>
            </w:tr>
          </w:tbl>
          <w:p w14:paraId="59638AEC" w14:textId="77777777" w:rsidR="00970B16" w:rsidRPr="00970B16" w:rsidRDefault="00970B16" w:rsidP="00970B16"/>
        </w:tc>
      </w:tr>
      <w:tr w:rsidR="00970B16" w:rsidRPr="00970B16" w14:paraId="5DA9F3DD" w14:textId="77777777">
        <w:tc>
          <w:tcPr>
            <w:tcW w:w="0" w:type="auto"/>
            <w:gridSpan w:val="2"/>
            <w:tcMar>
              <w:top w:w="45" w:type="dxa"/>
              <w:left w:w="120" w:type="dxa"/>
              <w:bottom w:w="0" w:type="dxa"/>
              <w:right w:w="120" w:type="dxa"/>
            </w:tcMar>
            <w:hideMark/>
          </w:tcPr>
          <w:p w14:paraId="48C58C73" w14:textId="77777777" w:rsidR="00970B16" w:rsidRPr="00970B16" w:rsidRDefault="00970B16" w:rsidP="00970B16">
            <w:r w:rsidRPr="00970B16">
              <w:lastRenderedPageBreak/>
              <w:pict w14:anchorId="4D02B101">
                <v:rect id="_x0000_i3538" style="width:187.45pt;height:0" o:hrpct="0" o:hrstd="t" o:hrnoshade="t" o:hr="t" fillcolor="black" stroked="f"/>
              </w:pict>
            </w:r>
          </w:p>
        </w:tc>
      </w:tr>
    </w:tbl>
    <w:p w14:paraId="5BFD4830" w14:textId="77777777" w:rsidR="00970B16" w:rsidRPr="00970B16" w:rsidRDefault="00970B16" w:rsidP="00970B16">
      <w:r w:rsidRPr="00970B16">
        <w:t>45. V příloze v Kapitole 107 - kardiologie se za výkon č. 17223 vkládají výkony č. 17225, 17226 a 17228,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5F6DC9C4" w14:textId="77777777">
        <w:tc>
          <w:tcPr>
            <w:tcW w:w="0" w:type="auto"/>
            <w:gridSpan w:val="2"/>
            <w:tcMar>
              <w:top w:w="45" w:type="dxa"/>
              <w:left w:w="120" w:type="dxa"/>
              <w:bottom w:w="0" w:type="dxa"/>
              <w:right w:w="120" w:type="dxa"/>
            </w:tcMar>
            <w:hideMark/>
          </w:tcPr>
          <w:p w14:paraId="1EC750A7" w14:textId="77777777" w:rsidR="00970B16" w:rsidRPr="00970B16" w:rsidRDefault="00970B16" w:rsidP="00970B16">
            <w:r w:rsidRPr="00970B16">
              <w:pict w14:anchorId="7B4D4136">
                <v:rect id="_x0000_i3539" style="width:187.45pt;height:0" o:hrpct="0" o:hrstd="t" o:hrnoshade="t" o:hr="t" fillcolor="black" stroked="f"/>
              </w:pict>
            </w:r>
          </w:p>
        </w:tc>
      </w:tr>
      <w:tr w:rsidR="00970B16" w:rsidRPr="00970B16" w14:paraId="4140854F" w14:textId="77777777">
        <w:tc>
          <w:tcPr>
            <w:tcW w:w="825" w:type="dxa"/>
            <w:tcMar>
              <w:top w:w="45" w:type="dxa"/>
              <w:left w:w="120" w:type="dxa"/>
              <w:bottom w:w="0" w:type="dxa"/>
              <w:right w:w="120" w:type="dxa"/>
            </w:tcMar>
            <w:hideMark/>
          </w:tcPr>
          <w:p w14:paraId="11E25FC3" w14:textId="77777777" w:rsidR="00970B16" w:rsidRPr="00970B16" w:rsidRDefault="00970B16" w:rsidP="00970B16">
            <w:r w:rsidRPr="00970B16">
              <w:rPr>
                <w:b/>
                <w:bCs/>
              </w:rPr>
              <w:t>„17225</w:t>
            </w:r>
          </w:p>
        </w:tc>
        <w:tc>
          <w:tcPr>
            <w:tcW w:w="0" w:type="auto"/>
            <w:tcMar>
              <w:top w:w="45" w:type="dxa"/>
              <w:left w:w="120" w:type="dxa"/>
              <w:bottom w:w="0" w:type="dxa"/>
              <w:right w:w="120" w:type="dxa"/>
            </w:tcMar>
            <w:hideMark/>
          </w:tcPr>
          <w:p w14:paraId="34808379" w14:textId="77777777" w:rsidR="00970B16" w:rsidRPr="00970B16" w:rsidRDefault="00970B16" w:rsidP="00970B16">
            <w:r w:rsidRPr="00970B16">
              <w:rPr>
                <w:b/>
                <w:bCs/>
              </w:rPr>
              <w:t>KONTINUÁLNÍ VÍCEDENNÍ (2 až 7 DNÍ) SLEDOVÁNÍ EKG AMBULANTNĚ</w:t>
            </w:r>
          </w:p>
        </w:tc>
      </w:tr>
      <w:tr w:rsidR="00970B16" w:rsidRPr="00970B16" w14:paraId="3699F6BA" w14:textId="77777777">
        <w:tc>
          <w:tcPr>
            <w:tcW w:w="0" w:type="auto"/>
            <w:gridSpan w:val="2"/>
            <w:tcMar>
              <w:top w:w="45" w:type="dxa"/>
              <w:left w:w="120" w:type="dxa"/>
              <w:bottom w:w="0" w:type="dxa"/>
              <w:right w:w="120" w:type="dxa"/>
            </w:tcMar>
            <w:hideMark/>
          </w:tcPr>
          <w:p w14:paraId="6347050F" w14:textId="77777777" w:rsidR="00970B16" w:rsidRPr="00970B16" w:rsidRDefault="00970B16" w:rsidP="00970B16">
            <w:r w:rsidRPr="00970B16">
              <w:pict w14:anchorId="5DCBAA41">
                <v:rect id="_x0000_i3540" style="width:187.45pt;height:0" o:hrpct="0" o:hrstd="t" o:hrnoshade="t" o:hr="t" fillcolor="black" stroked="f"/>
              </w:pict>
            </w:r>
          </w:p>
        </w:tc>
      </w:tr>
      <w:tr w:rsidR="00970B16" w:rsidRPr="00970B16" w14:paraId="0269CD20" w14:textId="77777777">
        <w:tc>
          <w:tcPr>
            <w:tcW w:w="825" w:type="dxa"/>
            <w:tcMar>
              <w:top w:w="45" w:type="dxa"/>
              <w:left w:w="120" w:type="dxa"/>
              <w:bottom w:w="0" w:type="dxa"/>
              <w:right w:w="120" w:type="dxa"/>
            </w:tcMar>
            <w:hideMark/>
          </w:tcPr>
          <w:p w14:paraId="4B9B1516" w14:textId="77777777" w:rsidR="00970B16" w:rsidRPr="00970B16" w:rsidRDefault="00970B16" w:rsidP="00970B16">
            <w:r w:rsidRPr="00970B16">
              <w:t> </w:t>
            </w:r>
          </w:p>
        </w:tc>
        <w:tc>
          <w:tcPr>
            <w:tcW w:w="0" w:type="auto"/>
            <w:tcMar>
              <w:top w:w="45" w:type="dxa"/>
              <w:left w:w="120" w:type="dxa"/>
              <w:bottom w:w="0" w:type="dxa"/>
              <w:right w:w="120" w:type="dxa"/>
            </w:tcMar>
            <w:hideMark/>
          </w:tcPr>
          <w:p w14:paraId="1784CCD4" w14:textId="77777777" w:rsidR="00970B16" w:rsidRPr="00970B16" w:rsidRDefault="00970B16" w:rsidP="00970B16">
            <w:r w:rsidRPr="00970B16">
              <w:t>Ambulantní kontinuální vícedenní (2 až 7 dní) EKG monitorace holterovským systémem umožňující rozsáhlou kontrolu a korekci automatické analýzy dat s klinickými obtížemi pacienta.</w:t>
            </w:r>
            <w:r w:rsidRPr="00970B16">
              <w:br/>
              <w:t>Indikace: Pacient s málo frekventními obtížemi (palpitace, presynkopa, synkopa) s podezřením na arytmický původ. Pacient po katetrizační ablaci z důvodu posouzení efektivity výkonu a možnosti vysazení antikoagulační nebo antiarytmické léčby. U pacienta je vysoká pravděpodobnost, že během sledování bude zachycena a dokumentována arytmická etiologie klinických obtíží. Výkon nelze vykazovat s výkonem č. 17226 a 17240.</w:t>
            </w:r>
          </w:p>
          <w:tbl>
            <w:tblPr>
              <w:tblW w:w="0" w:type="auto"/>
              <w:tblCellMar>
                <w:left w:w="0" w:type="dxa"/>
                <w:right w:w="0" w:type="dxa"/>
              </w:tblCellMar>
              <w:tblLook w:val="04A0" w:firstRow="1" w:lastRow="0" w:firstColumn="1" w:lastColumn="0" w:noHBand="0" w:noVBand="1"/>
            </w:tblPr>
            <w:tblGrid>
              <w:gridCol w:w="1721"/>
              <w:gridCol w:w="3053"/>
              <w:gridCol w:w="1895"/>
              <w:gridCol w:w="1210"/>
            </w:tblGrid>
            <w:tr w:rsidR="00970B16" w:rsidRPr="00970B16" w14:paraId="6D937D16" w14:textId="77777777">
              <w:tc>
                <w:tcPr>
                  <w:tcW w:w="0" w:type="auto"/>
                  <w:tcMar>
                    <w:top w:w="45" w:type="dxa"/>
                    <w:left w:w="120" w:type="dxa"/>
                    <w:bottom w:w="0" w:type="dxa"/>
                    <w:right w:w="120" w:type="dxa"/>
                  </w:tcMar>
                  <w:hideMark/>
                </w:tcPr>
                <w:p w14:paraId="5CB2A0B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BCC025D"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87F6F4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C8395F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1DA31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F075CC8" w14:textId="77777777" w:rsidR="00970B16" w:rsidRPr="00970B16" w:rsidRDefault="00970B16" w:rsidP="00970B16">
                        <w:r w:rsidRPr="00970B16">
                          <w:rPr>
                            <w:b/>
                            <w:bCs/>
                          </w:rPr>
                          <w:t>Čas (ČN)</w:t>
                        </w:r>
                      </w:p>
                    </w:tc>
                  </w:tr>
                  <w:tr w:rsidR="00970B16" w:rsidRPr="00970B16" w14:paraId="6B57BB0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DCABC5"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BB66827"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FC673DD" w14:textId="77777777" w:rsidR="00970B16" w:rsidRPr="00970B16" w:rsidRDefault="00970B16" w:rsidP="00970B16">
                        <w:r w:rsidRPr="00970B16">
                          <w:t>60</w:t>
                        </w:r>
                      </w:p>
                    </w:tc>
                  </w:tr>
                </w:tbl>
                <w:p w14:paraId="1FADE769" w14:textId="77777777" w:rsidR="00970B16" w:rsidRPr="00970B16" w:rsidRDefault="00970B16" w:rsidP="00970B16"/>
              </w:tc>
            </w:tr>
            <w:tr w:rsidR="00970B16" w:rsidRPr="00970B16" w14:paraId="30071507" w14:textId="77777777">
              <w:tc>
                <w:tcPr>
                  <w:tcW w:w="0" w:type="auto"/>
                  <w:tcMar>
                    <w:top w:w="45" w:type="dxa"/>
                    <w:left w:w="120" w:type="dxa"/>
                    <w:bottom w:w="0" w:type="dxa"/>
                    <w:right w:w="120" w:type="dxa"/>
                  </w:tcMar>
                  <w:hideMark/>
                </w:tcPr>
                <w:p w14:paraId="4E329BF1"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6955C93" w14:textId="77777777" w:rsidR="00970B16" w:rsidRPr="00970B16" w:rsidRDefault="00970B16" w:rsidP="00970B16">
                  <w:r w:rsidRPr="00970B16">
                    <w:t>2/6 měsíců</w:t>
                  </w:r>
                </w:p>
              </w:tc>
              <w:tc>
                <w:tcPr>
                  <w:tcW w:w="0" w:type="auto"/>
                  <w:gridSpan w:val="2"/>
                  <w:vMerge/>
                  <w:vAlign w:val="center"/>
                  <w:hideMark/>
                </w:tcPr>
                <w:p w14:paraId="2B0D15B9" w14:textId="77777777" w:rsidR="00970B16" w:rsidRPr="00970B16" w:rsidRDefault="00970B16" w:rsidP="00970B16"/>
              </w:tc>
            </w:tr>
            <w:tr w:rsidR="00970B16" w:rsidRPr="00970B16" w14:paraId="7507C0D8" w14:textId="77777777">
              <w:tc>
                <w:tcPr>
                  <w:tcW w:w="0" w:type="auto"/>
                  <w:tcMar>
                    <w:top w:w="45" w:type="dxa"/>
                    <w:left w:w="120" w:type="dxa"/>
                    <w:bottom w:w="0" w:type="dxa"/>
                    <w:right w:w="120" w:type="dxa"/>
                  </w:tcMar>
                  <w:hideMark/>
                </w:tcPr>
                <w:p w14:paraId="1ABE7793"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7FE0790" w14:textId="77777777" w:rsidR="00970B16" w:rsidRPr="00970B16" w:rsidRDefault="00970B16" w:rsidP="00970B16">
                  <w:r w:rsidRPr="00970B16">
                    <w:t>A - pouze ambulantně</w:t>
                  </w:r>
                </w:p>
              </w:tc>
              <w:tc>
                <w:tcPr>
                  <w:tcW w:w="0" w:type="auto"/>
                  <w:tcMar>
                    <w:top w:w="45" w:type="dxa"/>
                    <w:left w:w="120" w:type="dxa"/>
                    <w:bottom w:w="0" w:type="dxa"/>
                    <w:right w:w="120" w:type="dxa"/>
                  </w:tcMar>
                  <w:hideMark/>
                </w:tcPr>
                <w:p w14:paraId="0774EBE5" w14:textId="77777777" w:rsidR="00970B16" w:rsidRPr="00970B16" w:rsidRDefault="00970B16" w:rsidP="00970B16">
                  <w:r w:rsidRPr="00970B16">
                    <w:t> </w:t>
                  </w:r>
                </w:p>
              </w:tc>
              <w:tc>
                <w:tcPr>
                  <w:tcW w:w="0" w:type="auto"/>
                  <w:tcMar>
                    <w:top w:w="45" w:type="dxa"/>
                    <w:left w:w="120" w:type="dxa"/>
                    <w:bottom w:w="0" w:type="dxa"/>
                    <w:right w:w="120" w:type="dxa"/>
                  </w:tcMar>
                  <w:hideMark/>
                </w:tcPr>
                <w:p w14:paraId="2B8A55BB" w14:textId="77777777" w:rsidR="00970B16" w:rsidRPr="00970B16" w:rsidRDefault="00970B16" w:rsidP="00970B16">
                  <w:r w:rsidRPr="00970B16">
                    <w:t> </w:t>
                  </w:r>
                </w:p>
              </w:tc>
            </w:tr>
            <w:tr w:rsidR="00970B16" w:rsidRPr="00970B16" w14:paraId="7F61676A" w14:textId="77777777">
              <w:tc>
                <w:tcPr>
                  <w:tcW w:w="0" w:type="auto"/>
                  <w:tcMar>
                    <w:top w:w="45" w:type="dxa"/>
                    <w:left w:w="120" w:type="dxa"/>
                    <w:bottom w:w="0" w:type="dxa"/>
                    <w:right w:w="120" w:type="dxa"/>
                  </w:tcMar>
                  <w:hideMark/>
                </w:tcPr>
                <w:p w14:paraId="457E1D7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23D804E" w14:textId="77777777" w:rsidR="00970B16" w:rsidRPr="00970B16" w:rsidRDefault="00970B16" w:rsidP="00970B16">
                  <w:r w:rsidRPr="00970B16">
                    <w:t>60</w:t>
                  </w:r>
                </w:p>
              </w:tc>
              <w:tc>
                <w:tcPr>
                  <w:tcW w:w="0" w:type="auto"/>
                  <w:tcMar>
                    <w:top w:w="45" w:type="dxa"/>
                    <w:left w:w="120" w:type="dxa"/>
                    <w:bottom w:w="0" w:type="dxa"/>
                    <w:right w:w="120" w:type="dxa"/>
                  </w:tcMar>
                  <w:hideMark/>
                </w:tcPr>
                <w:p w14:paraId="5C6FDF8A"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ADF9B9B" w14:textId="77777777" w:rsidR="00970B16" w:rsidRPr="00970B16" w:rsidRDefault="00970B16" w:rsidP="00970B16">
                  <w:r w:rsidRPr="00970B16">
                    <w:t>Ne</w:t>
                  </w:r>
                </w:p>
              </w:tc>
            </w:tr>
            <w:tr w:rsidR="00970B16" w:rsidRPr="00970B16" w14:paraId="7B39DD0D" w14:textId="77777777">
              <w:tc>
                <w:tcPr>
                  <w:tcW w:w="0" w:type="auto"/>
                  <w:tcMar>
                    <w:top w:w="45" w:type="dxa"/>
                    <w:left w:w="120" w:type="dxa"/>
                    <w:bottom w:w="0" w:type="dxa"/>
                    <w:right w:w="120" w:type="dxa"/>
                  </w:tcMar>
                  <w:hideMark/>
                </w:tcPr>
                <w:p w14:paraId="56C9531B"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486078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+ 690,42</w:t>
                  </w:r>
                </w:p>
              </w:tc>
              <w:tc>
                <w:tcPr>
                  <w:tcW w:w="0" w:type="auto"/>
                  <w:tcMar>
                    <w:top w:w="45" w:type="dxa"/>
                    <w:left w:w="120" w:type="dxa"/>
                    <w:bottom w:w="0" w:type="dxa"/>
                    <w:right w:w="120" w:type="dxa"/>
                  </w:tcMar>
                  <w:hideMark/>
                </w:tcPr>
                <w:p w14:paraId="24DC96C6"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D90E8A5" w14:textId="77777777" w:rsidR="00970B16" w:rsidRPr="00970B16" w:rsidRDefault="00970B16" w:rsidP="00970B16">
                  <w:r w:rsidRPr="00970B16">
                    <w:t>Ne</w:t>
                  </w:r>
                </w:p>
              </w:tc>
            </w:tr>
          </w:tbl>
          <w:p w14:paraId="75E23720" w14:textId="77777777" w:rsidR="00970B16" w:rsidRPr="00970B16" w:rsidRDefault="00970B16" w:rsidP="00970B16"/>
        </w:tc>
      </w:tr>
      <w:tr w:rsidR="00970B16" w:rsidRPr="00970B16" w14:paraId="7DF5CC03" w14:textId="77777777">
        <w:tc>
          <w:tcPr>
            <w:tcW w:w="0" w:type="auto"/>
            <w:gridSpan w:val="2"/>
            <w:tcMar>
              <w:top w:w="45" w:type="dxa"/>
              <w:left w:w="120" w:type="dxa"/>
              <w:bottom w:w="0" w:type="dxa"/>
              <w:right w:w="120" w:type="dxa"/>
            </w:tcMar>
            <w:hideMark/>
          </w:tcPr>
          <w:p w14:paraId="2FEEF9E6" w14:textId="77777777" w:rsidR="00970B16" w:rsidRPr="00970B16" w:rsidRDefault="00970B16" w:rsidP="00970B16">
            <w:r w:rsidRPr="00970B16">
              <w:pict w14:anchorId="694F6058">
                <v:rect id="_x0000_i3541" style="width:187.45pt;height:0" o:hrpct="0" o:hrstd="t" o:hrnoshade="t" o:hr="t" fillcolor="black" stroked="f"/>
              </w:pict>
            </w:r>
          </w:p>
        </w:tc>
      </w:tr>
    </w:tbl>
    <w:p w14:paraId="59A08FAA"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46047F37" w14:textId="77777777">
        <w:tc>
          <w:tcPr>
            <w:tcW w:w="0" w:type="auto"/>
            <w:gridSpan w:val="2"/>
            <w:tcMar>
              <w:top w:w="45" w:type="dxa"/>
              <w:left w:w="120" w:type="dxa"/>
              <w:bottom w:w="0" w:type="dxa"/>
              <w:right w:w="120" w:type="dxa"/>
            </w:tcMar>
            <w:hideMark/>
          </w:tcPr>
          <w:p w14:paraId="7FB46145" w14:textId="77777777" w:rsidR="00970B16" w:rsidRPr="00970B16" w:rsidRDefault="00970B16" w:rsidP="00970B16">
            <w:r w:rsidRPr="00970B16">
              <w:pict w14:anchorId="252FFCEB">
                <v:rect id="_x0000_i3542" style="width:187.45pt;height:0" o:hrpct="0" o:hrstd="t" o:hrnoshade="t" o:hr="t" fillcolor="black" stroked="f"/>
              </w:pict>
            </w:r>
          </w:p>
        </w:tc>
      </w:tr>
      <w:tr w:rsidR="00970B16" w:rsidRPr="00970B16" w14:paraId="76C1D3C0" w14:textId="77777777">
        <w:tc>
          <w:tcPr>
            <w:tcW w:w="825" w:type="dxa"/>
            <w:tcMar>
              <w:top w:w="45" w:type="dxa"/>
              <w:left w:w="120" w:type="dxa"/>
              <w:bottom w:w="0" w:type="dxa"/>
              <w:right w:w="120" w:type="dxa"/>
            </w:tcMar>
            <w:hideMark/>
          </w:tcPr>
          <w:p w14:paraId="3591313B" w14:textId="77777777" w:rsidR="00970B16" w:rsidRPr="00970B16" w:rsidRDefault="00970B16" w:rsidP="00970B16">
            <w:r w:rsidRPr="00970B16">
              <w:rPr>
                <w:b/>
                <w:bCs/>
              </w:rPr>
              <w:t>17226</w:t>
            </w:r>
          </w:p>
        </w:tc>
        <w:tc>
          <w:tcPr>
            <w:tcW w:w="0" w:type="auto"/>
            <w:tcMar>
              <w:top w:w="45" w:type="dxa"/>
              <w:left w:w="120" w:type="dxa"/>
              <w:bottom w:w="0" w:type="dxa"/>
              <w:right w:w="120" w:type="dxa"/>
            </w:tcMar>
            <w:hideMark/>
          </w:tcPr>
          <w:p w14:paraId="1E1A6C84" w14:textId="77777777" w:rsidR="00970B16" w:rsidRPr="00970B16" w:rsidRDefault="00970B16" w:rsidP="00970B16">
            <w:r w:rsidRPr="00970B16">
              <w:rPr>
                <w:b/>
                <w:bCs/>
              </w:rPr>
              <w:t>KONTINUÁLNÍ DLOUHODOBÉ SLEDOVÁNÍ EKG AMBULANTNĚ</w:t>
            </w:r>
          </w:p>
        </w:tc>
      </w:tr>
      <w:tr w:rsidR="00970B16" w:rsidRPr="00970B16" w14:paraId="6D6422E9" w14:textId="77777777">
        <w:tc>
          <w:tcPr>
            <w:tcW w:w="0" w:type="auto"/>
            <w:gridSpan w:val="2"/>
            <w:tcMar>
              <w:top w:w="45" w:type="dxa"/>
              <w:left w:w="120" w:type="dxa"/>
              <w:bottom w:w="0" w:type="dxa"/>
              <w:right w:w="120" w:type="dxa"/>
            </w:tcMar>
            <w:hideMark/>
          </w:tcPr>
          <w:p w14:paraId="04E557C0" w14:textId="77777777" w:rsidR="00970B16" w:rsidRPr="00970B16" w:rsidRDefault="00970B16" w:rsidP="00970B16">
            <w:r w:rsidRPr="00970B16">
              <w:pict w14:anchorId="3D067AE5">
                <v:rect id="_x0000_i3543" style="width:187.45pt;height:0" o:hrpct="0" o:hrstd="t" o:hrnoshade="t" o:hr="t" fillcolor="black" stroked="f"/>
              </w:pict>
            </w:r>
          </w:p>
        </w:tc>
      </w:tr>
      <w:tr w:rsidR="00970B16" w:rsidRPr="00970B16" w14:paraId="44E45922" w14:textId="77777777">
        <w:tc>
          <w:tcPr>
            <w:tcW w:w="825" w:type="dxa"/>
            <w:tcMar>
              <w:top w:w="45" w:type="dxa"/>
              <w:left w:w="120" w:type="dxa"/>
              <w:bottom w:w="0" w:type="dxa"/>
              <w:right w:w="120" w:type="dxa"/>
            </w:tcMar>
            <w:hideMark/>
          </w:tcPr>
          <w:p w14:paraId="359C2D65" w14:textId="77777777" w:rsidR="00970B16" w:rsidRPr="00970B16" w:rsidRDefault="00970B16" w:rsidP="00970B16">
            <w:r w:rsidRPr="00970B16">
              <w:t> </w:t>
            </w:r>
          </w:p>
        </w:tc>
        <w:tc>
          <w:tcPr>
            <w:tcW w:w="0" w:type="auto"/>
            <w:tcMar>
              <w:top w:w="45" w:type="dxa"/>
              <w:left w:w="120" w:type="dxa"/>
              <w:bottom w:w="0" w:type="dxa"/>
              <w:right w:w="120" w:type="dxa"/>
            </w:tcMar>
            <w:hideMark/>
          </w:tcPr>
          <w:p w14:paraId="43865322" w14:textId="77777777" w:rsidR="00970B16" w:rsidRPr="00970B16" w:rsidRDefault="00970B16" w:rsidP="00970B16">
            <w:r w:rsidRPr="00970B16">
              <w:t xml:space="preserve">Indikace: Pacient po cévní mozkové příhodě (CMP) nebo tranzitorní ischemické atace (TIA) s podezřením na kardioemboligenní etiologii (nejčastěji fibrilaci síní, </w:t>
            </w:r>
            <w:r w:rsidRPr="00970B16">
              <w:lastRenderedPageBreak/>
              <w:t>popřípadě jiné poruchy srdečního rytmu). Pacient se závažnými málo frekventními klinickými příznaky (bezvědomí, synkopa, výrazné palpitace aj.) s podezřením na arytmický původ obtíží. Indikují obory neurologie a kardiologie. Popis výkonu: Příprava kůže pacienta, připojení jednorázových EKG elektrod (podle typu přístroje), připojení pacientské jednotky, poučení pacienta, administrativní úkony. Odpojení pacientské jednotky a sejmutí elektrod po 30 dnech, očištění kůže. Výkon nelze vykazovat s výkonem č. 17225 a 17240.</w:t>
            </w:r>
          </w:p>
          <w:tbl>
            <w:tblPr>
              <w:tblW w:w="0" w:type="auto"/>
              <w:tblCellMar>
                <w:left w:w="0" w:type="dxa"/>
                <w:right w:w="0" w:type="dxa"/>
              </w:tblCellMar>
              <w:tblLook w:val="04A0" w:firstRow="1" w:lastRow="0" w:firstColumn="1" w:lastColumn="0" w:noHBand="0" w:noVBand="1"/>
            </w:tblPr>
            <w:tblGrid>
              <w:gridCol w:w="1684"/>
              <w:gridCol w:w="3194"/>
              <w:gridCol w:w="1895"/>
              <w:gridCol w:w="1210"/>
            </w:tblGrid>
            <w:tr w:rsidR="00970B16" w:rsidRPr="00970B16" w14:paraId="66FCA5BD" w14:textId="77777777">
              <w:tc>
                <w:tcPr>
                  <w:tcW w:w="0" w:type="auto"/>
                  <w:tcMar>
                    <w:top w:w="45" w:type="dxa"/>
                    <w:left w:w="120" w:type="dxa"/>
                    <w:bottom w:w="0" w:type="dxa"/>
                    <w:right w:w="120" w:type="dxa"/>
                  </w:tcMar>
                  <w:hideMark/>
                </w:tcPr>
                <w:p w14:paraId="13301838"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71DE028"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67FDD9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02D20C5"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E4EEEEC"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530A6E8" w14:textId="77777777" w:rsidR="00970B16" w:rsidRPr="00970B16" w:rsidRDefault="00970B16" w:rsidP="00970B16">
                        <w:r w:rsidRPr="00970B16">
                          <w:rPr>
                            <w:b/>
                            <w:bCs/>
                          </w:rPr>
                          <w:t>Čas (ČN)</w:t>
                        </w:r>
                      </w:p>
                    </w:tc>
                  </w:tr>
                  <w:tr w:rsidR="00970B16" w:rsidRPr="00970B16" w14:paraId="2C416E6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2648C07"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65C956C"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8DD48E0" w14:textId="77777777" w:rsidR="00970B16" w:rsidRPr="00970B16" w:rsidRDefault="00970B16" w:rsidP="00970B16">
                        <w:r w:rsidRPr="00970B16">
                          <w:t>90</w:t>
                        </w:r>
                      </w:p>
                    </w:tc>
                  </w:tr>
                </w:tbl>
                <w:p w14:paraId="65361626" w14:textId="77777777" w:rsidR="00970B16" w:rsidRPr="00970B16" w:rsidRDefault="00970B16" w:rsidP="00970B16"/>
              </w:tc>
            </w:tr>
            <w:tr w:rsidR="00970B16" w:rsidRPr="00970B16" w14:paraId="049D8CC8" w14:textId="77777777">
              <w:tc>
                <w:tcPr>
                  <w:tcW w:w="0" w:type="auto"/>
                  <w:tcMar>
                    <w:top w:w="45" w:type="dxa"/>
                    <w:left w:w="120" w:type="dxa"/>
                    <w:bottom w:w="0" w:type="dxa"/>
                    <w:right w:w="120" w:type="dxa"/>
                  </w:tcMar>
                  <w:hideMark/>
                </w:tcPr>
                <w:p w14:paraId="056F401F"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7FB8D6D" w14:textId="77777777" w:rsidR="00970B16" w:rsidRPr="00970B16" w:rsidRDefault="00970B16" w:rsidP="00970B16">
                  <w:r w:rsidRPr="00970B16">
                    <w:t>1/1 rok, v případě recidivy 2/1 rok</w:t>
                  </w:r>
                </w:p>
              </w:tc>
              <w:tc>
                <w:tcPr>
                  <w:tcW w:w="0" w:type="auto"/>
                  <w:gridSpan w:val="2"/>
                  <w:vMerge/>
                  <w:vAlign w:val="center"/>
                  <w:hideMark/>
                </w:tcPr>
                <w:p w14:paraId="286D4FDD" w14:textId="77777777" w:rsidR="00970B16" w:rsidRPr="00970B16" w:rsidRDefault="00970B16" w:rsidP="00970B16"/>
              </w:tc>
            </w:tr>
            <w:tr w:rsidR="00970B16" w:rsidRPr="00970B16" w14:paraId="52F708AC" w14:textId="77777777">
              <w:tc>
                <w:tcPr>
                  <w:tcW w:w="0" w:type="auto"/>
                  <w:tcMar>
                    <w:top w:w="45" w:type="dxa"/>
                    <w:left w:w="120" w:type="dxa"/>
                    <w:bottom w:w="0" w:type="dxa"/>
                    <w:right w:w="120" w:type="dxa"/>
                  </w:tcMar>
                  <w:hideMark/>
                </w:tcPr>
                <w:p w14:paraId="2B2E90A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4710348"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6E97B11A" w14:textId="77777777" w:rsidR="00970B16" w:rsidRPr="00970B16" w:rsidRDefault="00970B16" w:rsidP="00970B16">
                  <w:r w:rsidRPr="00970B16">
                    <w:t> </w:t>
                  </w:r>
                </w:p>
              </w:tc>
              <w:tc>
                <w:tcPr>
                  <w:tcW w:w="0" w:type="auto"/>
                  <w:tcMar>
                    <w:top w:w="45" w:type="dxa"/>
                    <w:left w:w="120" w:type="dxa"/>
                    <w:bottom w:w="0" w:type="dxa"/>
                    <w:right w:w="120" w:type="dxa"/>
                  </w:tcMar>
                  <w:hideMark/>
                </w:tcPr>
                <w:p w14:paraId="4C722B61" w14:textId="77777777" w:rsidR="00970B16" w:rsidRPr="00970B16" w:rsidRDefault="00970B16" w:rsidP="00970B16">
                  <w:r w:rsidRPr="00970B16">
                    <w:t> </w:t>
                  </w:r>
                </w:p>
              </w:tc>
            </w:tr>
            <w:tr w:rsidR="00970B16" w:rsidRPr="00970B16" w14:paraId="724E9149" w14:textId="77777777">
              <w:tc>
                <w:tcPr>
                  <w:tcW w:w="0" w:type="auto"/>
                  <w:tcMar>
                    <w:top w:w="45" w:type="dxa"/>
                    <w:left w:w="120" w:type="dxa"/>
                    <w:bottom w:w="0" w:type="dxa"/>
                    <w:right w:w="120" w:type="dxa"/>
                  </w:tcMar>
                  <w:hideMark/>
                </w:tcPr>
                <w:p w14:paraId="6A147F8E"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F6E58F5" w14:textId="77777777" w:rsidR="00970B16" w:rsidRPr="00970B16" w:rsidRDefault="00970B16" w:rsidP="00970B16">
                  <w:r w:rsidRPr="00970B16">
                    <w:t>90</w:t>
                  </w:r>
                </w:p>
              </w:tc>
              <w:tc>
                <w:tcPr>
                  <w:tcW w:w="0" w:type="auto"/>
                  <w:tcMar>
                    <w:top w:w="45" w:type="dxa"/>
                    <w:left w:w="120" w:type="dxa"/>
                    <w:bottom w:w="0" w:type="dxa"/>
                    <w:right w:w="120" w:type="dxa"/>
                  </w:tcMar>
                  <w:hideMark/>
                </w:tcPr>
                <w:p w14:paraId="375777D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19D1580" w14:textId="77777777" w:rsidR="00970B16" w:rsidRPr="00970B16" w:rsidRDefault="00970B16" w:rsidP="00970B16">
                  <w:r w:rsidRPr="00970B16">
                    <w:t>Ne</w:t>
                  </w:r>
                </w:p>
              </w:tc>
            </w:tr>
            <w:tr w:rsidR="00970B16" w:rsidRPr="00970B16" w14:paraId="5FBF09C8" w14:textId="77777777">
              <w:tc>
                <w:tcPr>
                  <w:tcW w:w="0" w:type="auto"/>
                  <w:tcMar>
                    <w:top w:w="45" w:type="dxa"/>
                    <w:left w:w="120" w:type="dxa"/>
                    <w:bottom w:w="0" w:type="dxa"/>
                    <w:right w:w="120" w:type="dxa"/>
                  </w:tcMar>
                  <w:hideMark/>
                </w:tcPr>
                <w:p w14:paraId="4B2889CA"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D3AF65A"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+ 1 110,63</w:t>
                  </w:r>
                </w:p>
              </w:tc>
              <w:tc>
                <w:tcPr>
                  <w:tcW w:w="0" w:type="auto"/>
                  <w:tcMar>
                    <w:top w:w="45" w:type="dxa"/>
                    <w:left w:w="120" w:type="dxa"/>
                    <w:bottom w:w="0" w:type="dxa"/>
                    <w:right w:w="120" w:type="dxa"/>
                  </w:tcMar>
                  <w:hideMark/>
                </w:tcPr>
                <w:p w14:paraId="0A09D116"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5A6EC2B" w14:textId="77777777" w:rsidR="00970B16" w:rsidRPr="00970B16" w:rsidRDefault="00970B16" w:rsidP="00970B16">
                  <w:r w:rsidRPr="00970B16">
                    <w:t>Ne</w:t>
                  </w:r>
                </w:p>
              </w:tc>
            </w:tr>
          </w:tbl>
          <w:p w14:paraId="3EE72788" w14:textId="77777777" w:rsidR="00970B16" w:rsidRPr="00970B16" w:rsidRDefault="00970B16" w:rsidP="00970B16"/>
        </w:tc>
      </w:tr>
      <w:tr w:rsidR="00970B16" w:rsidRPr="00970B16" w14:paraId="2E83F479" w14:textId="77777777">
        <w:tc>
          <w:tcPr>
            <w:tcW w:w="0" w:type="auto"/>
            <w:gridSpan w:val="2"/>
            <w:tcMar>
              <w:top w:w="45" w:type="dxa"/>
              <w:left w:w="120" w:type="dxa"/>
              <w:bottom w:w="0" w:type="dxa"/>
              <w:right w:w="120" w:type="dxa"/>
            </w:tcMar>
            <w:hideMark/>
          </w:tcPr>
          <w:p w14:paraId="073C4732" w14:textId="77777777" w:rsidR="00970B16" w:rsidRPr="00970B16" w:rsidRDefault="00970B16" w:rsidP="00970B16">
            <w:r w:rsidRPr="00970B16">
              <w:lastRenderedPageBreak/>
              <w:pict w14:anchorId="3CA56D85">
                <v:rect id="_x0000_i3544" style="width:187.45pt;height:0" o:hrpct="0" o:hrstd="t" o:hrnoshade="t" o:hr="t" fillcolor="black" stroked="f"/>
              </w:pict>
            </w:r>
          </w:p>
        </w:tc>
      </w:tr>
    </w:tbl>
    <w:p w14:paraId="17469F5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5FCF24B3" w14:textId="77777777">
        <w:tc>
          <w:tcPr>
            <w:tcW w:w="0" w:type="auto"/>
            <w:gridSpan w:val="2"/>
            <w:tcMar>
              <w:top w:w="45" w:type="dxa"/>
              <w:left w:w="120" w:type="dxa"/>
              <w:bottom w:w="0" w:type="dxa"/>
              <w:right w:w="120" w:type="dxa"/>
            </w:tcMar>
            <w:hideMark/>
          </w:tcPr>
          <w:p w14:paraId="0B5BE790" w14:textId="77777777" w:rsidR="00970B16" w:rsidRPr="00970B16" w:rsidRDefault="00970B16" w:rsidP="00970B16">
            <w:r w:rsidRPr="00970B16">
              <w:pict w14:anchorId="3167685A">
                <v:rect id="_x0000_i3545" style="width:187.45pt;height:0" o:hrpct="0" o:hrstd="t" o:hrnoshade="t" o:hr="t" fillcolor="black" stroked="f"/>
              </w:pict>
            </w:r>
          </w:p>
        </w:tc>
      </w:tr>
      <w:tr w:rsidR="00970B16" w:rsidRPr="00970B16" w14:paraId="7D5A236C" w14:textId="77777777">
        <w:tc>
          <w:tcPr>
            <w:tcW w:w="825" w:type="dxa"/>
            <w:tcMar>
              <w:top w:w="45" w:type="dxa"/>
              <w:left w:w="120" w:type="dxa"/>
              <w:bottom w:w="0" w:type="dxa"/>
              <w:right w:w="120" w:type="dxa"/>
            </w:tcMar>
            <w:hideMark/>
          </w:tcPr>
          <w:p w14:paraId="28BFD95F" w14:textId="77777777" w:rsidR="00970B16" w:rsidRPr="00970B16" w:rsidRDefault="00970B16" w:rsidP="00970B16">
            <w:r w:rsidRPr="00970B16">
              <w:rPr>
                <w:b/>
                <w:bCs/>
              </w:rPr>
              <w:t>17228</w:t>
            </w:r>
          </w:p>
        </w:tc>
        <w:tc>
          <w:tcPr>
            <w:tcW w:w="0" w:type="auto"/>
            <w:tcMar>
              <w:top w:w="45" w:type="dxa"/>
              <w:left w:w="120" w:type="dxa"/>
              <w:bottom w:w="0" w:type="dxa"/>
              <w:right w:w="120" w:type="dxa"/>
            </w:tcMar>
            <w:hideMark/>
          </w:tcPr>
          <w:p w14:paraId="6302CC07" w14:textId="77777777" w:rsidR="00970B16" w:rsidRPr="00970B16" w:rsidRDefault="00970B16" w:rsidP="00970B16">
            <w:r w:rsidRPr="00970B16">
              <w:rPr>
                <w:b/>
                <w:bCs/>
              </w:rPr>
              <w:t>DISTANČNÍ MONITORING PACIENTŮ S HORŠÍCÍM SE POKROČILÝM SRDEČNÍM SELHÁNÍM</w:t>
            </w:r>
          </w:p>
        </w:tc>
      </w:tr>
      <w:tr w:rsidR="00970B16" w:rsidRPr="00970B16" w14:paraId="5DAD2FAD" w14:textId="77777777">
        <w:tc>
          <w:tcPr>
            <w:tcW w:w="0" w:type="auto"/>
            <w:gridSpan w:val="2"/>
            <w:tcMar>
              <w:top w:w="45" w:type="dxa"/>
              <w:left w:w="120" w:type="dxa"/>
              <w:bottom w:w="0" w:type="dxa"/>
              <w:right w:w="120" w:type="dxa"/>
            </w:tcMar>
            <w:hideMark/>
          </w:tcPr>
          <w:p w14:paraId="060DE23F" w14:textId="77777777" w:rsidR="00970B16" w:rsidRPr="00970B16" w:rsidRDefault="00970B16" w:rsidP="00970B16">
            <w:r w:rsidRPr="00970B16">
              <w:pict w14:anchorId="671B00C9">
                <v:rect id="_x0000_i3546" style="width:187.45pt;height:0" o:hrpct="0" o:hrstd="t" o:hrnoshade="t" o:hr="t" fillcolor="black" stroked="f"/>
              </w:pict>
            </w:r>
          </w:p>
        </w:tc>
      </w:tr>
      <w:tr w:rsidR="00970B16" w:rsidRPr="00970B16" w14:paraId="2255A1DE" w14:textId="77777777">
        <w:tc>
          <w:tcPr>
            <w:tcW w:w="825" w:type="dxa"/>
            <w:tcMar>
              <w:top w:w="45" w:type="dxa"/>
              <w:left w:w="120" w:type="dxa"/>
              <w:bottom w:w="0" w:type="dxa"/>
              <w:right w:w="120" w:type="dxa"/>
            </w:tcMar>
            <w:hideMark/>
          </w:tcPr>
          <w:p w14:paraId="580AE0CE" w14:textId="77777777" w:rsidR="00970B16" w:rsidRPr="00970B16" w:rsidRDefault="00970B16" w:rsidP="00970B16">
            <w:r w:rsidRPr="00970B16">
              <w:t> </w:t>
            </w:r>
          </w:p>
        </w:tc>
        <w:tc>
          <w:tcPr>
            <w:tcW w:w="0" w:type="auto"/>
            <w:tcMar>
              <w:top w:w="45" w:type="dxa"/>
              <w:left w:w="120" w:type="dxa"/>
              <w:bottom w:w="0" w:type="dxa"/>
              <w:right w:w="120" w:type="dxa"/>
            </w:tcMar>
            <w:hideMark/>
          </w:tcPr>
          <w:p w14:paraId="345F1A53" w14:textId="77777777" w:rsidR="00970B16" w:rsidRPr="00970B16" w:rsidRDefault="00970B16" w:rsidP="00970B16">
            <w:r w:rsidRPr="00970B16">
              <w:t>Jedná se o vzdálené pravidelné sledování pacientů s indikačními kritérii:</w:t>
            </w:r>
          </w:p>
          <w:tbl>
            <w:tblPr>
              <w:tblW w:w="0" w:type="auto"/>
              <w:tblCellMar>
                <w:left w:w="0" w:type="dxa"/>
                <w:right w:w="0" w:type="dxa"/>
              </w:tblCellMar>
              <w:tblLook w:val="04A0" w:firstRow="1" w:lastRow="0" w:firstColumn="1" w:lastColumn="0" w:noHBand="0" w:noVBand="1"/>
            </w:tblPr>
            <w:tblGrid>
              <w:gridCol w:w="314"/>
              <w:gridCol w:w="7669"/>
            </w:tblGrid>
            <w:tr w:rsidR="00970B16" w:rsidRPr="00970B16" w14:paraId="6275C370" w14:textId="77777777">
              <w:tc>
                <w:tcPr>
                  <w:tcW w:w="0" w:type="auto"/>
                  <w:tcMar>
                    <w:top w:w="45" w:type="dxa"/>
                    <w:left w:w="120" w:type="dxa"/>
                    <w:bottom w:w="0" w:type="dxa"/>
                    <w:right w:w="120" w:type="dxa"/>
                  </w:tcMar>
                  <w:hideMark/>
                </w:tcPr>
                <w:p w14:paraId="3F81B3AD" w14:textId="77777777" w:rsidR="00970B16" w:rsidRPr="00970B16" w:rsidRDefault="00970B16" w:rsidP="00970B16">
                  <w:r w:rsidRPr="00970B16">
                    <w:t>-</w:t>
                  </w:r>
                </w:p>
              </w:tc>
              <w:tc>
                <w:tcPr>
                  <w:tcW w:w="0" w:type="auto"/>
                  <w:tcMar>
                    <w:top w:w="45" w:type="dxa"/>
                    <w:left w:w="120" w:type="dxa"/>
                    <w:bottom w:w="0" w:type="dxa"/>
                    <w:right w:w="120" w:type="dxa"/>
                  </w:tcMar>
                  <w:hideMark/>
                </w:tcPr>
                <w:p w14:paraId="6DD6BF4C" w14:textId="77777777" w:rsidR="00970B16" w:rsidRPr="00970B16" w:rsidRDefault="00970B16" w:rsidP="00970B16">
                  <w:r w:rsidRPr="00970B16">
                    <w:t>Pacient s pokročilým symptomatickým CHSS, NYHA II-III (IV pouze u kandidátů HTx a MSP), EF LK &lt; 0,40.</w:t>
                  </w:r>
                </w:p>
              </w:tc>
            </w:tr>
            <w:tr w:rsidR="00970B16" w:rsidRPr="00970B16" w14:paraId="2B5F5852" w14:textId="77777777">
              <w:tc>
                <w:tcPr>
                  <w:tcW w:w="0" w:type="auto"/>
                  <w:tcMar>
                    <w:top w:w="45" w:type="dxa"/>
                    <w:left w:w="120" w:type="dxa"/>
                    <w:bottom w:w="0" w:type="dxa"/>
                    <w:right w:w="120" w:type="dxa"/>
                  </w:tcMar>
                  <w:hideMark/>
                </w:tcPr>
                <w:p w14:paraId="5AD79134" w14:textId="77777777" w:rsidR="00970B16" w:rsidRPr="00970B16" w:rsidRDefault="00970B16" w:rsidP="00970B16">
                  <w:r w:rsidRPr="00970B16">
                    <w:t>-</w:t>
                  </w:r>
                </w:p>
              </w:tc>
              <w:tc>
                <w:tcPr>
                  <w:tcW w:w="0" w:type="auto"/>
                  <w:tcMar>
                    <w:top w:w="45" w:type="dxa"/>
                    <w:left w:w="120" w:type="dxa"/>
                    <w:bottom w:w="0" w:type="dxa"/>
                    <w:right w:w="120" w:type="dxa"/>
                  </w:tcMar>
                  <w:hideMark/>
                </w:tcPr>
                <w:p w14:paraId="1AEA58DA" w14:textId="77777777" w:rsidR="00970B16" w:rsidRPr="00970B16" w:rsidRDefault="00970B16" w:rsidP="00970B16">
                  <w:r w:rsidRPr="00970B16">
                    <w:t>Maximalizovaná léčba HFrEF (RAAS blokátor, BB, MRA, gliflozin, diuretikum, event. Další indikované molekuly, ověřená lékovým záznamem, event. plasmatických hladin.</w:t>
                  </w:r>
                </w:p>
              </w:tc>
            </w:tr>
            <w:tr w:rsidR="00970B16" w:rsidRPr="00970B16" w14:paraId="7313316B" w14:textId="77777777">
              <w:tc>
                <w:tcPr>
                  <w:tcW w:w="0" w:type="auto"/>
                  <w:tcMar>
                    <w:top w:w="45" w:type="dxa"/>
                    <w:left w:w="120" w:type="dxa"/>
                    <w:bottom w:w="0" w:type="dxa"/>
                    <w:right w:w="120" w:type="dxa"/>
                  </w:tcMar>
                  <w:hideMark/>
                </w:tcPr>
                <w:p w14:paraId="03CC1351" w14:textId="77777777" w:rsidR="00970B16" w:rsidRPr="00970B16" w:rsidRDefault="00970B16" w:rsidP="00970B16">
                  <w:r w:rsidRPr="00970B16">
                    <w:t>-</w:t>
                  </w:r>
                </w:p>
              </w:tc>
              <w:tc>
                <w:tcPr>
                  <w:tcW w:w="0" w:type="auto"/>
                  <w:tcMar>
                    <w:top w:w="45" w:type="dxa"/>
                    <w:left w:w="120" w:type="dxa"/>
                    <w:bottom w:w="0" w:type="dxa"/>
                    <w:right w:w="120" w:type="dxa"/>
                  </w:tcMar>
                  <w:hideMark/>
                </w:tcPr>
                <w:p w14:paraId="470DAF84" w14:textId="77777777" w:rsidR="00970B16" w:rsidRPr="00970B16" w:rsidRDefault="00970B16" w:rsidP="00970B16">
                  <w:r w:rsidRPr="00970B16">
                    <w:t>Důležitá je dokumentace jedné nebo více rehospitalizací pro dekompenzaci CHSS ročně, anebo nutnost opakovaného jednodenního managementu dekompenzace CHSS (ambulantní podání diuretické terapie aj.).</w:t>
                  </w:r>
                </w:p>
              </w:tc>
            </w:tr>
            <w:tr w:rsidR="00970B16" w:rsidRPr="00970B16" w14:paraId="09B5A251" w14:textId="77777777">
              <w:tc>
                <w:tcPr>
                  <w:tcW w:w="0" w:type="auto"/>
                  <w:tcMar>
                    <w:top w:w="45" w:type="dxa"/>
                    <w:left w:w="120" w:type="dxa"/>
                    <w:bottom w:w="0" w:type="dxa"/>
                    <w:right w:w="120" w:type="dxa"/>
                  </w:tcMar>
                  <w:hideMark/>
                </w:tcPr>
                <w:p w14:paraId="425BC73D" w14:textId="77777777" w:rsidR="00970B16" w:rsidRPr="00970B16" w:rsidRDefault="00970B16" w:rsidP="00970B16">
                  <w:r w:rsidRPr="00970B16">
                    <w:t>-</w:t>
                  </w:r>
                </w:p>
              </w:tc>
              <w:tc>
                <w:tcPr>
                  <w:tcW w:w="0" w:type="auto"/>
                  <w:tcMar>
                    <w:top w:w="45" w:type="dxa"/>
                    <w:left w:w="120" w:type="dxa"/>
                    <w:bottom w:w="0" w:type="dxa"/>
                    <w:right w:w="120" w:type="dxa"/>
                  </w:tcMar>
                  <w:hideMark/>
                </w:tcPr>
                <w:p w14:paraId="55F74241" w14:textId="77777777" w:rsidR="00970B16" w:rsidRPr="00970B16" w:rsidRDefault="00970B16" w:rsidP="00970B16">
                  <w:r w:rsidRPr="00970B16">
                    <w:t>Schopnost obsluhovat aplikaci, periferní systémy měření a digitálně komunikovat s centrem/lékařem CHSS.</w:t>
                  </w:r>
                </w:p>
              </w:tc>
            </w:tr>
            <w:tr w:rsidR="00970B16" w:rsidRPr="00970B16" w14:paraId="190A307E" w14:textId="77777777">
              <w:tc>
                <w:tcPr>
                  <w:tcW w:w="0" w:type="auto"/>
                  <w:tcMar>
                    <w:top w:w="45" w:type="dxa"/>
                    <w:left w:w="120" w:type="dxa"/>
                    <w:bottom w:w="0" w:type="dxa"/>
                    <w:right w:w="120" w:type="dxa"/>
                  </w:tcMar>
                  <w:hideMark/>
                </w:tcPr>
                <w:p w14:paraId="1820A3B8" w14:textId="77777777" w:rsidR="00970B16" w:rsidRPr="00970B16" w:rsidRDefault="00970B16" w:rsidP="00970B16">
                  <w:r w:rsidRPr="00970B16">
                    <w:lastRenderedPageBreak/>
                    <w:t>-</w:t>
                  </w:r>
                </w:p>
              </w:tc>
              <w:tc>
                <w:tcPr>
                  <w:tcW w:w="0" w:type="auto"/>
                  <w:tcMar>
                    <w:top w:w="45" w:type="dxa"/>
                    <w:left w:w="120" w:type="dxa"/>
                    <w:bottom w:w="0" w:type="dxa"/>
                    <w:right w:w="120" w:type="dxa"/>
                  </w:tcMar>
                  <w:hideMark/>
                </w:tcPr>
                <w:p w14:paraId="3735765A" w14:textId="77777777" w:rsidR="00970B16" w:rsidRPr="00970B16" w:rsidRDefault="00970B16" w:rsidP="00970B16">
                  <w:r w:rsidRPr="00970B16">
                    <w:t>Podepsaný informovaný souhlas s léčbou CHHS pomocí digitálních technologií v souladu s platnými zákonnými ustanoveními.</w:t>
                  </w:r>
                </w:p>
              </w:tc>
            </w:tr>
            <w:tr w:rsidR="00970B16" w:rsidRPr="00970B16" w14:paraId="533D5F53" w14:textId="77777777">
              <w:tc>
                <w:tcPr>
                  <w:tcW w:w="0" w:type="auto"/>
                  <w:tcMar>
                    <w:top w:w="45" w:type="dxa"/>
                    <w:left w:w="120" w:type="dxa"/>
                    <w:bottom w:w="0" w:type="dxa"/>
                    <w:right w:w="120" w:type="dxa"/>
                  </w:tcMar>
                  <w:hideMark/>
                </w:tcPr>
                <w:p w14:paraId="36F3046D" w14:textId="77777777" w:rsidR="00970B16" w:rsidRPr="00970B16" w:rsidRDefault="00970B16" w:rsidP="00970B16">
                  <w:r w:rsidRPr="00970B16">
                    <w:t>-</w:t>
                  </w:r>
                </w:p>
              </w:tc>
              <w:tc>
                <w:tcPr>
                  <w:tcW w:w="0" w:type="auto"/>
                  <w:tcMar>
                    <w:top w:w="45" w:type="dxa"/>
                    <w:left w:w="120" w:type="dxa"/>
                    <w:bottom w:w="0" w:type="dxa"/>
                    <w:right w:w="120" w:type="dxa"/>
                  </w:tcMar>
                  <w:hideMark/>
                </w:tcPr>
                <w:p w14:paraId="23FD9B59" w14:textId="77777777" w:rsidR="00970B16" w:rsidRPr="00970B16" w:rsidRDefault="00970B16" w:rsidP="00970B16">
                  <w:r w:rsidRPr="00970B16">
                    <w:t>Tento výkon není primárně zamýšlen jako náhrada dispenzární prohlídky. Primárním ukazatelem tohoto výkonu je riziko horšícího se CHSS, včasná intervence a co nej delší udržení pacienta v ambulantním režimu péče.</w:t>
                  </w:r>
                </w:p>
              </w:tc>
            </w:tr>
          </w:tbl>
          <w:p w14:paraId="747EE39E"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1685"/>
              <w:gridCol w:w="3193"/>
              <w:gridCol w:w="1719"/>
              <w:gridCol w:w="1386"/>
            </w:tblGrid>
            <w:tr w:rsidR="00970B16" w:rsidRPr="00970B16" w14:paraId="3FF47472" w14:textId="77777777">
              <w:tc>
                <w:tcPr>
                  <w:tcW w:w="0" w:type="auto"/>
                  <w:tcMar>
                    <w:top w:w="45" w:type="dxa"/>
                    <w:left w:w="120" w:type="dxa"/>
                    <w:bottom w:w="0" w:type="dxa"/>
                    <w:right w:w="120" w:type="dxa"/>
                  </w:tcMar>
                  <w:hideMark/>
                </w:tcPr>
                <w:p w14:paraId="42EF16E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94DF148"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2D36FB9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2E49C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0D1ED82"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09131FA" w14:textId="77777777" w:rsidR="00970B16" w:rsidRPr="00970B16" w:rsidRDefault="00970B16" w:rsidP="00970B16">
                        <w:r w:rsidRPr="00970B16">
                          <w:rPr>
                            <w:b/>
                            <w:bCs/>
                          </w:rPr>
                          <w:t>Čas (ČN)</w:t>
                        </w:r>
                      </w:p>
                    </w:tc>
                  </w:tr>
                  <w:tr w:rsidR="00970B16" w:rsidRPr="00970B16" w14:paraId="0B45D30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15DD46A"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7AAA37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84DC9DB" w14:textId="77777777" w:rsidR="00970B16" w:rsidRPr="00970B16" w:rsidRDefault="00970B16" w:rsidP="00970B16">
                        <w:r w:rsidRPr="00970B16">
                          <w:t>20</w:t>
                        </w:r>
                      </w:p>
                    </w:tc>
                  </w:tr>
                </w:tbl>
                <w:p w14:paraId="10BD0EFB" w14:textId="77777777" w:rsidR="00970B16" w:rsidRPr="00970B16" w:rsidRDefault="00970B16" w:rsidP="00970B16"/>
              </w:tc>
            </w:tr>
            <w:tr w:rsidR="00970B16" w:rsidRPr="00970B16" w14:paraId="7164E990" w14:textId="77777777">
              <w:tc>
                <w:tcPr>
                  <w:tcW w:w="0" w:type="auto"/>
                  <w:tcMar>
                    <w:top w:w="45" w:type="dxa"/>
                    <w:left w:w="120" w:type="dxa"/>
                    <w:bottom w:w="0" w:type="dxa"/>
                    <w:right w:w="120" w:type="dxa"/>
                  </w:tcMar>
                  <w:hideMark/>
                </w:tcPr>
                <w:p w14:paraId="20241B46"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4370873" w14:textId="77777777" w:rsidR="00970B16" w:rsidRPr="00970B16" w:rsidRDefault="00970B16" w:rsidP="00970B16">
                  <w:r w:rsidRPr="00970B16">
                    <w:t>6/1 rok</w:t>
                  </w:r>
                </w:p>
              </w:tc>
              <w:tc>
                <w:tcPr>
                  <w:tcW w:w="0" w:type="auto"/>
                  <w:gridSpan w:val="2"/>
                  <w:vMerge/>
                  <w:vAlign w:val="center"/>
                  <w:hideMark/>
                </w:tcPr>
                <w:p w14:paraId="6E4BEA35" w14:textId="77777777" w:rsidR="00970B16" w:rsidRPr="00970B16" w:rsidRDefault="00970B16" w:rsidP="00970B16"/>
              </w:tc>
            </w:tr>
            <w:tr w:rsidR="00970B16" w:rsidRPr="00970B16" w14:paraId="5E59ABFC" w14:textId="77777777">
              <w:tc>
                <w:tcPr>
                  <w:tcW w:w="0" w:type="auto"/>
                  <w:tcMar>
                    <w:top w:w="45" w:type="dxa"/>
                    <w:left w:w="120" w:type="dxa"/>
                    <w:bottom w:w="0" w:type="dxa"/>
                    <w:right w:w="120" w:type="dxa"/>
                  </w:tcMar>
                  <w:hideMark/>
                </w:tcPr>
                <w:p w14:paraId="47613252"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6D45B1D"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4BB853E2" w14:textId="77777777" w:rsidR="00970B16" w:rsidRPr="00970B16" w:rsidRDefault="00970B16" w:rsidP="00970B16">
                  <w:r w:rsidRPr="00970B16">
                    <w:t> </w:t>
                  </w:r>
                </w:p>
              </w:tc>
              <w:tc>
                <w:tcPr>
                  <w:tcW w:w="0" w:type="auto"/>
                  <w:tcMar>
                    <w:top w:w="45" w:type="dxa"/>
                    <w:left w:w="120" w:type="dxa"/>
                    <w:bottom w:w="0" w:type="dxa"/>
                    <w:right w:w="120" w:type="dxa"/>
                  </w:tcMar>
                  <w:hideMark/>
                </w:tcPr>
                <w:p w14:paraId="7976D1C0" w14:textId="77777777" w:rsidR="00970B16" w:rsidRPr="00970B16" w:rsidRDefault="00970B16" w:rsidP="00970B16">
                  <w:r w:rsidRPr="00970B16">
                    <w:t> </w:t>
                  </w:r>
                </w:p>
              </w:tc>
            </w:tr>
            <w:tr w:rsidR="00970B16" w:rsidRPr="00970B16" w14:paraId="6BC53155" w14:textId="77777777">
              <w:tc>
                <w:tcPr>
                  <w:tcW w:w="0" w:type="auto"/>
                  <w:tcMar>
                    <w:top w:w="45" w:type="dxa"/>
                    <w:left w:w="120" w:type="dxa"/>
                    <w:bottom w:w="0" w:type="dxa"/>
                    <w:right w:w="120" w:type="dxa"/>
                  </w:tcMar>
                  <w:hideMark/>
                </w:tcPr>
                <w:p w14:paraId="3127B87E"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BDD7A5C" w14:textId="77777777" w:rsidR="00970B16" w:rsidRPr="00970B16" w:rsidRDefault="00970B16" w:rsidP="00970B16">
                  <w:r w:rsidRPr="00970B16">
                    <w:t>20</w:t>
                  </w:r>
                </w:p>
              </w:tc>
              <w:tc>
                <w:tcPr>
                  <w:tcW w:w="0" w:type="auto"/>
                  <w:tcMar>
                    <w:top w:w="45" w:type="dxa"/>
                    <w:left w:w="120" w:type="dxa"/>
                    <w:bottom w:w="0" w:type="dxa"/>
                    <w:right w:w="120" w:type="dxa"/>
                  </w:tcMar>
                  <w:hideMark/>
                </w:tcPr>
                <w:p w14:paraId="5AAC0B4A"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539F6FE" w14:textId="77777777" w:rsidR="00970B16" w:rsidRPr="00970B16" w:rsidRDefault="00970B16" w:rsidP="00970B16">
                  <w:r w:rsidRPr="00970B16">
                    <w:t>Ne</w:t>
                  </w:r>
                </w:p>
              </w:tc>
            </w:tr>
            <w:tr w:rsidR="00970B16" w:rsidRPr="00970B16" w14:paraId="71D430C6" w14:textId="77777777">
              <w:tc>
                <w:tcPr>
                  <w:tcW w:w="0" w:type="auto"/>
                  <w:tcMar>
                    <w:top w:w="45" w:type="dxa"/>
                    <w:left w:w="120" w:type="dxa"/>
                    <w:bottom w:w="0" w:type="dxa"/>
                    <w:right w:w="120" w:type="dxa"/>
                  </w:tcMar>
                  <w:hideMark/>
                </w:tcPr>
                <w:p w14:paraId="07027987"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4FCD60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72ABCE44"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414ECFB" w14:textId="77777777" w:rsidR="00970B16" w:rsidRPr="00970B16" w:rsidRDefault="00970B16" w:rsidP="00970B16">
                  <w:r w:rsidRPr="00970B16">
                    <w:t>Ne“.</w:t>
                  </w:r>
                </w:p>
              </w:tc>
            </w:tr>
          </w:tbl>
          <w:p w14:paraId="746002BA" w14:textId="77777777" w:rsidR="00970B16" w:rsidRPr="00970B16" w:rsidRDefault="00970B16" w:rsidP="00970B16"/>
        </w:tc>
      </w:tr>
      <w:tr w:rsidR="00970B16" w:rsidRPr="00970B16" w14:paraId="1C030366" w14:textId="77777777">
        <w:tc>
          <w:tcPr>
            <w:tcW w:w="0" w:type="auto"/>
            <w:gridSpan w:val="2"/>
            <w:tcMar>
              <w:top w:w="45" w:type="dxa"/>
              <w:left w:w="120" w:type="dxa"/>
              <w:bottom w:w="0" w:type="dxa"/>
              <w:right w:w="120" w:type="dxa"/>
            </w:tcMar>
            <w:hideMark/>
          </w:tcPr>
          <w:p w14:paraId="4A2F84B5" w14:textId="77777777" w:rsidR="00970B16" w:rsidRPr="00970B16" w:rsidRDefault="00970B16" w:rsidP="00970B16">
            <w:r w:rsidRPr="00970B16">
              <w:lastRenderedPageBreak/>
              <w:pict w14:anchorId="11FA12C9">
                <v:rect id="_x0000_i3547" style="width:187.45pt;height:0" o:hrpct="0" o:hrstd="t" o:hrnoshade="t" o:hr="t" fillcolor="black" stroked="f"/>
              </w:pict>
            </w:r>
          </w:p>
        </w:tc>
      </w:tr>
    </w:tbl>
    <w:p w14:paraId="3AA62C42" w14:textId="77777777" w:rsidR="00970B16" w:rsidRPr="00970B16" w:rsidRDefault="00970B16" w:rsidP="00970B16">
      <w:r w:rsidRPr="00970B16">
        <w:t>46. V příloze v Kapitole 107 - kardiologie se na konci popisu výkonu č. 17240 doplňuje věta „Výkon lze vykázat pouze v případech, kdy monitorace EKG je do 24 hod včetně.“ a v části </w:t>
      </w:r>
      <w:r w:rsidRPr="00970B16">
        <w:rPr>
          <w:b/>
          <w:bCs/>
        </w:rPr>
        <w:t>OF</w:t>
      </w:r>
      <w:r w:rsidRPr="00970B16">
        <w:t> se slova „6/1 čtvrtletí“ nahrazují slovy „2/1 čtvrtletí, 8/1 rok“.</w:t>
      </w:r>
    </w:p>
    <w:p w14:paraId="13FCAF67" w14:textId="77777777" w:rsidR="00970B16" w:rsidRPr="00970B16" w:rsidRDefault="00970B16" w:rsidP="00970B16">
      <w:r w:rsidRPr="00970B16">
        <w:t>47. V příloze v Kapitole 107 - kardiologie názvu výkonu č. 17251 se za slovo „</w:t>
      </w:r>
      <w:r w:rsidRPr="00970B16">
        <w:rPr>
          <w:b/>
          <w:bCs/>
        </w:rPr>
        <w:t>PODKOŽNÍHO</w:t>
      </w:r>
      <w:r w:rsidRPr="00970B16">
        <w:t>“ vkládají slova „</w:t>
      </w:r>
      <w:r w:rsidRPr="00970B16">
        <w:rPr>
          <w:b/>
          <w:bCs/>
        </w:rPr>
        <w:t>NEBO EXTRAVASKULÁRNÍHO</w:t>
      </w:r>
      <w:r w:rsidRPr="00970B16">
        <w:t>“, v popisu výkonu větě první se za slovo „podkožního“ vkládají slova „nebo extravaskulárního“ a v části </w:t>
      </w:r>
      <w:r w:rsidRPr="00970B16">
        <w:rPr>
          <w:b/>
          <w:bCs/>
        </w:rPr>
        <w:t>OM</w:t>
      </w:r>
      <w:r w:rsidRPr="00970B16">
        <w:t> se slova „SH - pouze na spec. prac. při hospitalizaci“ nahrazují slovy „S - pouze na specializovaném pracovišti“.</w:t>
      </w:r>
    </w:p>
    <w:p w14:paraId="5FE1CA93" w14:textId="77777777" w:rsidR="00970B16" w:rsidRPr="00970B16" w:rsidRDefault="00970B16" w:rsidP="00970B16">
      <w:r w:rsidRPr="00970B16">
        <w:t>48. V příloze v Kapitole 107 - kardiologie 107 názvu výkonu č. 17253 se za slovo „</w:t>
      </w:r>
      <w:r w:rsidRPr="00970B16">
        <w:rPr>
          <w:b/>
          <w:bCs/>
        </w:rPr>
        <w:t>PODKOŽNÍHO</w:t>
      </w:r>
      <w:r w:rsidRPr="00970B16">
        <w:t>“ vkládají slova „</w:t>
      </w:r>
      <w:r w:rsidRPr="00970B16">
        <w:rPr>
          <w:b/>
          <w:bCs/>
        </w:rPr>
        <w:t>NEBO EXTRAVASKULÁRNÍHO</w:t>
      </w:r>
      <w:r w:rsidRPr="00970B16">
        <w:t>“, v popisu výkonu větě první se za slova „defibrilátoru (S-ICD)“ vkládají slova „nebo extravaskulárního defibrilátoru (EV-ICD)“, slova „implantovaným S-ICD“ se nahrazují slovy „implantovaným S-ICD/EV-ICD“, ve větě druhé se slova „Reimplantace S-ICD“ nahrazují slovy „Reimplantace S-ICD/EV-ICD“ a v části </w:t>
      </w:r>
      <w:r w:rsidRPr="00970B16">
        <w:rPr>
          <w:b/>
          <w:bCs/>
        </w:rPr>
        <w:t>OM</w:t>
      </w:r>
      <w:r w:rsidRPr="00970B16">
        <w:t> se slova „SH - pouze na spec. prac. při hospitalizaci“ nahrazují slovy „S - pouze na specializovaném pracovišti“.</w:t>
      </w:r>
    </w:p>
    <w:p w14:paraId="7425402B" w14:textId="77777777" w:rsidR="00970B16" w:rsidRPr="00970B16" w:rsidRDefault="00970B16" w:rsidP="00970B16">
      <w:r w:rsidRPr="00970B16">
        <w:t>49. V příloze v Kapitole 117 - kardiologie - skupina 1 se za výkon č. 17210 vkládají výkony č. 17212 a 17218,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41B6291D" w14:textId="77777777">
        <w:tc>
          <w:tcPr>
            <w:tcW w:w="0" w:type="auto"/>
            <w:gridSpan w:val="2"/>
            <w:tcMar>
              <w:top w:w="45" w:type="dxa"/>
              <w:left w:w="120" w:type="dxa"/>
              <w:bottom w:w="0" w:type="dxa"/>
              <w:right w:w="120" w:type="dxa"/>
            </w:tcMar>
            <w:hideMark/>
          </w:tcPr>
          <w:p w14:paraId="541B987F" w14:textId="77777777" w:rsidR="00970B16" w:rsidRPr="00970B16" w:rsidRDefault="00970B16" w:rsidP="00970B16">
            <w:r w:rsidRPr="00970B16">
              <w:pict w14:anchorId="41AF74D9">
                <v:rect id="_x0000_i3548" style="width:187.45pt;height:0" o:hrpct="0" o:hrstd="t" o:hrnoshade="t" o:hr="t" fillcolor="black" stroked="f"/>
              </w:pict>
            </w:r>
          </w:p>
        </w:tc>
      </w:tr>
      <w:tr w:rsidR="00970B16" w:rsidRPr="00970B16" w14:paraId="1E4C5672" w14:textId="77777777">
        <w:tc>
          <w:tcPr>
            <w:tcW w:w="825" w:type="dxa"/>
            <w:tcMar>
              <w:top w:w="45" w:type="dxa"/>
              <w:left w:w="120" w:type="dxa"/>
              <w:bottom w:w="0" w:type="dxa"/>
              <w:right w:w="120" w:type="dxa"/>
            </w:tcMar>
            <w:hideMark/>
          </w:tcPr>
          <w:p w14:paraId="0454035F" w14:textId="77777777" w:rsidR="00970B16" w:rsidRPr="00970B16" w:rsidRDefault="00970B16" w:rsidP="00970B16">
            <w:r w:rsidRPr="00970B16">
              <w:rPr>
                <w:b/>
                <w:bCs/>
              </w:rPr>
              <w:t>„17212</w:t>
            </w:r>
          </w:p>
        </w:tc>
        <w:tc>
          <w:tcPr>
            <w:tcW w:w="0" w:type="auto"/>
            <w:tcMar>
              <w:top w:w="45" w:type="dxa"/>
              <w:left w:w="120" w:type="dxa"/>
              <w:bottom w:w="0" w:type="dxa"/>
              <w:right w:w="120" w:type="dxa"/>
            </w:tcMar>
            <w:hideMark/>
          </w:tcPr>
          <w:p w14:paraId="26121214" w14:textId="77777777" w:rsidR="00970B16" w:rsidRPr="00970B16" w:rsidRDefault="00970B16" w:rsidP="00970B16">
            <w:r w:rsidRPr="00970B16">
              <w:rPr>
                <w:b/>
                <w:bCs/>
              </w:rPr>
              <w:t>KATETROVÁ LÉČBA PLICNÍ EMBOLIE</w:t>
            </w:r>
          </w:p>
        </w:tc>
      </w:tr>
      <w:tr w:rsidR="00970B16" w:rsidRPr="00970B16" w14:paraId="30A2648D" w14:textId="77777777">
        <w:tc>
          <w:tcPr>
            <w:tcW w:w="0" w:type="auto"/>
            <w:gridSpan w:val="2"/>
            <w:tcMar>
              <w:top w:w="45" w:type="dxa"/>
              <w:left w:w="120" w:type="dxa"/>
              <w:bottom w:w="0" w:type="dxa"/>
              <w:right w:w="120" w:type="dxa"/>
            </w:tcMar>
            <w:hideMark/>
          </w:tcPr>
          <w:p w14:paraId="719D0A55" w14:textId="77777777" w:rsidR="00970B16" w:rsidRPr="00970B16" w:rsidRDefault="00970B16" w:rsidP="00970B16">
            <w:r w:rsidRPr="00970B16">
              <w:lastRenderedPageBreak/>
              <w:pict w14:anchorId="03227BC8">
                <v:rect id="_x0000_i3549" style="width:187.45pt;height:0" o:hrpct="0" o:hrstd="t" o:hrnoshade="t" o:hr="t" fillcolor="black" stroked="f"/>
              </w:pict>
            </w:r>
          </w:p>
        </w:tc>
      </w:tr>
      <w:tr w:rsidR="00970B16" w:rsidRPr="00970B16" w14:paraId="3E6A7385" w14:textId="77777777">
        <w:tc>
          <w:tcPr>
            <w:tcW w:w="825" w:type="dxa"/>
            <w:tcMar>
              <w:top w:w="45" w:type="dxa"/>
              <w:left w:w="120" w:type="dxa"/>
              <w:bottom w:w="0" w:type="dxa"/>
              <w:right w:w="120" w:type="dxa"/>
            </w:tcMar>
            <w:hideMark/>
          </w:tcPr>
          <w:p w14:paraId="60F850DC" w14:textId="77777777" w:rsidR="00970B16" w:rsidRPr="00970B16" w:rsidRDefault="00970B16" w:rsidP="00970B16">
            <w:r w:rsidRPr="00970B16">
              <w:t> </w:t>
            </w:r>
          </w:p>
        </w:tc>
        <w:tc>
          <w:tcPr>
            <w:tcW w:w="0" w:type="auto"/>
            <w:tcMar>
              <w:top w:w="45" w:type="dxa"/>
              <w:left w:w="120" w:type="dxa"/>
              <w:bottom w:w="0" w:type="dxa"/>
              <w:right w:w="120" w:type="dxa"/>
            </w:tcMar>
            <w:hideMark/>
          </w:tcPr>
          <w:p w14:paraId="3142E762" w14:textId="77777777" w:rsidR="00970B16" w:rsidRPr="00970B16" w:rsidRDefault="00970B16" w:rsidP="00970B16">
            <w:r w:rsidRPr="00970B16">
              <w:t>Jedná se o život zachraňující výkon u pacientů s akutní plicní embolií se středním až vysokým rizikem úmrtí. Léčba je určena pacientům s kontraindikací podání fibrinolýzy, v případě jejího selhání, nebo vysokého klinického rizika krvácivých komplikací.</w:t>
            </w:r>
          </w:p>
          <w:tbl>
            <w:tblPr>
              <w:tblW w:w="0" w:type="auto"/>
              <w:tblCellMar>
                <w:left w:w="0" w:type="dxa"/>
                <w:right w:w="0" w:type="dxa"/>
              </w:tblCellMar>
              <w:tblLook w:val="04A0" w:firstRow="1" w:lastRow="0" w:firstColumn="1" w:lastColumn="0" w:noHBand="0" w:noVBand="1"/>
            </w:tblPr>
            <w:tblGrid>
              <w:gridCol w:w="1674"/>
              <w:gridCol w:w="3100"/>
              <w:gridCol w:w="1741"/>
              <w:gridCol w:w="1364"/>
            </w:tblGrid>
            <w:tr w:rsidR="00970B16" w:rsidRPr="00970B16" w14:paraId="215572AB" w14:textId="77777777">
              <w:tc>
                <w:tcPr>
                  <w:tcW w:w="0" w:type="auto"/>
                  <w:tcMar>
                    <w:top w:w="45" w:type="dxa"/>
                    <w:left w:w="120" w:type="dxa"/>
                    <w:bottom w:w="0" w:type="dxa"/>
                    <w:right w:w="120" w:type="dxa"/>
                  </w:tcMar>
                  <w:hideMark/>
                </w:tcPr>
                <w:p w14:paraId="6EB35DCF"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222CBC7"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E7339C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BF07B9E"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3C32CA6"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94A463" w14:textId="77777777" w:rsidR="00970B16" w:rsidRPr="00970B16" w:rsidRDefault="00970B16" w:rsidP="00970B16">
                        <w:r w:rsidRPr="00970B16">
                          <w:rPr>
                            <w:b/>
                            <w:bCs/>
                          </w:rPr>
                          <w:t>Čas (ČN)</w:t>
                        </w:r>
                      </w:p>
                    </w:tc>
                  </w:tr>
                  <w:tr w:rsidR="00970B16" w:rsidRPr="00970B16" w14:paraId="7545D06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57BD8D7"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B3A724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C3E8374" w14:textId="77777777" w:rsidR="00970B16" w:rsidRPr="00970B16" w:rsidRDefault="00970B16" w:rsidP="00970B16">
                        <w:r w:rsidRPr="00970B16">
                          <w:t>90</w:t>
                        </w:r>
                      </w:p>
                    </w:tc>
                  </w:tr>
                </w:tbl>
                <w:p w14:paraId="1259FD41" w14:textId="77777777" w:rsidR="00970B16" w:rsidRPr="00970B16" w:rsidRDefault="00970B16" w:rsidP="00970B16"/>
              </w:tc>
            </w:tr>
            <w:tr w:rsidR="00970B16" w:rsidRPr="00970B16" w14:paraId="22B60D82" w14:textId="77777777">
              <w:tc>
                <w:tcPr>
                  <w:tcW w:w="0" w:type="auto"/>
                  <w:tcMar>
                    <w:top w:w="45" w:type="dxa"/>
                    <w:left w:w="120" w:type="dxa"/>
                    <w:bottom w:w="0" w:type="dxa"/>
                    <w:right w:w="120" w:type="dxa"/>
                  </w:tcMar>
                  <w:hideMark/>
                </w:tcPr>
                <w:p w14:paraId="661CCB9B"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9BBF011" w14:textId="77777777" w:rsidR="00970B16" w:rsidRPr="00970B16" w:rsidRDefault="00970B16" w:rsidP="00970B16">
                  <w:r w:rsidRPr="00970B16">
                    <w:t>2/1 rok</w:t>
                  </w:r>
                </w:p>
              </w:tc>
              <w:tc>
                <w:tcPr>
                  <w:tcW w:w="0" w:type="auto"/>
                  <w:gridSpan w:val="2"/>
                  <w:vMerge/>
                  <w:vAlign w:val="center"/>
                  <w:hideMark/>
                </w:tcPr>
                <w:p w14:paraId="39F5B88F" w14:textId="77777777" w:rsidR="00970B16" w:rsidRPr="00970B16" w:rsidRDefault="00970B16" w:rsidP="00970B16"/>
              </w:tc>
            </w:tr>
            <w:tr w:rsidR="00970B16" w:rsidRPr="00970B16" w14:paraId="2323F5D8" w14:textId="77777777">
              <w:tc>
                <w:tcPr>
                  <w:tcW w:w="0" w:type="auto"/>
                  <w:tcMar>
                    <w:top w:w="45" w:type="dxa"/>
                    <w:left w:w="120" w:type="dxa"/>
                    <w:bottom w:w="0" w:type="dxa"/>
                    <w:right w:w="120" w:type="dxa"/>
                  </w:tcMar>
                  <w:hideMark/>
                </w:tcPr>
                <w:p w14:paraId="3D30F99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AE4B728"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53533912" w14:textId="77777777" w:rsidR="00970B16" w:rsidRPr="00970B16" w:rsidRDefault="00970B16" w:rsidP="00970B16">
                  <w:r w:rsidRPr="00970B16">
                    <w:t> </w:t>
                  </w:r>
                </w:p>
              </w:tc>
              <w:tc>
                <w:tcPr>
                  <w:tcW w:w="0" w:type="auto"/>
                  <w:tcMar>
                    <w:top w:w="45" w:type="dxa"/>
                    <w:left w:w="120" w:type="dxa"/>
                    <w:bottom w:w="0" w:type="dxa"/>
                    <w:right w:w="120" w:type="dxa"/>
                  </w:tcMar>
                  <w:hideMark/>
                </w:tcPr>
                <w:p w14:paraId="3AC14294" w14:textId="77777777" w:rsidR="00970B16" w:rsidRPr="00970B16" w:rsidRDefault="00970B16" w:rsidP="00970B16">
                  <w:r w:rsidRPr="00970B16">
                    <w:t> </w:t>
                  </w:r>
                </w:p>
              </w:tc>
            </w:tr>
            <w:tr w:rsidR="00970B16" w:rsidRPr="00970B16" w14:paraId="62823D30" w14:textId="77777777">
              <w:tc>
                <w:tcPr>
                  <w:tcW w:w="0" w:type="auto"/>
                  <w:tcMar>
                    <w:top w:w="45" w:type="dxa"/>
                    <w:left w:w="120" w:type="dxa"/>
                    <w:bottom w:w="0" w:type="dxa"/>
                    <w:right w:w="120" w:type="dxa"/>
                  </w:tcMar>
                  <w:hideMark/>
                </w:tcPr>
                <w:p w14:paraId="359B1D4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ABF4DBE" w14:textId="77777777" w:rsidR="00970B16" w:rsidRPr="00970B16" w:rsidRDefault="00970B16" w:rsidP="00970B16">
                  <w:r w:rsidRPr="00970B16">
                    <w:t>90</w:t>
                  </w:r>
                </w:p>
              </w:tc>
              <w:tc>
                <w:tcPr>
                  <w:tcW w:w="0" w:type="auto"/>
                  <w:tcMar>
                    <w:top w:w="45" w:type="dxa"/>
                    <w:left w:w="120" w:type="dxa"/>
                    <w:bottom w:w="0" w:type="dxa"/>
                    <w:right w:w="120" w:type="dxa"/>
                  </w:tcMar>
                  <w:hideMark/>
                </w:tcPr>
                <w:p w14:paraId="38162BCB"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59AE64F" w14:textId="77777777" w:rsidR="00970B16" w:rsidRPr="00970B16" w:rsidRDefault="00970B16" w:rsidP="00970B16">
                  <w:r w:rsidRPr="00970B16">
                    <w:t>Ano</w:t>
                  </w:r>
                </w:p>
              </w:tc>
            </w:tr>
            <w:tr w:rsidR="00970B16" w:rsidRPr="00970B16" w14:paraId="2A7E3E31" w14:textId="77777777">
              <w:tc>
                <w:tcPr>
                  <w:tcW w:w="0" w:type="auto"/>
                  <w:tcMar>
                    <w:top w:w="45" w:type="dxa"/>
                    <w:left w:w="120" w:type="dxa"/>
                    <w:bottom w:w="0" w:type="dxa"/>
                    <w:right w:w="120" w:type="dxa"/>
                  </w:tcMar>
                  <w:hideMark/>
                </w:tcPr>
                <w:p w14:paraId="3972482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046173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+ 9668,02</w:t>
                  </w:r>
                </w:p>
              </w:tc>
              <w:tc>
                <w:tcPr>
                  <w:tcW w:w="0" w:type="auto"/>
                  <w:tcMar>
                    <w:top w:w="45" w:type="dxa"/>
                    <w:left w:w="120" w:type="dxa"/>
                    <w:bottom w:w="0" w:type="dxa"/>
                    <w:right w:w="120" w:type="dxa"/>
                  </w:tcMar>
                  <w:hideMark/>
                </w:tcPr>
                <w:p w14:paraId="4BF4A0A5"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2C3BEE0" w14:textId="77777777" w:rsidR="00970B16" w:rsidRPr="00970B16" w:rsidRDefault="00970B16" w:rsidP="00970B16">
                  <w:r w:rsidRPr="00970B16">
                    <w:t>Ne</w:t>
                  </w:r>
                </w:p>
              </w:tc>
            </w:tr>
          </w:tbl>
          <w:p w14:paraId="482494BA" w14:textId="77777777" w:rsidR="00970B16" w:rsidRPr="00970B16" w:rsidRDefault="00970B16" w:rsidP="00970B16"/>
        </w:tc>
      </w:tr>
      <w:tr w:rsidR="00970B16" w:rsidRPr="00970B16" w14:paraId="380FEFC0" w14:textId="77777777">
        <w:tc>
          <w:tcPr>
            <w:tcW w:w="0" w:type="auto"/>
            <w:gridSpan w:val="2"/>
            <w:tcMar>
              <w:top w:w="45" w:type="dxa"/>
              <w:left w:w="120" w:type="dxa"/>
              <w:bottom w:w="0" w:type="dxa"/>
              <w:right w:w="120" w:type="dxa"/>
            </w:tcMar>
            <w:hideMark/>
          </w:tcPr>
          <w:p w14:paraId="14DE87E4" w14:textId="77777777" w:rsidR="00970B16" w:rsidRPr="00970B16" w:rsidRDefault="00970B16" w:rsidP="00970B16">
            <w:r w:rsidRPr="00970B16">
              <w:pict w14:anchorId="5CF35E0E">
                <v:rect id="_x0000_i3550" style="width:187.45pt;height:0" o:hrpct="0" o:hrstd="t" o:hrnoshade="t" o:hr="t" fillcolor="black" stroked="f"/>
              </w:pict>
            </w:r>
          </w:p>
        </w:tc>
      </w:tr>
    </w:tbl>
    <w:p w14:paraId="566D5BE2"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BAEAB8F" w14:textId="77777777">
        <w:tc>
          <w:tcPr>
            <w:tcW w:w="0" w:type="auto"/>
            <w:gridSpan w:val="2"/>
            <w:tcMar>
              <w:top w:w="45" w:type="dxa"/>
              <w:left w:w="120" w:type="dxa"/>
              <w:bottom w:w="0" w:type="dxa"/>
              <w:right w:w="120" w:type="dxa"/>
            </w:tcMar>
            <w:hideMark/>
          </w:tcPr>
          <w:p w14:paraId="3C6AE3B7" w14:textId="77777777" w:rsidR="00970B16" w:rsidRPr="00970B16" w:rsidRDefault="00970B16" w:rsidP="00970B16">
            <w:r w:rsidRPr="00970B16">
              <w:pict w14:anchorId="7F6C13FA">
                <v:rect id="_x0000_i3551" style="width:187.45pt;height:0" o:hrpct="0" o:hrstd="t" o:hrnoshade="t" o:hr="t" fillcolor="black" stroked="f"/>
              </w:pict>
            </w:r>
          </w:p>
        </w:tc>
      </w:tr>
      <w:tr w:rsidR="00970B16" w:rsidRPr="00970B16" w14:paraId="49719E04" w14:textId="77777777">
        <w:tc>
          <w:tcPr>
            <w:tcW w:w="825" w:type="dxa"/>
            <w:tcMar>
              <w:top w:w="45" w:type="dxa"/>
              <w:left w:w="120" w:type="dxa"/>
              <w:bottom w:w="0" w:type="dxa"/>
              <w:right w:w="120" w:type="dxa"/>
            </w:tcMar>
            <w:hideMark/>
          </w:tcPr>
          <w:p w14:paraId="26F8831D" w14:textId="77777777" w:rsidR="00970B16" w:rsidRPr="00970B16" w:rsidRDefault="00970B16" w:rsidP="00970B16">
            <w:r w:rsidRPr="00970B16">
              <w:rPr>
                <w:b/>
                <w:bCs/>
              </w:rPr>
              <w:t>17218</w:t>
            </w:r>
          </w:p>
        </w:tc>
        <w:tc>
          <w:tcPr>
            <w:tcW w:w="0" w:type="auto"/>
            <w:tcMar>
              <w:top w:w="45" w:type="dxa"/>
              <w:left w:w="120" w:type="dxa"/>
              <w:bottom w:w="0" w:type="dxa"/>
              <w:right w:w="120" w:type="dxa"/>
            </w:tcMar>
            <w:hideMark/>
          </w:tcPr>
          <w:p w14:paraId="26CAB43F" w14:textId="77777777" w:rsidR="00970B16" w:rsidRPr="00970B16" w:rsidRDefault="00970B16" w:rsidP="00970B16">
            <w:r w:rsidRPr="00970B16">
              <w:rPr>
                <w:b/>
                <w:bCs/>
              </w:rPr>
              <w:t>IMPLANTACE SENZORU PRO KONTINUÁLNÍ MĚŘENÍ INVAZIVNÍCH TLAKŮ</w:t>
            </w:r>
          </w:p>
        </w:tc>
      </w:tr>
      <w:tr w:rsidR="00970B16" w:rsidRPr="00970B16" w14:paraId="5D85D14B" w14:textId="77777777">
        <w:tc>
          <w:tcPr>
            <w:tcW w:w="0" w:type="auto"/>
            <w:gridSpan w:val="2"/>
            <w:tcMar>
              <w:top w:w="45" w:type="dxa"/>
              <w:left w:w="120" w:type="dxa"/>
              <w:bottom w:w="0" w:type="dxa"/>
              <w:right w:w="120" w:type="dxa"/>
            </w:tcMar>
            <w:hideMark/>
          </w:tcPr>
          <w:p w14:paraId="26C7E415" w14:textId="77777777" w:rsidR="00970B16" w:rsidRPr="00970B16" w:rsidRDefault="00970B16" w:rsidP="00970B16">
            <w:r w:rsidRPr="00970B16">
              <w:pict w14:anchorId="70476D4E">
                <v:rect id="_x0000_i3552" style="width:187.45pt;height:0" o:hrpct="0" o:hrstd="t" o:hrnoshade="t" o:hr="t" fillcolor="black" stroked="f"/>
              </w:pict>
            </w:r>
          </w:p>
        </w:tc>
      </w:tr>
      <w:tr w:rsidR="00970B16" w:rsidRPr="00970B16" w14:paraId="40999B42" w14:textId="77777777">
        <w:tc>
          <w:tcPr>
            <w:tcW w:w="825" w:type="dxa"/>
            <w:tcMar>
              <w:top w:w="45" w:type="dxa"/>
              <w:left w:w="120" w:type="dxa"/>
              <w:bottom w:w="0" w:type="dxa"/>
              <w:right w:w="120" w:type="dxa"/>
            </w:tcMar>
            <w:hideMark/>
          </w:tcPr>
          <w:p w14:paraId="71BB1803" w14:textId="77777777" w:rsidR="00970B16" w:rsidRPr="00970B16" w:rsidRDefault="00970B16" w:rsidP="00970B16">
            <w:r w:rsidRPr="00970B16">
              <w:t> </w:t>
            </w:r>
          </w:p>
        </w:tc>
        <w:tc>
          <w:tcPr>
            <w:tcW w:w="0" w:type="auto"/>
            <w:tcMar>
              <w:top w:w="45" w:type="dxa"/>
              <w:left w:w="120" w:type="dxa"/>
              <w:bottom w:w="0" w:type="dxa"/>
              <w:right w:w="120" w:type="dxa"/>
            </w:tcMar>
            <w:hideMark/>
          </w:tcPr>
          <w:p w14:paraId="31952F44" w14:textId="77777777" w:rsidR="00970B16" w:rsidRPr="00970B16" w:rsidRDefault="00970B16" w:rsidP="00970B16">
            <w:r w:rsidRPr="00970B16">
              <w:t>Výkon je určený pro optimalizaci a prevenci komplikací léčby srdečního selhání u pacientů podle indikačních kritérií. Výkon se provádí za hospitalizace femorálním přístupem za kontroly polohy katetru fluoroskopem společně s podáním antitrombotických léčivých přípravků.</w:t>
            </w:r>
          </w:p>
          <w:tbl>
            <w:tblPr>
              <w:tblW w:w="0" w:type="auto"/>
              <w:tblCellMar>
                <w:left w:w="0" w:type="dxa"/>
                <w:right w:w="0" w:type="dxa"/>
              </w:tblCellMar>
              <w:tblLook w:val="04A0" w:firstRow="1" w:lastRow="0" w:firstColumn="1" w:lastColumn="0" w:noHBand="0" w:noVBand="1"/>
            </w:tblPr>
            <w:tblGrid>
              <w:gridCol w:w="1695"/>
              <w:gridCol w:w="3183"/>
              <w:gridCol w:w="1741"/>
              <w:gridCol w:w="1364"/>
            </w:tblGrid>
            <w:tr w:rsidR="00970B16" w:rsidRPr="00970B16" w14:paraId="32E3540F" w14:textId="77777777">
              <w:tc>
                <w:tcPr>
                  <w:tcW w:w="0" w:type="auto"/>
                  <w:tcMar>
                    <w:top w:w="45" w:type="dxa"/>
                    <w:left w:w="120" w:type="dxa"/>
                    <w:bottom w:w="0" w:type="dxa"/>
                    <w:right w:w="120" w:type="dxa"/>
                  </w:tcMar>
                  <w:hideMark/>
                </w:tcPr>
                <w:p w14:paraId="43430710"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D72D5F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21A64A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98746D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5B46A90"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568D75A" w14:textId="77777777" w:rsidR="00970B16" w:rsidRPr="00970B16" w:rsidRDefault="00970B16" w:rsidP="00970B16">
                        <w:r w:rsidRPr="00970B16">
                          <w:rPr>
                            <w:b/>
                            <w:bCs/>
                          </w:rPr>
                          <w:t>Čas (ČN)</w:t>
                        </w:r>
                      </w:p>
                    </w:tc>
                  </w:tr>
                  <w:tr w:rsidR="00970B16" w:rsidRPr="00970B16" w14:paraId="35286B1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993FCB0"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D51B13F"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2099867" w14:textId="77777777" w:rsidR="00970B16" w:rsidRPr="00970B16" w:rsidRDefault="00970B16" w:rsidP="00970B16">
                        <w:r w:rsidRPr="00970B16">
                          <w:t>60</w:t>
                        </w:r>
                      </w:p>
                    </w:tc>
                  </w:tr>
                </w:tbl>
                <w:p w14:paraId="6AA0B8ED" w14:textId="77777777" w:rsidR="00970B16" w:rsidRPr="00970B16" w:rsidRDefault="00970B16" w:rsidP="00970B16"/>
              </w:tc>
            </w:tr>
            <w:tr w:rsidR="00970B16" w:rsidRPr="00970B16" w14:paraId="351919F9" w14:textId="77777777">
              <w:tc>
                <w:tcPr>
                  <w:tcW w:w="0" w:type="auto"/>
                  <w:tcMar>
                    <w:top w:w="45" w:type="dxa"/>
                    <w:left w:w="120" w:type="dxa"/>
                    <w:bottom w:w="0" w:type="dxa"/>
                    <w:right w:w="120" w:type="dxa"/>
                  </w:tcMar>
                  <w:hideMark/>
                </w:tcPr>
                <w:p w14:paraId="561C95DF"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1AE5E5C" w14:textId="77777777" w:rsidR="00970B16" w:rsidRPr="00970B16" w:rsidRDefault="00970B16" w:rsidP="00970B16">
                  <w:r w:rsidRPr="00970B16">
                    <w:t>1/1 rok</w:t>
                  </w:r>
                </w:p>
              </w:tc>
              <w:tc>
                <w:tcPr>
                  <w:tcW w:w="0" w:type="auto"/>
                  <w:gridSpan w:val="2"/>
                  <w:vMerge/>
                  <w:vAlign w:val="center"/>
                  <w:hideMark/>
                </w:tcPr>
                <w:p w14:paraId="3966BACD" w14:textId="77777777" w:rsidR="00970B16" w:rsidRPr="00970B16" w:rsidRDefault="00970B16" w:rsidP="00970B16"/>
              </w:tc>
            </w:tr>
            <w:tr w:rsidR="00970B16" w:rsidRPr="00970B16" w14:paraId="738D420D" w14:textId="77777777">
              <w:tc>
                <w:tcPr>
                  <w:tcW w:w="0" w:type="auto"/>
                  <w:tcMar>
                    <w:top w:w="45" w:type="dxa"/>
                    <w:left w:w="120" w:type="dxa"/>
                    <w:bottom w:w="0" w:type="dxa"/>
                    <w:right w:w="120" w:type="dxa"/>
                  </w:tcMar>
                  <w:hideMark/>
                </w:tcPr>
                <w:p w14:paraId="1F063495"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C1C0AC6"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6AD6352E" w14:textId="77777777" w:rsidR="00970B16" w:rsidRPr="00970B16" w:rsidRDefault="00970B16" w:rsidP="00970B16">
                  <w:r w:rsidRPr="00970B16">
                    <w:t> </w:t>
                  </w:r>
                </w:p>
              </w:tc>
              <w:tc>
                <w:tcPr>
                  <w:tcW w:w="0" w:type="auto"/>
                  <w:tcMar>
                    <w:top w:w="45" w:type="dxa"/>
                    <w:left w:w="120" w:type="dxa"/>
                    <w:bottom w:w="0" w:type="dxa"/>
                    <w:right w:w="120" w:type="dxa"/>
                  </w:tcMar>
                  <w:hideMark/>
                </w:tcPr>
                <w:p w14:paraId="36C30B17" w14:textId="77777777" w:rsidR="00970B16" w:rsidRPr="00970B16" w:rsidRDefault="00970B16" w:rsidP="00970B16">
                  <w:r w:rsidRPr="00970B16">
                    <w:t> </w:t>
                  </w:r>
                </w:p>
              </w:tc>
            </w:tr>
            <w:tr w:rsidR="00970B16" w:rsidRPr="00970B16" w14:paraId="67A367B5" w14:textId="77777777">
              <w:tc>
                <w:tcPr>
                  <w:tcW w:w="0" w:type="auto"/>
                  <w:tcMar>
                    <w:top w:w="45" w:type="dxa"/>
                    <w:left w:w="120" w:type="dxa"/>
                    <w:bottom w:w="0" w:type="dxa"/>
                    <w:right w:w="120" w:type="dxa"/>
                  </w:tcMar>
                  <w:hideMark/>
                </w:tcPr>
                <w:p w14:paraId="0D2BDE9E"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7080A78" w14:textId="77777777" w:rsidR="00970B16" w:rsidRPr="00970B16" w:rsidRDefault="00970B16" w:rsidP="00970B16">
                  <w:r w:rsidRPr="00970B16">
                    <w:t>60</w:t>
                  </w:r>
                </w:p>
              </w:tc>
              <w:tc>
                <w:tcPr>
                  <w:tcW w:w="0" w:type="auto"/>
                  <w:tcMar>
                    <w:top w:w="45" w:type="dxa"/>
                    <w:left w:w="120" w:type="dxa"/>
                    <w:bottom w:w="0" w:type="dxa"/>
                    <w:right w:w="120" w:type="dxa"/>
                  </w:tcMar>
                  <w:hideMark/>
                </w:tcPr>
                <w:p w14:paraId="3A868AD7"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6892D80" w14:textId="77777777" w:rsidR="00970B16" w:rsidRPr="00970B16" w:rsidRDefault="00970B16" w:rsidP="00970B16">
                  <w:r w:rsidRPr="00970B16">
                    <w:t>Ano</w:t>
                  </w:r>
                </w:p>
              </w:tc>
            </w:tr>
            <w:tr w:rsidR="00970B16" w:rsidRPr="00970B16" w14:paraId="18A1A5E5" w14:textId="77777777">
              <w:tc>
                <w:tcPr>
                  <w:tcW w:w="0" w:type="auto"/>
                  <w:tcMar>
                    <w:top w:w="45" w:type="dxa"/>
                    <w:left w:w="120" w:type="dxa"/>
                    <w:bottom w:w="0" w:type="dxa"/>
                    <w:right w:w="120" w:type="dxa"/>
                  </w:tcMar>
                  <w:hideMark/>
                </w:tcPr>
                <w:p w14:paraId="02CE6D4A" w14:textId="77777777" w:rsidR="00970B16" w:rsidRPr="00970B16" w:rsidRDefault="00970B16" w:rsidP="00970B16">
                  <w:r w:rsidRPr="00970B16">
                    <w:rPr>
                      <w:b/>
                      <w:bCs/>
                    </w:rPr>
                    <w:lastRenderedPageBreak/>
                    <w:t>Bodová hodnota:</w:t>
                  </w:r>
                </w:p>
              </w:tc>
              <w:tc>
                <w:tcPr>
                  <w:tcW w:w="0" w:type="auto"/>
                  <w:tcMar>
                    <w:top w:w="45" w:type="dxa"/>
                    <w:left w:w="120" w:type="dxa"/>
                    <w:bottom w:w="0" w:type="dxa"/>
                    <w:right w:w="120" w:type="dxa"/>
                  </w:tcMar>
                  <w:hideMark/>
                </w:tcPr>
                <w:p w14:paraId="44435DE4"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+ 13814,89</w:t>
                  </w:r>
                </w:p>
              </w:tc>
              <w:tc>
                <w:tcPr>
                  <w:tcW w:w="0" w:type="auto"/>
                  <w:tcMar>
                    <w:top w:w="45" w:type="dxa"/>
                    <w:left w:w="120" w:type="dxa"/>
                    <w:bottom w:w="0" w:type="dxa"/>
                    <w:right w:w="120" w:type="dxa"/>
                  </w:tcMar>
                  <w:hideMark/>
                </w:tcPr>
                <w:p w14:paraId="6775BB89"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AA86118" w14:textId="77777777" w:rsidR="00970B16" w:rsidRPr="00970B16" w:rsidRDefault="00970B16" w:rsidP="00970B16">
                  <w:r w:rsidRPr="00970B16">
                    <w:t>Ne</w:t>
                  </w:r>
                </w:p>
              </w:tc>
            </w:tr>
          </w:tbl>
          <w:p w14:paraId="0C66034F" w14:textId="77777777" w:rsidR="00970B16" w:rsidRPr="00970B16" w:rsidRDefault="00970B16" w:rsidP="00970B16"/>
        </w:tc>
      </w:tr>
      <w:tr w:rsidR="00970B16" w:rsidRPr="00970B16" w14:paraId="144AA4D9" w14:textId="77777777">
        <w:tc>
          <w:tcPr>
            <w:tcW w:w="0" w:type="auto"/>
            <w:gridSpan w:val="2"/>
            <w:tcMar>
              <w:top w:w="45" w:type="dxa"/>
              <w:left w:w="120" w:type="dxa"/>
              <w:bottom w:w="0" w:type="dxa"/>
              <w:right w:w="120" w:type="dxa"/>
            </w:tcMar>
            <w:hideMark/>
          </w:tcPr>
          <w:p w14:paraId="5FE5F73C" w14:textId="77777777" w:rsidR="00970B16" w:rsidRPr="00970B16" w:rsidRDefault="00970B16" w:rsidP="00970B16">
            <w:r w:rsidRPr="00970B16">
              <w:lastRenderedPageBreak/>
              <w:pict w14:anchorId="7F39438A">
                <v:rect id="_x0000_i3553" style="width:187.45pt;height:0" o:hrpct="0" o:hrstd="t" o:hrnoshade="t" o:hr="t" fillcolor="black" stroked="f"/>
              </w:pict>
            </w:r>
          </w:p>
        </w:tc>
      </w:tr>
    </w:tbl>
    <w:p w14:paraId="0EA2C977" w14:textId="77777777" w:rsidR="00970B16" w:rsidRPr="00970B16" w:rsidRDefault="00970B16" w:rsidP="00970B16">
      <w:r w:rsidRPr="00970B16">
        <w:t>50. V příloze v Kapitole 117 - kardiologie - skupina 1 popisu výkonu č. 55211 části </w:t>
      </w:r>
      <w:r w:rsidRPr="00970B16">
        <w:rPr>
          <w:b/>
          <w:bCs/>
        </w:rPr>
        <w:t>OM</w:t>
      </w:r>
      <w:r w:rsidRPr="00970B16">
        <w:t> se slova „H - pouze při hospitalizaci“ nahrazují slovy „SH - pouze na spec. prac. při hospitalizaci“.</w:t>
      </w:r>
    </w:p>
    <w:p w14:paraId="1617894A" w14:textId="77777777" w:rsidR="00970B16" w:rsidRPr="00970B16" w:rsidRDefault="00970B16" w:rsidP="00970B16">
      <w:r w:rsidRPr="00970B16">
        <w:t>51. V příloze v Kapitole 117 - kardiologie - skupina 1 popisu výkonu č. 55213 části </w:t>
      </w:r>
      <w:r w:rsidRPr="00970B16">
        <w:rPr>
          <w:b/>
          <w:bCs/>
        </w:rPr>
        <w:t>OM</w:t>
      </w:r>
      <w:r w:rsidRPr="00970B16">
        <w:t> se slova „S - pouze na specializovaném pracovišti“ nahrazují slovy „SH - pouze na spec. prac. při hospitalizaci“.</w:t>
      </w:r>
    </w:p>
    <w:p w14:paraId="1FFA920F" w14:textId="77777777" w:rsidR="00970B16" w:rsidRPr="00970B16" w:rsidRDefault="00970B16" w:rsidP="00970B16">
      <w:r w:rsidRPr="00970B16">
        <w:t>52. V příloze v Kapitole 117 - kardiologie - skupina 1 se za výkon č. 89427 vkládá výkon č. 89428,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30F0EC2C" w14:textId="77777777">
        <w:tc>
          <w:tcPr>
            <w:tcW w:w="0" w:type="auto"/>
            <w:gridSpan w:val="2"/>
            <w:tcMar>
              <w:top w:w="45" w:type="dxa"/>
              <w:left w:w="120" w:type="dxa"/>
              <w:bottom w:w="0" w:type="dxa"/>
              <w:right w:w="120" w:type="dxa"/>
            </w:tcMar>
            <w:hideMark/>
          </w:tcPr>
          <w:p w14:paraId="6AC20970" w14:textId="77777777" w:rsidR="00970B16" w:rsidRPr="00970B16" w:rsidRDefault="00970B16" w:rsidP="00970B16">
            <w:r w:rsidRPr="00970B16">
              <w:pict w14:anchorId="52E10F3A">
                <v:rect id="_x0000_i3554" style="width:187.45pt;height:0" o:hrpct="0" o:hrstd="t" o:hrnoshade="t" o:hr="t" fillcolor="black" stroked="f"/>
              </w:pict>
            </w:r>
          </w:p>
        </w:tc>
      </w:tr>
      <w:tr w:rsidR="00970B16" w:rsidRPr="00970B16" w14:paraId="7483A5CE" w14:textId="77777777">
        <w:tc>
          <w:tcPr>
            <w:tcW w:w="825" w:type="dxa"/>
            <w:tcMar>
              <w:top w:w="45" w:type="dxa"/>
              <w:left w:w="120" w:type="dxa"/>
              <w:bottom w:w="0" w:type="dxa"/>
              <w:right w:w="120" w:type="dxa"/>
            </w:tcMar>
            <w:hideMark/>
          </w:tcPr>
          <w:p w14:paraId="25A12FB3" w14:textId="77777777" w:rsidR="00970B16" w:rsidRPr="00970B16" w:rsidRDefault="00970B16" w:rsidP="00970B16">
            <w:r w:rsidRPr="00970B16">
              <w:rPr>
                <w:b/>
                <w:bCs/>
              </w:rPr>
              <w:t>„89428</w:t>
            </w:r>
          </w:p>
        </w:tc>
        <w:tc>
          <w:tcPr>
            <w:tcW w:w="0" w:type="auto"/>
            <w:tcMar>
              <w:top w:w="45" w:type="dxa"/>
              <w:left w:w="120" w:type="dxa"/>
              <w:bottom w:w="0" w:type="dxa"/>
              <w:right w:w="120" w:type="dxa"/>
            </w:tcMar>
            <w:hideMark/>
          </w:tcPr>
          <w:p w14:paraId="33AFA618" w14:textId="77777777" w:rsidR="00970B16" w:rsidRPr="00970B16" w:rsidRDefault="00970B16" w:rsidP="00970B16">
            <w:r w:rsidRPr="00970B16">
              <w:rPr>
                <w:b/>
                <w:bCs/>
              </w:rPr>
              <w:t>KATETRIZAČNÍ RENÁLNÍ DENERVACE</w:t>
            </w:r>
          </w:p>
        </w:tc>
      </w:tr>
      <w:tr w:rsidR="00970B16" w:rsidRPr="00970B16" w14:paraId="43EFA542" w14:textId="77777777">
        <w:tc>
          <w:tcPr>
            <w:tcW w:w="0" w:type="auto"/>
            <w:gridSpan w:val="2"/>
            <w:tcMar>
              <w:top w:w="45" w:type="dxa"/>
              <w:left w:w="120" w:type="dxa"/>
              <w:bottom w:w="0" w:type="dxa"/>
              <w:right w:w="120" w:type="dxa"/>
            </w:tcMar>
            <w:hideMark/>
          </w:tcPr>
          <w:p w14:paraId="797CCDCA" w14:textId="77777777" w:rsidR="00970B16" w:rsidRPr="00970B16" w:rsidRDefault="00970B16" w:rsidP="00970B16">
            <w:r w:rsidRPr="00970B16">
              <w:pict w14:anchorId="1F11F4EC">
                <v:rect id="_x0000_i3555" style="width:187.45pt;height:0" o:hrpct="0" o:hrstd="t" o:hrnoshade="t" o:hr="t" fillcolor="black" stroked="f"/>
              </w:pict>
            </w:r>
          </w:p>
        </w:tc>
      </w:tr>
      <w:tr w:rsidR="00970B16" w:rsidRPr="00970B16" w14:paraId="201ECA94" w14:textId="77777777">
        <w:tc>
          <w:tcPr>
            <w:tcW w:w="825" w:type="dxa"/>
            <w:tcMar>
              <w:top w:w="45" w:type="dxa"/>
              <w:left w:w="120" w:type="dxa"/>
              <w:bottom w:w="0" w:type="dxa"/>
              <w:right w:w="120" w:type="dxa"/>
            </w:tcMar>
            <w:hideMark/>
          </w:tcPr>
          <w:p w14:paraId="5BA3BDF3" w14:textId="77777777" w:rsidR="00970B16" w:rsidRPr="00970B16" w:rsidRDefault="00970B16" w:rsidP="00970B16">
            <w:r w:rsidRPr="00970B16">
              <w:t> </w:t>
            </w:r>
          </w:p>
        </w:tc>
        <w:tc>
          <w:tcPr>
            <w:tcW w:w="0" w:type="auto"/>
            <w:tcMar>
              <w:top w:w="45" w:type="dxa"/>
              <w:left w:w="120" w:type="dxa"/>
              <w:bottom w:w="0" w:type="dxa"/>
              <w:right w:w="120" w:type="dxa"/>
            </w:tcMar>
            <w:hideMark/>
          </w:tcPr>
          <w:p w14:paraId="33BAFF7A" w14:textId="77777777" w:rsidR="00970B16" w:rsidRPr="00970B16" w:rsidRDefault="00970B16" w:rsidP="00970B16">
            <w:r w:rsidRPr="00970B16">
              <w:t>Tato léčba je určena pro pacienty s ověřenou rezistentní arteriální hypertenzí.</w:t>
            </w:r>
            <w:r w:rsidRPr="00970B16">
              <w:br/>
              <w:t>Indikace výkonu:</w:t>
            </w:r>
          </w:p>
          <w:tbl>
            <w:tblPr>
              <w:tblW w:w="0" w:type="auto"/>
              <w:tblCellMar>
                <w:left w:w="0" w:type="dxa"/>
                <w:right w:w="0" w:type="dxa"/>
              </w:tblCellMar>
              <w:tblLook w:val="04A0" w:firstRow="1" w:lastRow="0" w:firstColumn="1" w:lastColumn="0" w:noHBand="0" w:noVBand="1"/>
            </w:tblPr>
            <w:tblGrid>
              <w:gridCol w:w="314"/>
              <w:gridCol w:w="7565"/>
            </w:tblGrid>
            <w:tr w:rsidR="00970B16" w:rsidRPr="00970B16" w14:paraId="61D60EDD" w14:textId="77777777">
              <w:tc>
                <w:tcPr>
                  <w:tcW w:w="0" w:type="auto"/>
                  <w:tcMar>
                    <w:top w:w="45" w:type="dxa"/>
                    <w:left w:w="120" w:type="dxa"/>
                    <w:bottom w:w="0" w:type="dxa"/>
                    <w:right w:w="120" w:type="dxa"/>
                  </w:tcMar>
                  <w:hideMark/>
                </w:tcPr>
                <w:p w14:paraId="27E7A9E3" w14:textId="77777777" w:rsidR="00970B16" w:rsidRPr="00970B16" w:rsidRDefault="00970B16" w:rsidP="00970B16">
                  <w:r w:rsidRPr="00970B16">
                    <w:t>-</w:t>
                  </w:r>
                </w:p>
              </w:tc>
              <w:tc>
                <w:tcPr>
                  <w:tcW w:w="0" w:type="auto"/>
                  <w:tcMar>
                    <w:top w:w="45" w:type="dxa"/>
                    <w:left w:w="120" w:type="dxa"/>
                    <w:bottom w:w="0" w:type="dxa"/>
                    <w:right w:w="120" w:type="dxa"/>
                  </w:tcMar>
                  <w:hideMark/>
                </w:tcPr>
                <w:p w14:paraId="7D6D36A3" w14:textId="77777777" w:rsidR="00970B16" w:rsidRPr="00970B16" w:rsidRDefault="00970B16" w:rsidP="00970B16">
                  <w:r w:rsidRPr="00970B16">
                    <w:t>Jedná se o pravou rezistentní systolicko-diastolickou hypertenzi u osob mladších 65 let, kdy nemocní jsou léčeni nejméně trojkombinací antihypertenziv včetně diuretik v maximálních tolerovaných dávkách.</w:t>
                  </w:r>
                </w:p>
              </w:tc>
            </w:tr>
            <w:tr w:rsidR="00970B16" w:rsidRPr="00970B16" w14:paraId="6B74DFE8" w14:textId="77777777">
              <w:tc>
                <w:tcPr>
                  <w:tcW w:w="0" w:type="auto"/>
                  <w:tcMar>
                    <w:top w:w="45" w:type="dxa"/>
                    <w:left w:w="120" w:type="dxa"/>
                    <w:bottom w:w="0" w:type="dxa"/>
                    <w:right w:w="120" w:type="dxa"/>
                  </w:tcMar>
                  <w:hideMark/>
                </w:tcPr>
                <w:p w14:paraId="6C0513AB" w14:textId="77777777" w:rsidR="00970B16" w:rsidRPr="00970B16" w:rsidRDefault="00970B16" w:rsidP="00970B16">
                  <w:r w:rsidRPr="00970B16">
                    <w:t>-</w:t>
                  </w:r>
                </w:p>
              </w:tc>
              <w:tc>
                <w:tcPr>
                  <w:tcW w:w="0" w:type="auto"/>
                  <w:tcMar>
                    <w:top w:w="45" w:type="dxa"/>
                    <w:left w:w="120" w:type="dxa"/>
                    <w:bottom w:w="0" w:type="dxa"/>
                    <w:right w:w="120" w:type="dxa"/>
                  </w:tcMar>
                  <w:hideMark/>
                </w:tcPr>
                <w:p w14:paraId="19D069BB" w14:textId="77777777" w:rsidR="00970B16" w:rsidRPr="00970B16" w:rsidRDefault="00970B16" w:rsidP="00970B16">
                  <w:r w:rsidRPr="00970B16">
                    <w:t>Trojkombinace by měla obsahovat RAS blokátor, blokátor kalciového kanálu a diuretikum.</w:t>
                  </w:r>
                </w:p>
              </w:tc>
            </w:tr>
            <w:tr w:rsidR="00970B16" w:rsidRPr="00970B16" w14:paraId="3BBE9F86" w14:textId="77777777">
              <w:tc>
                <w:tcPr>
                  <w:tcW w:w="0" w:type="auto"/>
                  <w:tcMar>
                    <w:top w:w="45" w:type="dxa"/>
                    <w:left w:w="120" w:type="dxa"/>
                    <w:bottom w:w="0" w:type="dxa"/>
                    <w:right w:w="120" w:type="dxa"/>
                  </w:tcMar>
                  <w:hideMark/>
                </w:tcPr>
                <w:p w14:paraId="7DBEB13A" w14:textId="77777777" w:rsidR="00970B16" w:rsidRPr="00970B16" w:rsidRDefault="00970B16" w:rsidP="00970B16">
                  <w:r w:rsidRPr="00970B16">
                    <w:t>-</w:t>
                  </w:r>
                </w:p>
              </w:tc>
              <w:tc>
                <w:tcPr>
                  <w:tcW w:w="0" w:type="auto"/>
                  <w:tcMar>
                    <w:top w:w="45" w:type="dxa"/>
                    <w:left w:w="120" w:type="dxa"/>
                    <w:bottom w:w="0" w:type="dxa"/>
                    <w:right w:w="120" w:type="dxa"/>
                  </w:tcMar>
                  <w:hideMark/>
                </w:tcPr>
                <w:p w14:paraId="17A1F848" w14:textId="77777777" w:rsidR="00970B16" w:rsidRPr="00970B16" w:rsidRDefault="00970B16" w:rsidP="00970B16">
                  <w:r w:rsidRPr="00970B16">
                    <w:t>Pravá rezistentní hypertenze by měla být ověřena 24 hod. monitorováním TK, kdy průměrný 24 hod. TK je vyšší než 130/80 mmHg.</w:t>
                  </w:r>
                </w:p>
              </w:tc>
            </w:tr>
            <w:tr w:rsidR="00970B16" w:rsidRPr="00970B16" w14:paraId="05AC1289" w14:textId="77777777">
              <w:tc>
                <w:tcPr>
                  <w:tcW w:w="0" w:type="auto"/>
                  <w:tcMar>
                    <w:top w:w="45" w:type="dxa"/>
                    <w:left w:w="120" w:type="dxa"/>
                    <w:bottom w:w="0" w:type="dxa"/>
                    <w:right w:w="120" w:type="dxa"/>
                  </w:tcMar>
                  <w:hideMark/>
                </w:tcPr>
                <w:p w14:paraId="1AFAA874" w14:textId="77777777" w:rsidR="00970B16" w:rsidRPr="00970B16" w:rsidRDefault="00970B16" w:rsidP="00970B16">
                  <w:r w:rsidRPr="00970B16">
                    <w:t>-</w:t>
                  </w:r>
                </w:p>
              </w:tc>
              <w:tc>
                <w:tcPr>
                  <w:tcW w:w="0" w:type="auto"/>
                  <w:tcMar>
                    <w:top w:w="45" w:type="dxa"/>
                    <w:left w:w="120" w:type="dxa"/>
                    <w:bottom w:w="0" w:type="dxa"/>
                    <w:right w:w="120" w:type="dxa"/>
                  </w:tcMar>
                  <w:hideMark/>
                </w:tcPr>
                <w:p w14:paraId="1D1D3CA4" w14:textId="77777777" w:rsidR="00970B16" w:rsidRPr="00970B16" w:rsidRDefault="00970B16" w:rsidP="00970B16">
                  <w:r w:rsidRPr="00970B16">
                    <w:t>U nemocných má být potvrzena plná adherence k léčbě měřením hladin antihypertenziv nebo jejich metabolitů. Hladiny všech užívaných antihypertenziv by měly býti detekovatelné. Pouhá kontrola lékového záznamu není dostatečná k ověření adherence.</w:t>
                  </w:r>
                  <w:r w:rsidRPr="00970B16">
                    <w:br/>
                    <w:t>U všech nemocných by nejprve měla být vyloučena sekundární hypertenze v některém z 8 specializovaných hypertenzních center v České republice.</w:t>
                  </w:r>
                </w:p>
              </w:tc>
            </w:tr>
            <w:tr w:rsidR="00970B16" w:rsidRPr="00970B16" w14:paraId="26E05975" w14:textId="77777777">
              <w:tc>
                <w:tcPr>
                  <w:tcW w:w="0" w:type="auto"/>
                  <w:tcMar>
                    <w:top w:w="45" w:type="dxa"/>
                    <w:left w:w="120" w:type="dxa"/>
                    <w:bottom w:w="0" w:type="dxa"/>
                    <w:right w:w="120" w:type="dxa"/>
                  </w:tcMar>
                  <w:hideMark/>
                </w:tcPr>
                <w:p w14:paraId="354FB2AA" w14:textId="77777777" w:rsidR="00970B16" w:rsidRPr="00970B16" w:rsidRDefault="00970B16" w:rsidP="00970B16">
                  <w:r w:rsidRPr="00970B16">
                    <w:t>-</w:t>
                  </w:r>
                </w:p>
              </w:tc>
              <w:tc>
                <w:tcPr>
                  <w:tcW w:w="0" w:type="auto"/>
                  <w:tcMar>
                    <w:top w:w="45" w:type="dxa"/>
                    <w:left w:w="120" w:type="dxa"/>
                    <w:bottom w:w="0" w:type="dxa"/>
                    <w:right w:w="120" w:type="dxa"/>
                  </w:tcMar>
                  <w:hideMark/>
                </w:tcPr>
                <w:p w14:paraId="4D85F3A2" w14:textId="77777777" w:rsidR="00970B16" w:rsidRPr="00970B16" w:rsidRDefault="00970B16" w:rsidP="00970B16">
                  <w:r w:rsidRPr="00970B16">
                    <w:t>Odhadovaná renální funkce (eGFR) by měla být nad 40 ml/min/1,73m2, resp. nad 0,67 ml/sec.</w:t>
                  </w:r>
                </w:p>
              </w:tc>
            </w:tr>
          </w:tbl>
          <w:p w14:paraId="07D49B8C"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1674"/>
              <w:gridCol w:w="3100"/>
              <w:gridCol w:w="1588"/>
              <w:gridCol w:w="1517"/>
            </w:tblGrid>
            <w:tr w:rsidR="00970B16" w:rsidRPr="00970B16" w14:paraId="1915D370" w14:textId="77777777">
              <w:tc>
                <w:tcPr>
                  <w:tcW w:w="0" w:type="auto"/>
                  <w:tcMar>
                    <w:top w:w="45" w:type="dxa"/>
                    <w:left w:w="120" w:type="dxa"/>
                    <w:bottom w:w="0" w:type="dxa"/>
                    <w:right w:w="120" w:type="dxa"/>
                  </w:tcMar>
                  <w:hideMark/>
                </w:tcPr>
                <w:p w14:paraId="02600CA0"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9D10388"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4A6F2F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2815519"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6AA5EA5"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0FDD37B" w14:textId="77777777" w:rsidR="00970B16" w:rsidRPr="00970B16" w:rsidRDefault="00970B16" w:rsidP="00970B16">
                        <w:r w:rsidRPr="00970B16">
                          <w:rPr>
                            <w:b/>
                            <w:bCs/>
                          </w:rPr>
                          <w:t>Čas (ČN)</w:t>
                        </w:r>
                      </w:p>
                    </w:tc>
                  </w:tr>
                  <w:tr w:rsidR="00970B16" w:rsidRPr="00970B16" w14:paraId="0BA3781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3C3F368"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F5D920E"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3B9028C" w14:textId="77777777" w:rsidR="00970B16" w:rsidRPr="00970B16" w:rsidRDefault="00970B16" w:rsidP="00970B16">
                        <w:r w:rsidRPr="00970B16">
                          <w:t>60</w:t>
                        </w:r>
                      </w:p>
                    </w:tc>
                  </w:tr>
                </w:tbl>
                <w:p w14:paraId="194221C2" w14:textId="77777777" w:rsidR="00970B16" w:rsidRPr="00970B16" w:rsidRDefault="00970B16" w:rsidP="00970B16"/>
              </w:tc>
            </w:tr>
            <w:tr w:rsidR="00970B16" w:rsidRPr="00970B16" w14:paraId="474498F3" w14:textId="77777777">
              <w:tc>
                <w:tcPr>
                  <w:tcW w:w="0" w:type="auto"/>
                  <w:tcMar>
                    <w:top w:w="45" w:type="dxa"/>
                    <w:left w:w="120" w:type="dxa"/>
                    <w:bottom w:w="0" w:type="dxa"/>
                    <w:right w:w="120" w:type="dxa"/>
                  </w:tcMar>
                  <w:hideMark/>
                </w:tcPr>
                <w:p w14:paraId="755D3FDC" w14:textId="77777777" w:rsidR="00970B16" w:rsidRPr="00970B16" w:rsidRDefault="00970B16" w:rsidP="00970B16">
                  <w:r w:rsidRPr="00970B16">
                    <w:rPr>
                      <w:b/>
                      <w:bCs/>
                    </w:rPr>
                    <w:lastRenderedPageBreak/>
                    <w:t>OF:</w:t>
                  </w:r>
                </w:p>
              </w:tc>
              <w:tc>
                <w:tcPr>
                  <w:tcW w:w="0" w:type="auto"/>
                  <w:tcMar>
                    <w:top w:w="45" w:type="dxa"/>
                    <w:left w:w="120" w:type="dxa"/>
                    <w:bottom w:w="0" w:type="dxa"/>
                    <w:right w:w="120" w:type="dxa"/>
                  </w:tcMar>
                  <w:hideMark/>
                </w:tcPr>
                <w:p w14:paraId="1567C267" w14:textId="77777777" w:rsidR="00970B16" w:rsidRPr="00970B16" w:rsidRDefault="00970B16" w:rsidP="00970B16">
                  <w:r w:rsidRPr="00970B16">
                    <w:t>1/3 roky</w:t>
                  </w:r>
                </w:p>
              </w:tc>
              <w:tc>
                <w:tcPr>
                  <w:tcW w:w="0" w:type="auto"/>
                  <w:gridSpan w:val="2"/>
                  <w:vMerge/>
                  <w:vAlign w:val="center"/>
                  <w:hideMark/>
                </w:tcPr>
                <w:p w14:paraId="4899970D" w14:textId="77777777" w:rsidR="00970B16" w:rsidRPr="00970B16" w:rsidRDefault="00970B16" w:rsidP="00970B16"/>
              </w:tc>
            </w:tr>
            <w:tr w:rsidR="00970B16" w:rsidRPr="00970B16" w14:paraId="10F3DE90" w14:textId="77777777">
              <w:tc>
                <w:tcPr>
                  <w:tcW w:w="0" w:type="auto"/>
                  <w:tcMar>
                    <w:top w:w="45" w:type="dxa"/>
                    <w:left w:w="120" w:type="dxa"/>
                    <w:bottom w:w="0" w:type="dxa"/>
                    <w:right w:w="120" w:type="dxa"/>
                  </w:tcMar>
                  <w:hideMark/>
                </w:tcPr>
                <w:p w14:paraId="2DAC8A34"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F3EC442"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35FBE9E0" w14:textId="77777777" w:rsidR="00970B16" w:rsidRPr="00970B16" w:rsidRDefault="00970B16" w:rsidP="00970B16">
                  <w:r w:rsidRPr="00970B16">
                    <w:t> </w:t>
                  </w:r>
                </w:p>
              </w:tc>
              <w:tc>
                <w:tcPr>
                  <w:tcW w:w="0" w:type="auto"/>
                  <w:tcMar>
                    <w:top w:w="45" w:type="dxa"/>
                    <w:left w:w="120" w:type="dxa"/>
                    <w:bottom w:w="0" w:type="dxa"/>
                    <w:right w:w="120" w:type="dxa"/>
                  </w:tcMar>
                  <w:hideMark/>
                </w:tcPr>
                <w:p w14:paraId="1C47FE4F" w14:textId="77777777" w:rsidR="00970B16" w:rsidRPr="00970B16" w:rsidRDefault="00970B16" w:rsidP="00970B16">
                  <w:r w:rsidRPr="00970B16">
                    <w:t> </w:t>
                  </w:r>
                </w:p>
              </w:tc>
            </w:tr>
            <w:tr w:rsidR="00970B16" w:rsidRPr="00970B16" w14:paraId="42835298" w14:textId="77777777">
              <w:tc>
                <w:tcPr>
                  <w:tcW w:w="0" w:type="auto"/>
                  <w:tcMar>
                    <w:top w:w="45" w:type="dxa"/>
                    <w:left w:w="120" w:type="dxa"/>
                    <w:bottom w:w="0" w:type="dxa"/>
                    <w:right w:w="120" w:type="dxa"/>
                  </w:tcMar>
                  <w:hideMark/>
                </w:tcPr>
                <w:p w14:paraId="76AE0730"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D56A437" w14:textId="77777777" w:rsidR="00970B16" w:rsidRPr="00970B16" w:rsidRDefault="00970B16" w:rsidP="00970B16">
                  <w:r w:rsidRPr="00970B16">
                    <w:t>60</w:t>
                  </w:r>
                </w:p>
              </w:tc>
              <w:tc>
                <w:tcPr>
                  <w:tcW w:w="0" w:type="auto"/>
                  <w:tcMar>
                    <w:top w:w="45" w:type="dxa"/>
                    <w:left w:w="120" w:type="dxa"/>
                    <w:bottom w:w="0" w:type="dxa"/>
                    <w:right w:w="120" w:type="dxa"/>
                  </w:tcMar>
                  <w:hideMark/>
                </w:tcPr>
                <w:p w14:paraId="4FE69B7C"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CE7C527" w14:textId="77777777" w:rsidR="00970B16" w:rsidRPr="00970B16" w:rsidRDefault="00970B16" w:rsidP="00970B16">
                  <w:r w:rsidRPr="00970B16">
                    <w:t>Ano</w:t>
                  </w:r>
                </w:p>
              </w:tc>
            </w:tr>
            <w:tr w:rsidR="00970B16" w:rsidRPr="00970B16" w14:paraId="3688D266" w14:textId="77777777">
              <w:tc>
                <w:tcPr>
                  <w:tcW w:w="0" w:type="auto"/>
                  <w:tcMar>
                    <w:top w:w="45" w:type="dxa"/>
                    <w:left w:w="120" w:type="dxa"/>
                    <w:bottom w:w="0" w:type="dxa"/>
                    <w:right w:w="120" w:type="dxa"/>
                  </w:tcMar>
                  <w:hideMark/>
                </w:tcPr>
                <w:p w14:paraId="43045A80"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910ACB4"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+ 9537,77</w:t>
                  </w:r>
                </w:p>
              </w:tc>
              <w:tc>
                <w:tcPr>
                  <w:tcW w:w="0" w:type="auto"/>
                  <w:tcMar>
                    <w:top w:w="45" w:type="dxa"/>
                    <w:left w:w="120" w:type="dxa"/>
                    <w:bottom w:w="0" w:type="dxa"/>
                    <w:right w:w="120" w:type="dxa"/>
                  </w:tcMar>
                  <w:hideMark/>
                </w:tcPr>
                <w:p w14:paraId="2FBE44D1"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162CE15" w14:textId="77777777" w:rsidR="00970B16" w:rsidRPr="00970B16" w:rsidRDefault="00970B16" w:rsidP="00970B16">
                  <w:r w:rsidRPr="00970B16">
                    <w:t>Ano“.</w:t>
                  </w:r>
                </w:p>
              </w:tc>
            </w:tr>
          </w:tbl>
          <w:p w14:paraId="39FC5392" w14:textId="77777777" w:rsidR="00970B16" w:rsidRPr="00970B16" w:rsidRDefault="00970B16" w:rsidP="00970B16"/>
        </w:tc>
      </w:tr>
      <w:tr w:rsidR="00970B16" w:rsidRPr="00970B16" w14:paraId="4F2B5F8A" w14:textId="77777777">
        <w:tc>
          <w:tcPr>
            <w:tcW w:w="0" w:type="auto"/>
            <w:gridSpan w:val="2"/>
            <w:tcMar>
              <w:top w:w="45" w:type="dxa"/>
              <w:left w:w="120" w:type="dxa"/>
              <w:bottom w:w="0" w:type="dxa"/>
              <w:right w:w="120" w:type="dxa"/>
            </w:tcMar>
            <w:hideMark/>
          </w:tcPr>
          <w:p w14:paraId="584E4EA1" w14:textId="77777777" w:rsidR="00970B16" w:rsidRPr="00970B16" w:rsidRDefault="00970B16" w:rsidP="00970B16">
            <w:r w:rsidRPr="00970B16">
              <w:lastRenderedPageBreak/>
              <w:pict w14:anchorId="0EEDB4D7">
                <v:rect id="_x0000_i3556" style="width:187.45pt;height:0" o:hrpct="0" o:hrstd="t" o:hrnoshade="t" o:hr="t" fillcolor="black" stroked="f"/>
              </w:pict>
            </w:r>
          </w:p>
        </w:tc>
      </w:tr>
    </w:tbl>
    <w:p w14:paraId="4DFCFDEF" w14:textId="77777777" w:rsidR="00970B16" w:rsidRPr="00970B16" w:rsidRDefault="00970B16" w:rsidP="00970B16">
      <w:r w:rsidRPr="00970B16">
        <w:t>53. V příloze za Kapitolu 110 - klinická osteologie se vkládá Kapitola 120 - klinická výživa a intenzivní metabolická péče, která včetně nadpisu zní:</w:t>
      </w:r>
    </w:p>
    <w:p w14:paraId="7DA69AA1" w14:textId="77777777" w:rsidR="00970B16" w:rsidRPr="00970B16" w:rsidRDefault="00970B16" w:rsidP="00970B16">
      <w:r w:rsidRPr="00970B16">
        <w:rPr>
          <w:b/>
          <w:bCs/>
        </w:rPr>
        <w:t>„Kapitola 120 - klinická výživa a intenzivní metabolická péče</w:t>
      </w: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060D7743" w14:textId="77777777">
        <w:tc>
          <w:tcPr>
            <w:tcW w:w="0" w:type="auto"/>
            <w:gridSpan w:val="2"/>
            <w:tcMar>
              <w:top w:w="45" w:type="dxa"/>
              <w:left w:w="120" w:type="dxa"/>
              <w:bottom w:w="0" w:type="dxa"/>
              <w:right w:w="120" w:type="dxa"/>
            </w:tcMar>
            <w:hideMark/>
          </w:tcPr>
          <w:p w14:paraId="7B870666" w14:textId="77777777" w:rsidR="00970B16" w:rsidRPr="00970B16" w:rsidRDefault="00970B16" w:rsidP="00970B16">
            <w:r w:rsidRPr="00970B16">
              <w:pict w14:anchorId="503F4AEF">
                <v:rect id="_x0000_i3557" style="width:163.45pt;height:0" o:hrpct="0" o:hrstd="t" o:hrnoshade="t" o:hr="t" fillcolor="black" stroked="f"/>
              </w:pict>
            </w:r>
          </w:p>
        </w:tc>
      </w:tr>
      <w:tr w:rsidR="00970B16" w:rsidRPr="00970B16" w14:paraId="4B4889C8" w14:textId="77777777">
        <w:tc>
          <w:tcPr>
            <w:tcW w:w="825" w:type="dxa"/>
            <w:tcMar>
              <w:top w:w="45" w:type="dxa"/>
              <w:left w:w="120" w:type="dxa"/>
              <w:bottom w:w="0" w:type="dxa"/>
              <w:right w:w="120" w:type="dxa"/>
            </w:tcMar>
            <w:hideMark/>
          </w:tcPr>
          <w:p w14:paraId="4DA4F0B9" w14:textId="77777777" w:rsidR="00970B16" w:rsidRPr="00970B16" w:rsidRDefault="00970B16" w:rsidP="00970B16">
            <w:r w:rsidRPr="00970B16">
              <w:rPr>
                <w:b/>
                <w:bCs/>
              </w:rPr>
              <w:t>12031</w:t>
            </w:r>
          </w:p>
        </w:tc>
        <w:tc>
          <w:tcPr>
            <w:tcW w:w="0" w:type="auto"/>
            <w:tcMar>
              <w:top w:w="45" w:type="dxa"/>
              <w:left w:w="120" w:type="dxa"/>
              <w:bottom w:w="0" w:type="dxa"/>
              <w:right w:w="120" w:type="dxa"/>
            </w:tcMar>
            <w:hideMark/>
          </w:tcPr>
          <w:p w14:paraId="4BB3C990" w14:textId="77777777" w:rsidR="00970B16" w:rsidRPr="00970B16" w:rsidRDefault="00970B16" w:rsidP="00970B16">
            <w:r w:rsidRPr="00970B16">
              <w:rPr>
                <w:b/>
                <w:bCs/>
              </w:rPr>
              <w:t>KOMPLEXNÍ VYŠETŘENÍ NUTRICIONISTOU</w:t>
            </w:r>
          </w:p>
        </w:tc>
      </w:tr>
      <w:tr w:rsidR="00970B16" w:rsidRPr="00970B16" w14:paraId="32E4AC7A" w14:textId="77777777">
        <w:tc>
          <w:tcPr>
            <w:tcW w:w="0" w:type="auto"/>
            <w:gridSpan w:val="2"/>
            <w:tcMar>
              <w:top w:w="45" w:type="dxa"/>
              <w:left w:w="120" w:type="dxa"/>
              <w:bottom w:w="0" w:type="dxa"/>
              <w:right w:w="120" w:type="dxa"/>
            </w:tcMar>
            <w:hideMark/>
          </w:tcPr>
          <w:p w14:paraId="38DA89C9" w14:textId="77777777" w:rsidR="00970B16" w:rsidRPr="00970B16" w:rsidRDefault="00970B16" w:rsidP="00970B16">
            <w:r w:rsidRPr="00970B16">
              <w:pict w14:anchorId="272AA0D2">
                <v:rect id="_x0000_i3558" style="width:163.45pt;height:0" o:hrpct="0" o:hrstd="t" o:hrnoshade="t" o:hr="t" fillcolor="black" stroked="f"/>
              </w:pict>
            </w:r>
          </w:p>
        </w:tc>
      </w:tr>
      <w:tr w:rsidR="00970B16" w:rsidRPr="00970B16" w14:paraId="261977BF" w14:textId="77777777">
        <w:tc>
          <w:tcPr>
            <w:tcW w:w="825" w:type="dxa"/>
            <w:tcMar>
              <w:top w:w="45" w:type="dxa"/>
              <w:left w:w="120" w:type="dxa"/>
              <w:bottom w:w="0" w:type="dxa"/>
              <w:right w:w="120" w:type="dxa"/>
            </w:tcMar>
            <w:hideMark/>
          </w:tcPr>
          <w:p w14:paraId="09B9909A" w14:textId="77777777" w:rsidR="00970B16" w:rsidRPr="00970B16" w:rsidRDefault="00970B16" w:rsidP="00970B16">
            <w:r w:rsidRPr="00970B16">
              <w:t> </w:t>
            </w:r>
          </w:p>
        </w:tc>
        <w:tc>
          <w:tcPr>
            <w:tcW w:w="0" w:type="auto"/>
            <w:tcMar>
              <w:top w:w="45" w:type="dxa"/>
              <w:left w:w="120" w:type="dxa"/>
              <w:bottom w:w="0" w:type="dxa"/>
              <w:right w:w="120" w:type="dxa"/>
            </w:tcMar>
            <w:hideMark/>
          </w:tcPr>
          <w:tbl>
            <w:tblPr>
              <w:tblW w:w="0" w:type="auto"/>
              <w:tblCellMar>
                <w:left w:w="0" w:type="dxa"/>
                <w:right w:w="0" w:type="dxa"/>
              </w:tblCellMar>
              <w:tblLook w:val="04A0" w:firstRow="1" w:lastRow="0" w:firstColumn="1" w:lastColumn="0" w:noHBand="0" w:noVBand="1"/>
            </w:tblPr>
            <w:tblGrid>
              <w:gridCol w:w="1858"/>
              <w:gridCol w:w="3020"/>
              <w:gridCol w:w="1895"/>
              <w:gridCol w:w="1210"/>
            </w:tblGrid>
            <w:tr w:rsidR="00970B16" w:rsidRPr="00970B16" w14:paraId="466CB736" w14:textId="77777777">
              <w:tc>
                <w:tcPr>
                  <w:tcW w:w="0" w:type="auto"/>
                  <w:tcMar>
                    <w:top w:w="45" w:type="dxa"/>
                    <w:left w:w="120" w:type="dxa"/>
                    <w:bottom w:w="0" w:type="dxa"/>
                    <w:right w:w="120" w:type="dxa"/>
                  </w:tcMar>
                  <w:hideMark/>
                </w:tcPr>
                <w:p w14:paraId="2EED13FA"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82421DB"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11BAE0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D33A5B2"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68A762"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6EA2F0B" w14:textId="77777777" w:rsidR="00970B16" w:rsidRPr="00970B16" w:rsidRDefault="00970B16" w:rsidP="00970B16">
                        <w:r w:rsidRPr="00970B16">
                          <w:rPr>
                            <w:b/>
                            <w:bCs/>
                          </w:rPr>
                          <w:t>Čas (ČN)</w:t>
                        </w:r>
                      </w:p>
                    </w:tc>
                  </w:tr>
                  <w:tr w:rsidR="00970B16" w:rsidRPr="00970B16" w14:paraId="1BBCAC5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DF05E78"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964FB3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060362" w14:textId="77777777" w:rsidR="00970B16" w:rsidRPr="00970B16" w:rsidRDefault="00970B16" w:rsidP="00970B16">
                        <w:r w:rsidRPr="00970B16">
                          <w:t>60</w:t>
                        </w:r>
                      </w:p>
                    </w:tc>
                  </w:tr>
                </w:tbl>
                <w:p w14:paraId="302CEC29" w14:textId="77777777" w:rsidR="00970B16" w:rsidRPr="00970B16" w:rsidRDefault="00970B16" w:rsidP="00970B16"/>
              </w:tc>
            </w:tr>
            <w:tr w:rsidR="00970B16" w:rsidRPr="00970B16" w14:paraId="7C32DBD6" w14:textId="77777777">
              <w:tc>
                <w:tcPr>
                  <w:tcW w:w="0" w:type="auto"/>
                  <w:tcMar>
                    <w:top w:w="45" w:type="dxa"/>
                    <w:left w:w="120" w:type="dxa"/>
                    <w:bottom w:w="0" w:type="dxa"/>
                    <w:right w:w="120" w:type="dxa"/>
                  </w:tcMar>
                  <w:hideMark/>
                </w:tcPr>
                <w:p w14:paraId="53BD760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66685A0" w14:textId="77777777" w:rsidR="00970B16" w:rsidRPr="00970B16" w:rsidRDefault="00970B16" w:rsidP="00970B16">
                  <w:r w:rsidRPr="00970B16">
                    <w:t>1/1 den</w:t>
                  </w:r>
                </w:p>
              </w:tc>
              <w:tc>
                <w:tcPr>
                  <w:tcW w:w="0" w:type="auto"/>
                  <w:gridSpan w:val="2"/>
                  <w:vMerge/>
                  <w:vAlign w:val="center"/>
                  <w:hideMark/>
                </w:tcPr>
                <w:p w14:paraId="462107BE" w14:textId="77777777" w:rsidR="00970B16" w:rsidRPr="00970B16" w:rsidRDefault="00970B16" w:rsidP="00970B16"/>
              </w:tc>
            </w:tr>
            <w:tr w:rsidR="00970B16" w:rsidRPr="00970B16" w14:paraId="7D1AE854" w14:textId="77777777">
              <w:tc>
                <w:tcPr>
                  <w:tcW w:w="0" w:type="auto"/>
                  <w:tcMar>
                    <w:top w:w="45" w:type="dxa"/>
                    <w:left w:w="120" w:type="dxa"/>
                    <w:bottom w:w="0" w:type="dxa"/>
                    <w:right w:w="120" w:type="dxa"/>
                  </w:tcMar>
                  <w:hideMark/>
                </w:tcPr>
                <w:p w14:paraId="46289C73"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F06BD6C"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609DA350" w14:textId="77777777" w:rsidR="00970B16" w:rsidRPr="00970B16" w:rsidRDefault="00970B16" w:rsidP="00970B16">
                  <w:r w:rsidRPr="00970B16">
                    <w:t> </w:t>
                  </w:r>
                </w:p>
              </w:tc>
              <w:tc>
                <w:tcPr>
                  <w:tcW w:w="0" w:type="auto"/>
                  <w:tcMar>
                    <w:top w:w="45" w:type="dxa"/>
                    <w:left w:w="120" w:type="dxa"/>
                    <w:bottom w:w="0" w:type="dxa"/>
                    <w:right w:w="120" w:type="dxa"/>
                  </w:tcMar>
                  <w:hideMark/>
                </w:tcPr>
                <w:p w14:paraId="1A8F0E0E" w14:textId="77777777" w:rsidR="00970B16" w:rsidRPr="00970B16" w:rsidRDefault="00970B16" w:rsidP="00970B16">
                  <w:r w:rsidRPr="00970B16">
                    <w:t> </w:t>
                  </w:r>
                </w:p>
              </w:tc>
            </w:tr>
            <w:tr w:rsidR="00970B16" w:rsidRPr="00970B16" w14:paraId="4595A40F" w14:textId="77777777">
              <w:tc>
                <w:tcPr>
                  <w:tcW w:w="0" w:type="auto"/>
                  <w:tcMar>
                    <w:top w:w="45" w:type="dxa"/>
                    <w:left w:w="120" w:type="dxa"/>
                    <w:bottom w:w="0" w:type="dxa"/>
                    <w:right w:w="120" w:type="dxa"/>
                  </w:tcMar>
                  <w:hideMark/>
                </w:tcPr>
                <w:p w14:paraId="0C4FD608"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DD29997" w14:textId="77777777" w:rsidR="00970B16" w:rsidRPr="00970B16" w:rsidRDefault="00970B16" w:rsidP="00970B16">
                  <w:r w:rsidRPr="00970B16">
                    <w:t>60</w:t>
                  </w:r>
                </w:p>
              </w:tc>
              <w:tc>
                <w:tcPr>
                  <w:tcW w:w="0" w:type="auto"/>
                  <w:tcMar>
                    <w:top w:w="45" w:type="dxa"/>
                    <w:left w:w="120" w:type="dxa"/>
                    <w:bottom w:w="0" w:type="dxa"/>
                    <w:right w:w="120" w:type="dxa"/>
                  </w:tcMar>
                  <w:hideMark/>
                </w:tcPr>
                <w:p w14:paraId="435B27E5"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B1667B7" w14:textId="77777777" w:rsidR="00970B16" w:rsidRPr="00970B16" w:rsidRDefault="00970B16" w:rsidP="00970B16">
                  <w:r w:rsidRPr="00970B16">
                    <w:t>Ne</w:t>
                  </w:r>
                </w:p>
              </w:tc>
            </w:tr>
            <w:tr w:rsidR="00970B16" w:rsidRPr="00970B16" w14:paraId="0031137C" w14:textId="77777777">
              <w:tc>
                <w:tcPr>
                  <w:tcW w:w="0" w:type="auto"/>
                  <w:tcMar>
                    <w:top w:w="45" w:type="dxa"/>
                    <w:left w:w="120" w:type="dxa"/>
                    <w:bottom w:w="0" w:type="dxa"/>
                    <w:right w:w="120" w:type="dxa"/>
                  </w:tcMar>
                  <w:hideMark/>
                </w:tcPr>
                <w:p w14:paraId="18C39F5B"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3C5199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+ 8</w:t>
                  </w:r>
                </w:p>
              </w:tc>
              <w:tc>
                <w:tcPr>
                  <w:tcW w:w="0" w:type="auto"/>
                  <w:tcMar>
                    <w:top w:w="45" w:type="dxa"/>
                    <w:left w:w="120" w:type="dxa"/>
                    <w:bottom w:w="0" w:type="dxa"/>
                    <w:right w:w="120" w:type="dxa"/>
                  </w:tcMar>
                  <w:hideMark/>
                </w:tcPr>
                <w:p w14:paraId="5B744E5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7ED2855" w14:textId="77777777" w:rsidR="00970B16" w:rsidRPr="00970B16" w:rsidRDefault="00970B16" w:rsidP="00970B16">
                  <w:r w:rsidRPr="00970B16">
                    <w:t>Ne</w:t>
                  </w:r>
                </w:p>
              </w:tc>
            </w:tr>
          </w:tbl>
          <w:p w14:paraId="75C51DE9" w14:textId="77777777" w:rsidR="00970B16" w:rsidRPr="00970B16" w:rsidRDefault="00970B16" w:rsidP="00970B16"/>
        </w:tc>
      </w:tr>
      <w:tr w:rsidR="00970B16" w:rsidRPr="00970B16" w14:paraId="1EB7009C" w14:textId="77777777">
        <w:tc>
          <w:tcPr>
            <w:tcW w:w="0" w:type="auto"/>
            <w:gridSpan w:val="2"/>
            <w:tcMar>
              <w:top w:w="45" w:type="dxa"/>
              <w:left w:w="120" w:type="dxa"/>
              <w:bottom w:w="0" w:type="dxa"/>
              <w:right w:w="120" w:type="dxa"/>
            </w:tcMar>
            <w:hideMark/>
          </w:tcPr>
          <w:p w14:paraId="3A13A53E" w14:textId="77777777" w:rsidR="00970B16" w:rsidRPr="00970B16" w:rsidRDefault="00970B16" w:rsidP="00970B16">
            <w:r w:rsidRPr="00970B16">
              <w:pict w14:anchorId="296864A5">
                <v:rect id="_x0000_i3559" style="width:163.45pt;height:0" o:hrpct="0" o:hrstd="t" o:hrnoshade="t" o:hr="t" fillcolor="black" stroked="f"/>
              </w:pict>
            </w:r>
          </w:p>
        </w:tc>
      </w:tr>
    </w:tbl>
    <w:p w14:paraId="6D9F2647"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5E858640" w14:textId="77777777">
        <w:tc>
          <w:tcPr>
            <w:tcW w:w="0" w:type="auto"/>
            <w:gridSpan w:val="2"/>
            <w:tcMar>
              <w:top w:w="45" w:type="dxa"/>
              <w:left w:w="120" w:type="dxa"/>
              <w:bottom w:w="0" w:type="dxa"/>
              <w:right w:w="120" w:type="dxa"/>
            </w:tcMar>
            <w:hideMark/>
          </w:tcPr>
          <w:p w14:paraId="0D8C682F" w14:textId="77777777" w:rsidR="00970B16" w:rsidRPr="00970B16" w:rsidRDefault="00970B16" w:rsidP="00970B16">
            <w:r w:rsidRPr="00970B16">
              <w:pict w14:anchorId="24E9C4F1">
                <v:rect id="_x0000_i3560" style="width:163.45pt;height:0" o:hrpct="0" o:hrstd="t" o:hrnoshade="t" o:hr="t" fillcolor="black" stroked="f"/>
              </w:pict>
            </w:r>
          </w:p>
        </w:tc>
      </w:tr>
      <w:tr w:rsidR="00970B16" w:rsidRPr="00970B16" w14:paraId="74ECC38A" w14:textId="77777777">
        <w:tc>
          <w:tcPr>
            <w:tcW w:w="825" w:type="dxa"/>
            <w:tcMar>
              <w:top w:w="45" w:type="dxa"/>
              <w:left w:w="120" w:type="dxa"/>
              <w:bottom w:w="0" w:type="dxa"/>
              <w:right w:w="120" w:type="dxa"/>
            </w:tcMar>
            <w:hideMark/>
          </w:tcPr>
          <w:p w14:paraId="437C2169" w14:textId="77777777" w:rsidR="00970B16" w:rsidRPr="00970B16" w:rsidRDefault="00970B16" w:rsidP="00970B16">
            <w:r w:rsidRPr="00970B16">
              <w:rPr>
                <w:b/>
                <w:bCs/>
              </w:rPr>
              <w:t>12032</w:t>
            </w:r>
          </w:p>
        </w:tc>
        <w:tc>
          <w:tcPr>
            <w:tcW w:w="0" w:type="auto"/>
            <w:tcMar>
              <w:top w:w="45" w:type="dxa"/>
              <w:left w:w="120" w:type="dxa"/>
              <w:bottom w:w="0" w:type="dxa"/>
              <w:right w:w="120" w:type="dxa"/>
            </w:tcMar>
            <w:hideMark/>
          </w:tcPr>
          <w:p w14:paraId="0C1AA306" w14:textId="77777777" w:rsidR="00970B16" w:rsidRPr="00970B16" w:rsidRDefault="00970B16" w:rsidP="00970B16">
            <w:r w:rsidRPr="00970B16">
              <w:rPr>
                <w:b/>
                <w:bCs/>
              </w:rPr>
              <w:t>CÍLENÉ VYŠETŘENÍ NUTRICIONISTOU</w:t>
            </w:r>
          </w:p>
        </w:tc>
      </w:tr>
      <w:tr w:rsidR="00970B16" w:rsidRPr="00970B16" w14:paraId="0D0605FE" w14:textId="77777777">
        <w:tc>
          <w:tcPr>
            <w:tcW w:w="0" w:type="auto"/>
            <w:gridSpan w:val="2"/>
            <w:tcMar>
              <w:top w:w="45" w:type="dxa"/>
              <w:left w:w="120" w:type="dxa"/>
              <w:bottom w:w="0" w:type="dxa"/>
              <w:right w:w="120" w:type="dxa"/>
            </w:tcMar>
            <w:hideMark/>
          </w:tcPr>
          <w:p w14:paraId="3A168556" w14:textId="77777777" w:rsidR="00970B16" w:rsidRPr="00970B16" w:rsidRDefault="00970B16" w:rsidP="00970B16">
            <w:r w:rsidRPr="00970B16">
              <w:pict w14:anchorId="37351177">
                <v:rect id="_x0000_i3561" style="width:163.45pt;height:0" o:hrpct="0" o:hrstd="t" o:hrnoshade="t" o:hr="t" fillcolor="black" stroked="f"/>
              </w:pict>
            </w:r>
          </w:p>
        </w:tc>
      </w:tr>
      <w:tr w:rsidR="00970B16" w:rsidRPr="00970B16" w14:paraId="48E8618C" w14:textId="77777777">
        <w:tc>
          <w:tcPr>
            <w:tcW w:w="825" w:type="dxa"/>
            <w:tcMar>
              <w:top w:w="45" w:type="dxa"/>
              <w:left w:w="120" w:type="dxa"/>
              <w:bottom w:w="0" w:type="dxa"/>
              <w:right w:w="120" w:type="dxa"/>
            </w:tcMar>
            <w:hideMark/>
          </w:tcPr>
          <w:p w14:paraId="3B209B45" w14:textId="77777777" w:rsidR="00970B16" w:rsidRPr="00970B16" w:rsidRDefault="00970B16" w:rsidP="00970B16">
            <w:r w:rsidRPr="00970B16">
              <w:lastRenderedPageBreak/>
              <w:t> </w:t>
            </w:r>
          </w:p>
        </w:tc>
        <w:tc>
          <w:tcPr>
            <w:tcW w:w="0" w:type="auto"/>
            <w:tcMar>
              <w:top w:w="45" w:type="dxa"/>
              <w:left w:w="120" w:type="dxa"/>
              <w:bottom w:w="0" w:type="dxa"/>
              <w:right w:w="120" w:type="dxa"/>
            </w:tcMar>
            <w:hideMark/>
          </w:tcPr>
          <w:tbl>
            <w:tblPr>
              <w:tblW w:w="0" w:type="auto"/>
              <w:tblCellMar>
                <w:left w:w="0" w:type="dxa"/>
                <w:right w:w="0" w:type="dxa"/>
              </w:tblCellMar>
              <w:tblLook w:val="04A0" w:firstRow="1" w:lastRow="0" w:firstColumn="1" w:lastColumn="0" w:noHBand="0" w:noVBand="1"/>
            </w:tblPr>
            <w:tblGrid>
              <w:gridCol w:w="1858"/>
              <w:gridCol w:w="3020"/>
              <w:gridCol w:w="1895"/>
              <w:gridCol w:w="1210"/>
            </w:tblGrid>
            <w:tr w:rsidR="00970B16" w:rsidRPr="00970B16" w14:paraId="4470D355" w14:textId="77777777">
              <w:tc>
                <w:tcPr>
                  <w:tcW w:w="0" w:type="auto"/>
                  <w:tcMar>
                    <w:top w:w="45" w:type="dxa"/>
                    <w:left w:w="120" w:type="dxa"/>
                    <w:bottom w:w="0" w:type="dxa"/>
                    <w:right w:w="120" w:type="dxa"/>
                  </w:tcMar>
                  <w:hideMark/>
                </w:tcPr>
                <w:p w14:paraId="6CF1702B"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569141E"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6AADC7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3564FE"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A70308D"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D03679D" w14:textId="77777777" w:rsidR="00970B16" w:rsidRPr="00970B16" w:rsidRDefault="00970B16" w:rsidP="00970B16">
                        <w:r w:rsidRPr="00970B16">
                          <w:rPr>
                            <w:b/>
                            <w:bCs/>
                          </w:rPr>
                          <w:t>Čas (ČN)</w:t>
                        </w:r>
                      </w:p>
                    </w:tc>
                  </w:tr>
                  <w:tr w:rsidR="00970B16" w:rsidRPr="00970B16" w14:paraId="6EA5CD1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3D76577"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95C6996"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94B73C9" w14:textId="77777777" w:rsidR="00970B16" w:rsidRPr="00970B16" w:rsidRDefault="00970B16" w:rsidP="00970B16">
                        <w:r w:rsidRPr="00970B16">
                          <w:t>40</w:t>
                        </w:r>
                      </w:p>
                    </w:tc>
                  </w:tr>
                </w:tbl>
                <w:p w14:paraId="69BAF5B3" w14:textId="77777777" w:rsidR="00970B16" w:rsidRPr="00970B16" w:rsidRDefault="00970B16" w:rsidP="00970B16"/>
              </w:tc>
            </w:tr>
            <w:tr w:rsidR="00970B16" w:rsidRPr="00970B16" w14:paraId="432B3770" w14:textId="77777777">
              <w:tc>
                <w:tcPr>
                  <w:tcW w:w="0" w:type="auto"/>
                  <w:tcMar>
                    <w:top w:w="45" w:type="dxa"/>
                    <w:left w:w="120" w:type="dxa"/>
                    <w:bottom w:w="0" w:type="dxa"/>
                    <w:right w:w="120" w:type="dxa"/>
                  </w:tcMar>
                  <w:hideMark/>
                </w:tcPr>
                <w:p w14:paraId="37682EA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2D2C783" w14:textId="77777777" w:rsidR="00970B16" w:rsidRPr="00970B16" w:rsidRDefault="00970B16" w:rsidP="00970B16">
                  <w:r w:rsidRPr="00970B16">
                    <w:t>1/1 den</w:t>
                  </w:r>
                </w:p>
              </w:tc>
              <w:tc>
                <w:tcPr>
                  <w:tcW w:w="0" w:type="auto"/>
                  <w:gridSpan w:val="2"/>
                  <w:vMerge/>
                  <w:vAlign w:val="center"/>
                  <w:hideMark/>
                </w:tcPr>
                <w:p w14:paraId="5B3CB651" w14:textId="77777777" w:rsidR="00970B16" w:rsidRPr="00970B16" w:rsidRDefault="00970B16" w:rsidP="00970B16"/>
              </w:tc>
            </w:tr>
            <w:tr w:rsidR="00970B16" w:rsidRPr="00970B16" w14:paraId="44FAD1AC" w14:textId="77777777">
              <w:tc>
                <w:tcPr>
                  <w:tcW w:w="0" w:type="auto"/>
                  <w:tcMar>
                    <w:top w:w="45" w:type="dxa"/>
                    <w:left w:w="120" w:type="dxa"/>
                    <w:bottom w:w="0" w:type="dxa"/>
                    <w:right w:w="120" w:type="dxa"/>
                  </w:tcMar>
                  <w:hideMark/>
                </w:tcPr>
                <w:p w14:paraId="6BFAA0BF"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8F5B028"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5473B03E" w14:textId="77777777" w:rsidR="00970B16" w:rsidRPr="00970B16" w:rsidRDefault="00970B16" w:rsidP="00970B16">
                  <w:r w:rsidRPr="00970B16">
                    <w:t> </w:t>
                  </w:r>
                </w:p>
              </w:tc>
              <w:tc>
                <w:tcPr>
                  <w:tcW w:w="0" w:type="auto"/>
                  <w:tcMar>
                    <w:top w:w="45" w:type="dxa"/>
                    <w:left w:w="120" w:type="dxa"/>
                    <w:bottom w:w="0" w:type="dxa"/>
                    <w:right w:w="120" w:type="dxa"/>
                  </w:tcMar>
                  <w:hideMark/>
                </w:tcPr>
                <w:p w14:paraId="753D1FD3" w14:textId="77777777" w:rsidR="00970B16" w:rsidRPr="00970B16" w:rsidRDefault="00970B16" w:rsidP="00970B16">
                  <w:r w:rsidRPr="00970B16">
                    <w:t> </w:t>
                  </w:r>
                </w:p>
              </w:tc>
            </w:tr>
            <w:tr w:rsidR="00970B16" w:rsidRPr="00970B16" w14:paraId="05B12434" w14:textId="77777777">
              <w:tc>
                <w:tcPr>
                  <w:tcW w:w="0" w:type="auto"/>
                  <w:tcMar>
                    <w:top w:w="45" w:type="dxa"/>
                    <w:left w:w="120" w:type="dxa"/>
                    <w:bottom w:w="0" w:type="dxa"/>
                    <w:right w:w="120" w:type="dxa"/>
                  </w:tcMar>
                  <w:hideMark/>
                </w:tcPr>
                <w:p w14:paraId="654A7C3D"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58D184F" w14:textId="77777777" w:rsidR="00970B16" w:rsidRPr="00970B16" w:rsidRDefault="00970B16" w:rsidP="00970B16">
                  <w:r w:rsidRPr="00970B16">
                    <w:t>40</w:t>
                  </w:r>
                </w:p>
              </w:tc>
              <w:tc>
                <w:tcPr>
                  <w:tcW w:w="0" w:type="auto"/>
                  <w:tcMar>
                    <w:top w:w="45" w:type="dxa"/>
                    <w:left w:w="120" w:type="dxa"/>
                    <w:bottom w:w="0" w:type="dxa"/>
                    <w:right w:w="120" w:type="dxa"/>
                  </w:tcMar>
                  <w:hideMark/>
                </w:tcPr>
                <w:p w14:paraId="40EA7AF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E7C6810" w14:textId="77777777" w:rsidR="00970B16" w:rsidRPr="00970B16" w:rsidRDefault="00970B16" w:rsidP="00970B16">
                  <w:r w:rsidRPr="00970B16">
                    <w:t>Ne</w:t>
                  </w:r>
                </w:p>
              </w:tc>
            </w:tr>
            <w:tr w:rsidR="00970B16" w:rsidRPr="00970B16" w14:paraId="5B1F15BE" w14:textId="77777777">
              <w:tc>
                <w:tcPr>
                  <w:tcW w:w="0" w:type="auto"/>
                  <w:tcMar>
                    <w:top w:w="45" w:type="dxa"/>
                    <w:left w:w="120" w:type="dxa"/>
                    <w:bottom w:w="0" w:type="dxa"/>
                    <w:right w:w="120" w:type="dxa"/>
                  </w:tcMar>
                  <w:hideMark/>
                </w:tcPr>
                <w:p w14:paraId="77C69210"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7DE7257"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+ 8</w:t>
                  </w:r>
                </w:p>
              </w:tc>
              <w:tc>
                <w:tcPr>
                  <w:tcW w:w="0" w:type="auto"/>
                  <w:tcMar>
                    <w:top w:w="45" w:type="dxa"/>
                    <w:left w:w="120" w:type="dxa"/>
                    <w:bottom w:w="0" w:type="dxa"/>
                    <w:right w:w="120" w:type="dxa"/>
                  </w:tcMar>
                  <w:hideMark/>
                </w:tcPr>
                <w:p w14:paraId="4BD53744"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DB6065E" w14:textId="77777777" w:rsidR="00970B16" w:rsidRPr="00970B16" w:rsidRDefault="00970B16" w:rsidP="00970B16">
                  <w:r w:rsidRPr="00970B16">
                    <w:t>Ne</w:t>
                  </w:r>
                </w:p>
              </w:tc>
            </w:tr>
          </w:tbl>
          <w:p w14:paraId="529212CF" w14:textId="77777777" w:rsidR="00970B16" w:rsidRPr="00970B16" w:rsidRDefault="00970B16" w:rsidP="00970B16"/>
        </w:tc>
      </w:tr>
      <w:tr w:rsidR="00970B16" w:rsidRPr="00970B16" w14:paraId="26D00AA9" w14:textId="77777777">
        <w:tc>
          <w:tcPr>
            <w:tcW w:w="0" w:type="auto"/>
            <w:gridSpan w:val="2"/>
            <w:tcMar>
              <w:top w:w="45" w:type="dxa"/>
              <w:left w:w="120" w:type="dxa"/>
              <w:bottom w:w="0" w:type="dxa"/>
              <w:right w:w="120" w:type="dxa"/>
            </w:tcMar>
            <w:hideMark/>
          </w:tcPr>
          <w:p w14:paraId="15F3033D" w14:textId="77777777" w:rsidR="00970B16" w:rsidRPr="00970B16" w:rsidRDefault="00970B16" w:rsidP="00970B16">
            <w:r w:rsidRPr="00970B16">
              <w:pict w14:anchorId="09EBD9C0">
                <v:rect id="_x0000_i3562" style="width:163.45pt;height:0" o:hrpct="0" o:hrstd="t" o:hrnoshade="t" o:hr="t" fillcolor="black" stroked="f"/>
              </w:pict>
            </w:r>
          </w:p>
        </w:tc>
      </w:tr>
    </w:tbl>
    <w:p w14:paraId="1635C486"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3082689F" w14:textId="77777777">
        <w:tc>
          <w:tcPr>
            <w:tcW w:w="0" w:type="auto"/>
            <w:gridSpan w:val="2"/>
            <w:tcMar>
              <w:top w:w="45" w:type="dxa"/>
              <w:left w:w="120" w:type="dxa"/>
              <w:bottom w:w="0" w:type="dxa"/>
              <w:right w:w="120" w:type="dxa"/>
            </w:tcMar>
            <w:hideMark/>
          </w:tcPr>
          <w:p w14:paraId="27C0F4F7" w14:textId="77777777" w:rsidR="00970B16" w:rsidRPr="00970B16" w:rsidRDefault="00970B16" w:rsidP="00970B16">
            <w:r w:rsidRPr="00970B16">
              <w:pict w14:anchorId="380D5439">
                <v:rect id="_x0000_i3563" style="width:163.45pt;height:0" o:hrpct="0" o:hrstd="t" o:hrnoshade="t" o:hr="t" fillcolor="black" stroked="f"/>
              </w:pict>
            </w:r>
          </w:p>
        </w:tc>
      </w:tr>
      <w:tr w:rsidR="00970B16" w:rsidRPr="00970B16" w14:paraId="17057FEF" w14:textId="77777777">
        <w:tc>
          <w:tcPr>
            <w:tcW w:w="825" w:type="dxa"/>
            <w:tcMar>
              <w:top w:w="45" w:type="dxa"/>
              <w:left w:w="120" w:type="dxa"/>
              <w:bottom w:w="0" w:type="dxa"/>
              <w:right w:w="120" w:type="dxa"/>
            </w:tcMar>
            <w:hideMark/>
          </w:tcPr>
          <w:p w14:paraId="15F45AC8" w14:textId="77777777" w:rsidR="00970B16" w:rsidRPr="00970B16" w:rsidRDefault="00970B16" w:rsidP="00970B16">
            <w:r w:rsidRPr="00970B16">
              <w:rPr>
                <w:b/>
                <w:bCs/>
              </w:rPr>
              <w:t>12033</w:t>
            </w:r>
          </w:p>
        </w:tc>
        <w:tc>
          <w:tcPr>
            <w:tcW w:w="0" w:type="auto"/>
            <w:tcMar>
              <w:top w:w="45" w:type="dxa"/>
              <w:left w:w="120" w:type="dxa"/>
              <w:bottom w:w="0" w:type="dxa"/>
              <w:right w:w="120" w:type="dxa"/>
            </w:tcMar>
            <w:hideMark/>
          </w:tcPr>
          <w:p w14:paraId="5A4B54EA" w14:textId="77777777" w:rsidR="00970B16" w:rsidRPr="00970B16" w:rsidRDefault="00970B16" w:rsidP="00970B16">
            <w:r w:rsidRPr="00970B16">
              <w:rPr>
                <w:b/>
                <w:bCs/>
              </w:rPr>
              <w:t>KONTROLNÍ VYŠETŘENÍ NUTRICIONISTOU</w:t>
            </w:r>
          </w:p>
        </w:tc>
      </w:tr>
      <w:tr w:rsidR="00970B16" w:rsidRPr="00970B16" w14:paraId="138C1954" w14:textId="77777777">
        <w:tc>
          <w:tcPr>
            <w:tcW w:w="0" w:type="auto"/>
            <w:gridSpan w:val="2"/>
            <w:tcMar>
              <w:top w:w="45" w:type="dxa"/>
              <w:left w:w="120" w:type="dxa"/>
              <w:bottom w:w="0" w:type="dxa"/>
              <w:right w:w="120" w:type="dxa"/>
            </w:tcMar>
            <w:hideMark/>
          </w:tcPr>
          <w:p w14:paraId="4909AF04" w14:textId="77777777" w:rsidR="00970B16" w:rsidRPr="00970B16" w:rsidRDefault="00970B16" w:rsidP="00970B16">
            <w:r w:rsidRPr="00970B16">
              <w:pict w14:anchorId="7264CE65">
                <v:rect id="_x0000_i3564" style="width:163.45pt;height:0" o:hrpct="0" o:hrstd="t" o:hrnoshade="t" o:hr="t" fillcolor="black" stroked="f"/>
              </w:pict>
            </w:r>
          </w:p>
        </w:tc>
      </w:tr>
      <w:tr w:rsidR="00970B16" w:rsidRPr="00970B16" w14:paraId="3488FE1E" w14:textId="77777777">
        <w:tc>
          <w:tcPr>
            <w:tcW w:w="825" w:type="dxa"/>
            <w:tcMar>
              <w:top w:w="45" w:type="dxa"/>
              <w:left w:w="120" w:type="dxa"/>
              <w:bottom w:w="0" w:type="dxa"/>
              <w:right w:w="120" w:type="dxa"/>
            </w:tcMar>
            <w:hideMark/>
          </w:tcPr>
          <w:p w14:paraId="00B45C13" w14:textId="77777777" w:rsidR="00970B16" w:rsidRPr="00970B16" w:rsidRDefault="00970B16" w:rsidP="00970B16">
            <w:r w:rsidRPr="00970B16">
              <w:t> </w:t>
            </w:r>
          </w:p>
        </w:tc>
        <w:tc>
          <w:tcPr>
            <w:tcW w:w="0" w:type="auto"/>
            <w:tcMar>
              <w:top w:w="45" w:type="dxa"/>
              <w:left w:w="120" w:type="dxa"/>
              <w:bottom w:w="0" w:type="dxa"/>
              <w:right w:w="120" w:type="dxa"/>
            </w:tcMar>
            <w:hideMark/>
          </w:tcPr>
          <w:tbl>
            <w:tblPr>
              <w:tblW w:w="0" w:type="auto"/>
              <w:tblCellMar>
                <w:left w:w="0" w:type="dxa"/>
                <w:right w:w="0" w:type="dxa"/>
              </w:tblCellMar>
              <w:tblLook w:val="04A0" w:firstRow="1" w:lastRow="0" w:firstColumn="1" w:lastColumn="0" w:noHBand="0" w:noVBand="1"/>
            </w:tblPr>
            <w:tblGrid>
              <w:gridCol w:w="1858"/>
              <w:gridCol w:w="3020"/>
              <w:gridCol w:w="1719"/>
              <w:gridCol w:w="1386"/>
            </w:tblGrid>
            <w:tr w:rsidR="00970B16" w:rsidRPr="00970B16" w14:paraId="34CEB0BF" w14:textId="77777777">
              <w:tc>
                <w:tcPr>
                  <w:tcW w:w="0" w:type="auto"/>
                  <w:tcMar>
                    <w:top w:w="45" w:type="dxa"/>
                    <w:left w:w="120" w:type="dxa"/>
                    <w:bottom w:w="0" w:type="dxa"/>
                    <w:right w:w="120" w:type="dxa"/>
                  </w:tcMar>
                  <w:hideMark/>
                </w:tcPr>
                <w:p w14:paraId="223CECF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65C8692"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6AEF02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6A35A27"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3C67AD2"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062BB0F" w14:textId="77777777" w:rsidR="00970B16" w:rsidRPr="00970B16" w:rsidRDefault="00970B16" w:rsidP="00970B16">
                        <w:r w:rsidRPr="00970B16">
                          <w:rPr>
                            <w:b/>
                            <w:bCs/>
                          </w:rPr>
                          <w:t>Čas (ČN)</w:t>
                        </w:r>
                      </w:p>
                    </w:tc>
                  </w:tr>
                  <w:tr w:rsidR="00970B16" w:rsidRPr="00970B16" w14:paraId="498102A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0403A34"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B05802F"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D1353C1" w14:textId="77777777" w:rsidR="00970B16" w:rsidRPr="00970B16" w:rsidRDefault="00970B16" w:rsidP="00970B16">
                        <w:r w:rsidRPr="00970B16">
                          <w:t>20</w:t>
                        </w:r>
                      </w:p>
                    </w:tc>
                  </w:tr>
                </w:tbl>
                <w:p w14:paraId="7550B8CE" w14:textId="77777777" w:rsidR="00970B16" w:rsidRPr="00970B16" w:rsidRDefault="00970B16" w:rsidP="00970B16"/>
              </w:tc>
            </w:tr>
            <w:tr w:rsidR="00970B16" w:rsidRPr="00970B16" w14:paraId="158828E3" w14:textId="77777777">
              <w:tc>
                <w:tcPr>
                  <w:tcW w:w="0" w:type="auto"/>
                  <w:tcMar>
                    <w:top w:w="45" w:type="dxa"/>
                    <w:left w:w="120" w:type="dxa"/>
                    <w:bottom w:w="0" w:type="dxa"/>
                    <w:right w:w="120" w:type="dxa"/>
                  </w:tcMar>
                  <w:hideMark/>
                </w:tcPr>
                <w:p w14:paraId="785F573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CA2C6C7" w14:textId="77777777" w:rsidR="00970B16" w:rsidRPr="00970B16" w:rsidRDefault="00970B16" w:rsidP="00970B16">
                  <w:r w:rsidRPr="00970B16">
                    <w:t>1/1 den</w:t>
                  </w:r>
                </w:p>
              </w:tc>
              <w:tc>
                <w:tcPr>
                  <w:tcW w:w="0" w:type="auto"/>
                  <w:gridSpan w:val="2"/>
                  <w:vMerge/>
                  <w:vAlign w:val="center"/>
                  <w:hideMark/>
                </w:tcPr>
                <w:p w14:paraId="0BB0B7CF" w14:textId="77777777" w:rsidR="00970B16" w:rsidRPr="00970B16" w:rsidRDefault="00970B16" w:rsidP="00970B16"/>
              </w:tc>
            </w:tr>
            <w:tr w:rsidR="00970B16" w:rsidRPr="00970B16" w14:paraId="257735A4" w14:textId="77777777">
              <w:tc>
                <w:tcPr>
                  <w:tcW w:w="0" w:type="auto"/>
                  <w:tcMar>
                    <w:top w:w="45" w:type="dxa"/>
                    <w:left w:w="120" w:type="dxa"/>
                    <w:bottom w:w="0" w:type="dxa"/>
                    <w:right w:w="120" w:type="dxa"/>
                  </w:tcMar>
                  <w:hideMark/>
                </w:tcPr>
                <w:p w14:paraId="23955825"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3634874"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02DF48C9" w14:textId="77777777" w:rsidR="00970B16" w:rsidRPr="00970B16" w:rsidRDefault="00970B16" w:rsidP="00970B16">
                  <w:r w:rsidRPr="00970B16">
                    <w:t> </w:t>
                  </w:r>
                </w:p>
              </w:tc>
              <w:tc>
                <w:tcPr>
                  <w:tcW w:w="0" w:type="auto"/>
                  <w:tcMar>
                    <w:top w:w="45" w:type="dxa"/>
                    <w:left w:w="120" w:type="dxa"/>
                    <w:bottom w:w="0" w:type="dxa"/>
                    <w:right w:w="120" w:type="dxa"/>
                  </w:tcMar>
                  <w:hideMark/>
                </w:tcPr>
                <w:p w14:paraId="4AF7F4CD" w14:textId="77777777" w:rsidR="00970B16" w:rsidRPr="00970B16" w:rsidRDefault="00970B16" w:rsidP="00970B16">
                  <w:r w:rsidRPr="00970B16">
                    <w:t> </w:t>
                  </w:r>
                </w:p>
              </w:tc>
            </w:tr>
            <w:tr w:rsidR="00970B16" w:rsidRPr="00970B16" w14:paraId="3A4BA8EF" w14:textId="77777777">
              <w:tc>
                <w:tcPr>
                  <w:tcW w:w="0" w:type="auto"/>
                  <w:tcMar>
                    <w:top w:w="45" w:type="dxa"/>
                    <w:left w:w="120" w:type="dxa"/>
                    <w:bottom w:w="0" w:type="dxa"/>
                    <w:right w:w="120" w:type="dxa"/>
                  </w:tcMar>
                  <w:hideMark/>
                </w:tcPr>
                <w:p w14:paraId="6951A4E6"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C3000F7" w14:textId="77777777" w:rsidR="00970B16" w:rsidRPr="00970B16" w:rsidRDefault="00970B16" w:rsidP="00970B16">
                  <w:r w:rsidRPr="00970B16">
                    <w:t>20</w:t>
                  </w:r>
                </w:p>
              </w:tc>
              <w:tc>
                <w:tcPr>
                  <w:tcW w:w="0" w:type="auto"/>
                  <w:tcMar>
                    <w:top w:w="45" w:type="dxa"/>
                    <w:left w:w="120" w:type="dxa"/>
                    <w:bottom w:w="0" w:type="dxa"/>
                    <w:right w:w="120" w:type="dxa"/>
                  </w:tcMar>
                  <w:hideMark/>
                </w:tcPr>
                <w:p w14:paraId="58A1F5C5"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85E7216" w14:textId="77777777" w:rsidR="00970B16" w:rsidRPr="00970B16" w:rsidRDefault="00970B16" w:rsidP="00970B16">
                  <w:r w:rsidRPr="00970B16">
                    <w:t>Ne</w:t>
                  </w:r>
                </w:p>
              </w:tc>
            </w:tr>
            <w:tr w:rsidR="00970B16" w:rsidRPr="00970B16" w14:paraId="688816DA" w14:textId="77777777">
              <w:tc>
                <w:tcPr>
                  <w:tcW w:w="0" w:type="auto"/>
                  <w:tcMar>
                    <w:top w:w="45" w:type="dxa"/>
                    <w:left w:w="120" w:type="dxa"/>
                    <w:bottom w:w="0" w:type="dxa"/>
                    <w:right w:w="120" w:type="dxa"/>
                  </w:tcMar>
                  <w:hideMark/>
                </w:tcPr>
                <w:p w14:paraId="039CA4BB"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B684D7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+ 4</w:t>
                  </w:r>
                </w:p>
              </w:tc>
              <w:tc>
                <w:tcPr>
                  <w:tcW w:w="0" w:type="auto"/>
                  <w:tcMar>
                    <w:top w:w="45" w:type="dxa"/>
                    <w:left w:w="120" w:type="dxa"/>
                    <w:bottom w:w="0" w:type="dxa"/>
                    <w:right w:w="120" w:type="dxa"/>
                  </w:tcMar>
                  <w:hideMark/>
                </w:tcPr>
                <w:p w14:paraId="5B7166B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87D4335" w14:textId="77777777" w:rsidR="00970B16" w:rsidRPr="00970B16" w:rsidRDefault="00970B16" w:rsidP="00970B16">
                  <w:r w:rsidRPr="00970B16">
                    <w:t>Ne“.</w:t>
                  </w:r>
                </w:p>
              </w:tc>
            </w:tr>
          </w:tbl>
          <w:p w14:paraId="47E197CA" w14:textId="77777777" w:rsidR="00970B16" w:rsidRPr="00970B16" w:rsidRDefault="00970B16" w:rsidP="00970B16"/>
        </w:tc>
      </w:tr>
      <w:tr w:rsidR="00970B16" w:rsidRPr="00970B16" w14:paraId="69F19AF1" w14:textId="77777777">
        <w:tc>
          <w:tcPr>
            <w:tcW w:w="0" w:type="auto"/>
            <w:gridSpan w:val="2"/>
            <w:tcMar>
              <w:top w:w="45" w:type="dxa"/>
              <w:left w:w="120" w:type="dxa"/>
              <w:bottom w:w="0" w:type="dxa"/>
              <w:right w:w="120" w:type="dxa"/>
            </w:tcMar>
            <w:hideMark/>
          </w:tcPr>
          <w:p w14:paraId="0689A7A8" w14:textId="77777777" w:rsidR="00970B16" w:rsidRPr="00970B16" w:rsidRDefault="00970B16" w:rsidP="00970B16">
            <w:r w:rsidRPr="00970B16">
              <w:pict w14:anchorId="204EE1AB">
                <v:rect id="_x0000_i3565" style="width:163.45pt;height:0" o:hrpct="0" o:hrstd="t" o:hrnoshade="t" o:hr="t" fillcolor="black" stroked="f"/>
              </w:pict>
            </w:r>
          </w:p>
        </w:tc>
      </w:tr>
    </w:tbl>
    <w:p w14:paraId="74D1F141" w14:textId="77777777" w:rsidR="00970B16" w:rsidRPr="00970B16" w:rsidRDefault="00970B16" w:rsidP="00970B16">
      <w:r w:rsidRPr="00970B16">
        <w:t>54. V příloze v Kapitole 205 - pneumologie a ftizeologie popisu výkonů č. 25024 a 25025 části </w:t>
      </w:r>
      <w:r w:rsidRPr="00970B16">
        <w:rPr>
          <w:b/>
          <w:bCs/>
        </w:rPr>
        <w:t>Bodová hodnota</w:t>
      </w:r>
      <w:r w:rsidRPr="00970B16">
        <w:t> se číslo „4,71“ nahrazuje číslem „4,56“.</w:t>
      </w:r>
    </w:p>
    <w:p w14:paraId="3521456C" w14:textId="77777777" w:rsidR="00970B16" w:rsidRPr="00970B16" w:rsidRDefault="00970B16" w:rsidP="00970B16">
      <w:r w:rsidRPr="00970B16">
        <w:t>55. V příloze v Kapitole 205 - pneumologie a ftizeologie popisu výkonu č. 25243 se věta „Výkon nelze vykázat s výkonem č. 09125.“ zrušuje.</w:t>
      </w:r>
    </w:p>
    <w:p w14:paraId="58710EFC" w14:textId="77777777" w:rsidR="00970B16" w:rsidRPr="00970B16" w:rsidRDefault="00970B16" w:rsidP="00970B16">
      <w:r w:rsidRPr="00970B16">
        <w:t>56. V příloze v Kapitole 215 - pneumologie a ftizeologie - skupina 1 názvu výkonu č. 25151 se slova „</w:t>
      </w:r>
      <w:r w:rsidRPr="00970B16">
        <w:rPr>
          <w:b/>
          <w:bCs/>
        </w:rPr>
        <w:t>- PŘIČTI K ZÁKLADNÍMU VÝKONU</w:t>
      </w:r>
      <w:r w:rsidRPr="00970B16">
        <w:t>“ zrušují, na začátku popisu se vkládají věty „Výkon se přičítá k základnímu výkonu č. 25113. Výkon je indikován v případě periferní plicní léze.“, věta „Výkon kalkulován pro jednu lézi.“ se zrušuje, v části </w:t>
      </w:r>
      <w:r w:rsidRPr="00970B16">
        <w:rPr>
          <w:b/>
          <w:bCs/>
        </w:rPr>
        <w:t>OF</w:t>
      </w:r>
      <w:r w:rsidRPr="00970B16">
        <w:t xml:space="preserve"> se slova „2/1 den, 24/1 rok“ </w:t>
      </w:r>
      <w:r w:rsidRPr="00970B16">
        <w:lastRenderedPageBreak/>
        <w:t>nahrazují slovy „1/1 den, 2/1 rok“ a v části </w:t>
      </w:r>
      <w:r w:rsidRPr="00970B16">
        <w:rPr>
          <w:b/>
          <w:bCs/>
        </w:rPr>
        <w:t>Bodová hodnota</w:t>
      </w:r>
      <w:r w:rsidRPr="00970B16">
        <w:t> se číslo „1348,85“ nahrazuje číslem „758,75“.</w:t>
      </w:r>
    </w:p>
    <w:p w14:paraId="0458AFB8" w14:textId="77777777" w:rsidR="00970B16" w:rsidRPr="00970B16" w:rsidRDefault="00970B16" w:rsidP="00970B16">
      <w:r w:rsidRPr="00970B16">
        <w:t>57. V příloze v Kapitole 209 - neurologie se za výkon č. 29282 vkládá výkon č. 29283,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664C37F6" w14:textId="77777777">
        <w:tc>
          <w:tcPr>
            <w:tcW w:w="0" w:type="auto"/>
            <w:gridSpan w:val="2"/>
            <w:tcMar>
              <w:top w:w="45" w:type="dxa"/>
              <w:left w:w="120" w:type="dxa"/>
              <w:bottom w:w="0" w:type="dxa"/>
              <w:right w:w="120" w:type="dxa"/>
            </w:tcMar>
            <w:hideMark/>
          </w:tcPr>
          <w:p w14:paraId="5959D4F9" w14:textId="77777777" w:rsidR="00970B16" w:rsidRPr="00970B16" w:rsidRDefault="00970B16" w:rsidP="00970B16">
            <w:r w:rsidRPr="00970B16">
              <w:pict w14:anchorId="0D342308">
                <v:rect id="_x0000_i3566" style="width:187.45pt;height:0" o:hrpct="0" o:hrstd="t" o:hrnoshade="t" o:hr="t" fillcolor="black" stroked="f"/>
              </w:pict>
            </w:r>
          </w:p>
        </w:tc>
      </w:tr>
      <w:tr w:rsidR="00970B16" w:rsidRPr="00970B16" w14:paraId="3BEDED3E" w14:textId="77777777">
        <w:tc>
          <w:tcPr>
            <w:tcW w:w="825" w:type="dxa"/>
            <w:tcMar>
              <w:top w:w="45" w:type="dxa"/>
              <w:left w:w="120" w:type="dxa"/>
              <w:bottom w:w="0" w:type="dxa"/>
              <w:right w:w="120" w:type="dxa"/>
            </w:tcMar>
            <w:hideMark/>
          </w:tcPr>
          <w:p w14:paraId="150BBA9A" w14:textId="77777777" w:rsidR="00970B16" w:rsidRPr="00970B16" w:rsidRDefault="00970B16" w:rsidP="00970B16">
            <w:r w:rsidRPr="00970B16">
              <w:rPr>
                <w:b/>
                <w:bCs/>
              </w:rPr>
              <w:t>„29283</w:t>
            </w:r>
          </w:p>
        </w:tc>
        <w:tc>
          <w:tcPr>
            <w:tcW w:w="0" w:type="auto"/>
            <w:tcMar>
              <w:top w:w="45" w:type="dxa"/>
              <w:left w:w="120" w:type="dxa"/>
              <w:bottom w:w="0" w:type="dxa"/>
              <w:right w:w="120" w:type="dxa"/>
            </w:tcMar>
            <w:hideMark/>
          </w:tcPr>
          <w:p w14:paraId="7E025E70" w14:textId="77777777" w:rsidR="00970B16" w:rsidRPr="00970B16" w:rsidRDefault="00970B16" w:rsidP="00970B16">
            <w:r w:rsidRPr="00970B16">
              <w:rPr>
                <w:b/>
                <w:bCs/>
              </w:rPr>
              <w:t>DISTANČNÍ KONZULTACE PACIENTA S PARKINSONOVOU NEMOCÍ LÉČENÉHO PUMPOVÝM SYSTÉMEM</w:t>
            </w:r>
          </w:p>
        </w:tc>
      </w:tr>
      <w:tr w:rsidR="00970B16" w:rsidRPr="00970B16" w14:paraId="4315382A" w14:textId="77777777">
        <w:tc>
          <w:tcPr>
            <w:tcW w:w="0" w:type="auto"/>
            <w:gridSpan w:val="2"/>
            <w:tcMar>
              <w:top w:w="45" w:type="dxa"/>
              <w:left w:w="120" w:type="dxa"/>
              <w:bottom w:w="0" w:type="dxa"/>
              <w:right w:w="120" w:type="dxa"/>
            </w:tcMar>
            <w:hideMark/>
          </w:tcPr>
          <w:p w14:paraId="31B3356C" w14:textId="77777777" w:rsidR="00970B16" w:rsidRPr="00970B16" w:rsidRDefault="00970B16" w:rsidP="00970B16">
            <w:r w:rsidRPr="00970B16">
              <w:pict w14:anchorId="2430AF71">
                <v:rect id="_x0000_i3567" style="width:187.45pt;height:0" o:hrpct="0" o:hrstd="t" o:hrnoshade="t" o:hr="t" fillcolor="black" stroked="f"/>
              </w:pict>
            </w:r>
          </w:p>
        </w:tc>
      </w:tr>
      <w:tr w:rsidR="00970B16" w:rsidRPr="00970B16" w14:paraId="737ED7E0" w14:textId="77777777">
        <w:tc>
          <w:tcPr>
            <w:tcW w:w="825" w:type="dxa"/>
            <w:tcMar>
              <w:top w:w="45" w:type="dxa"/>
              <w:left w:w="120" w:type="dxa"/>
              <w:bottom w:w="0" w:type="dxa"/>
              <w:right w:w="120" w:type="dxa"/>
            </w:tcMar>
            <w:hideMark/>
          </w:tcPr>
          <w:p w14:paraId="20188B7C" w14:textId="77777777" w:rsidR="00970B16" w:rsidRPr="00970B16" w:rsidRDefault="00970B16" w:rsidP="00970B16">
            <w:r w:rsidRPr="00970B16">
              <w:t> </w:t>
            </w:r>
          </w:p>
        </w:tc>
        <w:tc>
          <w:tcPr>
            <w:tcW w:w="0" w:type="auto"/>
            <w:tcMar>
              <w:top w:w="45" w:type="dxa"/>
              <w:left w:w="120" w:type="dxa"/>
              <w:bottom w:w="0" w:type="dxa"/>
              <w:right w:w="120" w:type="dxa"/>
            </w:tcMar>
            <w:hideMark/>
          </w:tcPr>
          <w:p w14:paraId="68ABE0EC" w14:textId="77777777" w:rsidR="00970B16" w:rsidRPr="00970B16" w:rsidRDefault="00970B16" w:rsidP="00970B16">
            <w:r w:rsidRPr="00970B16">
              <w:t>Jedná se o provedení distanční konzultace u pacientů s Parkinsonovou nemocí léčených pumpovým systémem, kteří se nemohou dostavit do zdravotnického zařízení. Konzultace může proběhnout pro potřeby sledování klinického stavu pacienta nebo při změně jeho zdravotního stavu. Výkon nelze vykazovat při prvním kontaktu. Ve zdravotnické dokumentaci je nutné uvést důvod upřednostnění distanční konzultace, souhlas pacienta s touto formou konzultace a přesný čas spojení, tj. začátek a konec tohoto výkonu. Výkon probíhá ambulantně a je vázán pouze na specializovaná extrapyramidová centra. Výkonu je přítomen lékař - neurolog. Výkon lze vykazovat u pacientů s diagnózou: Nemoci nervové soustavy - Diagnózy G20 Parkinsonova nemoc.</w:t>
            </w:r>
          </w:p>
          <w:tbl>
            <w:tblPr>
              <w:tblW w:w="0" w:type="auto"/>
              <w:tblCellMar>
                <w:left w:w="0" w:type="dxa"/>
                <w:right w:w="0" w:type="dxa"/>
              </w:tblCellMar>
              <w:tblLook w:val="04A0" w:firstRow="1" w:lastRow="0" w:firstColumn="1" w:lastColumn="0" w:noHBand="0" w:noVBand="1"/>
            </w:tblPr>
            <w:tblGrid>
              <w:gridCol w:w="1721"/>
              <w:gridCol w:w="3053"/>
              <w:gridCol w:w="1719"/>
              <w:gridCol w:w="1386"/>
            </w:tblGrid>
            <w:tr w:rsidR="00970B16" w:rsidRPr="00970B16" w14:paraId="259CDEE9" w14:textId="77777777">
              <w:tc>
                <w:tcPr>
                  <w:tcW w:w="0" w:type="auto"/>
                  <w:tcMar>
                    <w:top w:w="45" w:type="dxa"/>
                    <w:left w:w="120" w:type="dxa"/>
                    <w:bottom w:w="0" w:type="dxa"/>
                    <w:right w:w="120" w:type="dxa"/>
                  </w:tcMar>
                  <w:hideMark/>
                </w:tcPr>
                <w:p w14:paraId="24E0A583"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93A5C05"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3CED8B1"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EE905F5"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C964F30"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D68AD57" w14:textId="77777777" w:rsidR="00970B16" w:rsidRPr="00970B16" w:rsidRDefault="00970B16" w:rsidP="00970B16">
                        <w:r w:rsidRPr="00970B16">
                          <w:rPr>
                            <w:b/>
                            <w:bCs/>
                          </w:rPr>
                          <w:t>Čas (ČN)</w:t>
                        </w:r>
                      </w:p>
                    </w:tc>
                  </w:tr>
                  <w:tr w:rsidR="00970B16" w:rsidRPr="00970B16" w14:paraId="040B2FE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15BE255"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069D2A"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1C81645" w14:textId="77777777" w:rsidR="00970B16" w:rsidRPr="00970B16" w:rsidRDefault="00970B16" w:rsidP="00970B16">
                        <w:r w:rsidRPr="00970B16">
                          <w:t>20</w:t>
                        </w:r>
                      </w:p>
                    </w:tc>
                  </w:tr>
                  <w:tr w:rsidR="00970B16" w:rsidRPr="00970B16" w14:paraId="547FE1E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C38AA46"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4E9099B"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B2278C4" w14:textId="77777777" w:rsidR="00970B16" w:rsidRPr="00970B16" w:rsidRDefault="00970B16" w:rsidP="00970B16">
                        <w:r w:rsidRPr="00970B16">
                          <w:t>10</w:t>
                        </w:r>
                      </w:p>
                    </w:tc>
                  </w:tr>
                </w:tbl>
                <w:p w14:paraId="490A2792" w14:textId="77777777" w:rsidR="00970B16" w:rsidRPr="00970B16" w:rsidRDefault="00970B16" w:rsidP="00970B16"/>
              </w:tc>
            </w:tr>
            <w:tr w:rsidR="00970B16" w:rsidRPr="00970B16" w14:paraId="521B4512" w14:textId="77777777">
              <w:tc>
                <w:tcPr>
                  <w:tcW w:w="0" w:type="auto"/>
                  <w:tcMar>
                    <w:top w:w="45" w:type="dxa"/>
                    <w:left w:w="120" w:type="dxa"/>
                    <w:bottom w:w="0" w:type="dxa"/>
                    <w:right w:w="120" w:type="dxa"/>
                  </w:tcMar>
                  <w:hideMark/>
                </w:tcPr>
                <w:p w14:paraId="0E206671"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C06AFB5" w14:textId="77777777" w:rsidR="00970B16" w:rsidRPr="00970B16" w:rsidRDefault="00970B16" w:rsidP="00970B16">
                  <w:r w:rsidRPr="00970B16">
                    <w:t>1/1 den, 12/1 rok</w:t>
                  </w:r>
                </w:p>
              </w:tc>
              <w:tc>
                <w:tcPr>
                  <w:tcW w:w="0" w:type="auto"/>
                  <w:gridSpan w:val="2"/>
                  <w:vMerge/>
                  <w:vAlign w:val="center"/>
                  <w:hideMark/>
                </w:tcPr>
                <w:p w14:paraId="778F5E22" w14:textId="77777777" w:rsidR="00970B16" w:rsidRPr="00970B16" w:rsidRDefault="00970B16" w:rsidP="00970B16"/>
              </w:tc>
            </w:tr>
            <w:tr w:rsidR="00970B16" w:rsidRPr="00970B16" w14:paraId="799865FE" w14:textId="77777777">
              <w:tc>
                <w:tcPr>
                  <w:tcW w:w="0" w:type="auto"/>
                  <w:tcMar>
                    <w:top w:w="45" w:type="dxa"/>
                    <w:left w:w="120" w:type="dxa"/>
                    <w:bottom w:w="0" w:type="dxa"/>
                    <w:right w:w="120" w:type="dxa"/>
                  </w:tcMar>
                  <w:hideMark/>
                </w:tcPr>
                <w:p w14:paraId="7B35B427"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64D3C98" w14:textId="77777777" w:rsidR="00970B16" w:rsidRPr="00970B16" w:rsidRDefault="00970B16" w:rsidP="00970B16">
                  <w:r w:rsidRPr="00970B16">
                    <w:t>SA - pouze na spec. prac. ambulantně</w:t>
                  </w:r>
                </w:p>
              </w:tc>
              <w:tc>
                <w:tcPr>
                  <w:tcW w:w="0" w:type="auto"/>
                  <w:tcMar>
                    <w:top w:w="45" w:type="dxa"/>
                    <w:left w:w="120" w:type="dxa"/>
                    <w:bottom w:w="0" w:type="dxa"/>
                    <w:right w:w="120" w:type="dxa"/>
                  </w:tcMar>
                  <w:hideMark/>
                </w:tcPr>
                <w:p w14:paraId="6C1A79F1" w14:textId="77777777" w:rsidR="00970B16" w:rsidRPr="00970B16" w:rsidRDefault="00970B16" w:rsidP="00970B16">
                  <w:r w:rsidRPr="00970B16">
                    <w:t> </w:t>
                  </w:r>
                </w:p>
              </w:tc>
              <w:tc>
                <w:tcPr>
                  <w:tcW w:w="0" w:type="auto"/>
                  <w:tcMar>
                    <w:top w:w="45" w:type="dxa"/>
                    <w:left w:w="120" w:type="dxa"/>
                    <w:bottom w:w="0" w:type="dxa"/>
                    <w:right w:w="120" w:type="dxa"/>
                  </w:tcMar>
                  <w:hideMark/>
                </w:tcPr>
                <w:p w14:paraId="4EC513E0" w14:textId="77777777" w:rsidR="00970B16" w:rsidRPr="00970B16" w:rsidRDefault="00970B16" w:rsidP="00970B16">
                  <w:r w:rsidRPr="00970B16">
                    <w:t> </w:t>
                  </w:r>
                </w:p>
              </w:tc>
            </w:tr>
            <w:tr w:rsidR="00970B16" w:rsidRPr="00970B16" w14:paraId="543015B4" w14:textId="77777777">
              <w:tc>
                <w:tcPr>
                  <w:tcW w:w="0" w:type="auto"/>
                  <w:tcMar>
                    <w:top w:w="45" w:type="dxa"/>
                    <w:left w:w="120" w:type="dxa"/>
                    <w:bottom w:w="0" w:type="dxa"/>
                    <w:right w:w="120" w:type="dxa"/>
                  </w:tcMar>
                  <w:hideMark/>
                </w:tcPr>
                <w:p w14:paraId="668DB782"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5C5E857" w14:textId="77777777" w:rsidR="00970B16" w:rsidRPr="00970B16" w:rsidRDefault="00970B16" w:rsidP="00970B16">
                  <w:r w:rsidRPr="00970B16">
                    <w:t>30</w:t>
                  </w:r>
                </w:p>
              </w:tc>
              <w:tc>
                <w:tcPr>
                  <w:tcW w:w="0" w:type="auto"/>
                  <w:tcMar>
                    <w:top w:w="45" w:type="dxa"/>
                    <w:left w:w="120" w:type="dxa"/>
                    <w:bottom w:w="0" w:type="dxa"/>
                    <w:right w:w="120" w:type="dxa"/>
                  </w:tcMar>
                  <w:hideMark/>
                </w:tcPr>
                <w:p w14:paraId="746F43F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B8E7BCB" w14:textId="77777777" w:rsidR="00970B16" w:rsidRPr="00970B16" w:rsidRDefault="00970B16" w:rsidP="00970B16">
                  <w:r w:rsidRPr="00970B16">
                    <w:t>Ne</w:t>
                  </w:r>
                </w:p>
              </w:tc>
            </w:tr>
            <w:tr w:rsidR="00970B16" w:rsidRPr="00970B16" w14:paraId="6083E7E3" w14:textId="77777777">
              <w:tc>
                <w:tcPr>
                  <w:tcW w:w="0" w:type="auto"/>
                  <w:tcMar>
                    <w:top w:w="45" w:type="dxa"/>
                    <w:left w:w="120" w:type="dxa"/>
                    <w:bottom w:w="0" w:type="dxa"/>
                    <w:right w:w="120" w:type="dxa"/>
                  </w:tcMar>
                  <w:hideMark/>
                </w:tcPr>
                <w:p w14:paraId="53BD7713"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68E083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31DD160B"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9A38076" w14:textId="77777777" w:rsidR="00970B16" w:rsidRPr="00970B16" w:rsidRDefault="00970B16" w:rsidP="00970B16">
                  <w:r w:rsidRPr="00970B16">
                    <w:t>Ne“.</w:t>
                  </w:r>
                </w:p>
              </w:tc>
            </w:tr>
          </w:tbl>
          <w:p w14:paraId="3F63D212" w14:textId="77777777" w:rsidR="00970B16" w:rsidRPr="00970B16" w:rsidRDefault="00970B16" w:rsidP="00970B16"/>
        </w:tc>
      </w:tr>
      <w:tr w:rsidR="00970B16" w:rsidRPr="00970B16" w14:paraId="1D8FC200" w14:textId="77777777">
        <w:tc>
          <w:tcPr>
            <w:tcW w:w="0" w:type="auto"/>
            <w:gridSpan w:val="2"/>
            <w:tcMar>
              <w:top w:w="45" w:type="dxa"/>
              <w:left w:w="120" w:type="dxa"/>
              <w:bottom w:w="0" w:type="dxa"/>
              <w:right w:w="120" w:type="dxa"/>
            </w:tcMar>
            <w:hideMark/>
          </w:tcPr>
          <w:p w14:paraId="642C9652" w14:textId="77777777" w:rsidR="00970B16" w:rsidRPr="00970B16" w:rsidRDefault="00970B16" w:rsidP="00970B16">
            <w:r w:rsidRPr="00970B16">
              <w:pict w14:anchorId="7AC74B1A">
                <v:rect id="_x0000_i3568" style="width:187.45pt;height:0" o:hrpct="0" o:hrstd="t" o:hrnoshade="t" o:hr="t" fillcolor="black" stroked="f"/>
              </w:pict>
            </w:r>
          </w:p>
        </w:tc>
      </w:tr>
    </w:tbl>
    <w:p w14:paraId="2F12374B" w14:textId="77777777" w:rsidR="00970B16" w:rsidRPr="00970B16" w:rsidRDefault="00970B16" w:rsidP="00970B16">
      <w:r w:rsidRPr="00970B16">
        <w:t>58. V příloze na konci Kapitoly 209 - neurologie se doplňují výkony č.  29530 a 29570,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74BB8356" w14:textId="77777777">
        <w:tc>
          <w:tcPr>
            <w:tcW w:w="0" w:type="auto"/>
            <w:gridSpan w:val="2"/>
            <w:tcMar>
              <w:top w:w="45" w:type="dxa"/>
              <w:left w:w="120" w:type="dxa"/>
              <w:bottom w:w="0" w:type="dxa"/>
              <w:right w:w="120" w:type="dxa"/>
            </w:tcMar>
            <w:hideMark/>
          </w:tcPr>
          <w:p w14:paraId="68E0020C" w14:textId="77777777" w:rsidR="00970B16" w:rsidRPr="00970B16" w:rsidRDefault="00970B16" w:rsidP="00970B16">
            <w:r w:rsidRPr="00970B16">
              <w:pict w14:anchorId="4A992878">
                <v:rect id="_x0000_i3569" style="width:187.45pt;height:0" o:hrpct="0" o:hrstd="t" o:hrnoshade="t" o:hr="t" fillcolor="black" stroked="f"/>
              </w:pict>
            </w:r>
          </w:p>
        </w:tc>
      </w:tr>
      <w:tr w:rsidR="00970B16" w:rsidRPr="00970B16" w14:paraId="39D8C391" w14:textId="77777777">
        <w:tc>
          <w:tcPr>
            <w:tcW w:w="825" w:type="dxa"/>
            <w:tcMar>
              <w:top w:w="45" w:type="dxa"/>
              <w:left w:w="120" w:type="dxa"/>
              <w:bottom w:w="0" w:type="dxa"/>
              <w:right w:w="120" w:type="dxa"/>
            </w:tcMar>
            <w:hideMark/>
          </w:tcPr>
          <w:p w14:paraId="58AA798B" w14:textId="77777777" w:rsidR="00970B16" w:rsidRPr="00970B16" w:rsidRDefault="00970B16" w:rsidP="00970B16">
            <w:r w:rsidRPr="00970B16">
              <w:rPr>
                <w:b/>
                <w:bCs/>
              </w:rPr>
              <w:lastRenderedPageBreak/>
              <w:t>„29530</w:t>
            </w:r>
          </w:p>
        </w:tc>
        <w:tc>
          <w:tcPr>
            <w:tcW w:w="0" w:type="auto"/>
            <w:tcMar>
              <w:top w:w="45" w:type="dxa"/>
              <w:left w:w="120" w:type="dxa"/>
              <w:bottom w:w="0" w:type="dxa"/>
              <w:right w:w="120" w:type="dxa"/>
            </w:tcMar>
            <w:hideMark/>
          </w:tcPr>
          <w:p w14:paraId="1F05BAB7" w14:textId="77777777" w:rsidR="00970B16" w:rsidRPr="00970B16" w:rsidRDefault="00970B16" w:rsidP="00970B16">
            <w:r w:rsidRPr="00970B16">
              <w:rPr>
                <w:b/>
                <w:bCs/>
              </w:rPr>
              <w:t>UNILATERÁLNÍ LÉČEBNÁ NITROSVALOVÁ APLIKACE BOTULOTOXINU POVRCHOVÝCH SVALŮ OBLIČEJE BEZ NAVIGACE</w:t>
            </w:r>
          </w:p>
        </w:tc>
      </w:tr>
      <w:tr w:rsidR="00970B16" w:rsidRPr="00970B16" w14:paraId="05C85B8C" w14:textId="77777777">
        <w:tc>
          <w:tcPr>
            <w:tcW w:w="0" w:type="auto"/>
            <w:gridSpan w:val="2"/>
            <w:tcMar>
              <w:top w:w="45" w:type="dxa"/>
              <w:left w:w="120" w:type="dxa"/>
              <w:bottom w:w="0" w:type="dxa"/>
              <w:right w:w="120" w:type="dxa"/>
            </w:tcMar>
            <w:hideMark/>
          </w:tcPr>
          <w:p w14:paraId="4BD35749" w14:textId="77777777" w:rsidR="00970B16" w:rsidRPr="00970B16" w:rsidRDefault="00970B16" w:rsidP="00970B16">
            <w:r w:rsidRPr="00970B16">
              <w:pict w14:anchorId="70B25F87">
                <v:rect id="_x0000_i3570" style="width:187.45pt;height:0" o:hrpct="0" o:hrstd="t" o:hrnoshade="t" o:hr="t" fillcolor="black" stroked="f"/>
              </w:pict>
            </w:r>
          </w:p>
        </w:tc>
      </w:tr>
      <w:tr w:rsidR="00970B16" w:rsidRPr="00970B16" w14:paraId="6BBF5202" w14:textId="77777777">
        <w:tc>
          <w:tcPr>
            <w:tcW w:w="825" w:type="dxa"/>
            <w:tcMar>
              <w:top w:w="45" w:type="dxa"/>
              <w:left w:w="120" w:type="dxa"/>
              <w:bottom w:w="0" w:type="dxa"/>
              <w:right w:w="120" w:type="dxa"/>
            </w:tcMar>
            <w:hideMark/>
          </w:tcPr>
          <w:p w14:paraId="726CBD08" w14:textId="77777777" w:rsidR="00970B16" w:rsidRPr="00970B16" w:rsidRDefault="00970B16" w:rsidP="00970B16">
            <w:r w:rsidRPr="00970B16">
              <w:t> </w:t>
            </w:r>
          </w:p>
        </w:tc>
        <w:tc>
          <w:tcPr>
            <w:tcW w:w="0" w:type="auto"/>
            <w:tcMar>
              <w:top w:w="45" w:type="dxa"/>
              <w:left w:w="120" w:type="dxa"/>
              <w:bottom w:w="0" w:type="dxa"/>
              <w:right w:w="120" w:type="dxa"/>
            </w:tcMar>
            <w:hideMark/>
          </w:tcPr>
          <w:p w14:paraId="509CDE6E" w14:textId="77777777" w:rsidR="00970B16" w:rsidRPr="00970B16" w:rsidRDefault="00970B16" w:rsidP="00970B16">
            <w:r w:rsidRPr="00970B16">
              <w:t>Jedná se o provedení nitrosvalové aplikace botulotoxinu typu A k léčebným účelům bez USG nebo EMG navigace. Indikací k tomuto výkonu je dystonie nebo hemispasmus povrchových svalů obličeje. Výkon probíhá ambulantně. U výkonu je přítomen lékař - neurolog. Výkon lze vykázat u pacientů s diagnózou: Nemoci nervové soustavy - Skupina diagnóz: G24.x Dystonie a G51.3 Klonický hemifaciální spazmus. Vykazuje se s výkonem č. 09569 nebo 09567.</w:t>
            </w:r>
          </w:p>
          <w:tbl>
            <w:tblPr>
              <w:tblW w:w="0" w:type="auto"/>
              <w:tblCellMar>
                <w:left w:w="0" w:type="dxa"/>
                <w:right w:w="0" w:type="dxa"/>
              </w:tblCellMar>
              <w:tblLook w:val="04A0" w:firstRow="1" w:lastRow="0" w:firstColumn="1" w:lastColumn="0" w:noHBand="0" w:noVBand="1"/>
            </w:tblPr>
            <w:tblGrid>
              <w:gridCol w:w="1721"/>
              <w:gridCol w:w="3053"/>
              <w:gridCol w:w="1741"/>
              <w:gridCol w:w="1364"/>
            </w:tblGrid>
            <w:tr w:rsidR="00970B16" w:rsidRPr="00970B16" w14:paraId="38398546" w14:textId="77777777">
              <w:tc>
                <w:tcPr>
                  <w:tcW w:w="0" w:type="auto"/>
                  <w:tcMar>
                    <w:top w:w="45" w:type="dxa"/>
                    <w:left w:w="120" w:type="dxa"/>
                    <w:bottom w:w="0" w:type="dxa"/>
                    <w:right w:w="120" w:type="dxa"/>
                  </w:tcMar>
                  <w:hideMark/>
                </w:tcPr>
                <w:p w14:paraId="2D0E0BFC"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EEE9D37"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20D7119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311F236"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285FA68"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E413C4" w14:textId="77777777" w:rsidR="00970B16" w:rsidRPr="00970B16" w:rsidRDefault="00970B16" w:rsidP="00970B16">
                        <w:r w:rsidRPr="00970B16">
                          <w:rPr>
                            <w:b/>
                            <w:bCs/>
                          </w:rPr>
                          <w:t>Čas (ČN)</w:t>
                        </w:r>
                      </w:p>
                    </w:tc>
                  </w:tr>
                  <w:tr w:rsidR="00970B16" w:rsidRPr="00970B16" w14:paraId="0D77868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5CA50A0"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D83FF9C"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BF1FCAE" w14:textId="77777777" w:rsidR="00970B16" w:rsidRPr="00970B16" w:rsidRDefault="00970B16" w:rsidP="00970B16">
                        <w:r w:rsidRPr="00970B16">
                          <w:t>20</w:t>
                        </w:r>
                      </w:p>
                    </w:tc>
                  </w:tr>
                </w:tbl>
                <w:p w14:paraId="3D712231" w14:textId="77777777" w:rsidR="00970B16" w:rsidRPr="00970B16" w:rsidRDefault="00970B16" w:rsidP="00970B16"/>
              </w:tc>
            </w:tr>
            <w:tr w:rsidR="00970B16" w:rsidRPr="00970B16" w14:paraId="2196C93A" w14:textId="77777777">
              <w:tc>
                <w:tcPr>
                  <w:tcW w:w="0" w:type="auto"/>
                  <w:tcMar>
                    <w:top w:w="45" w:type="dxa"/>
                    <w:left w:w="120" w:type="dxa"/>
                    <w:bottom w:w="0" w:type="dxa"/>
                    <w:right w:w="120" w:type="dxa"/>
                  </w:tcMar>
                  <w:hideMark/>
                </w:tcPr>
                <w:p w14:paraId="11BA8F3F"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D161BEF" w14:textId="77777777" w:rsidR="00970B16" w:rsidRPr="00970B16" w:rsidRDefault="00970B16" w:rsidP="00970B16">
                  <w:r w:rsidRPr="00970B16">
                    <w:t>1/1 den, 4/1 rok</w:t>
                  </w:r>
                </w:p>
              </w:tc>
              <w:tc>
                <w:tcPr>
                  <w:tcW w:w="0" w:type="auto"/>
                  <w:gridSpan w:val="2"/>
                  <w:vMerge/>
                  <w:vAlign w:val="center"/>
                  <w:hideMark/>
                </w:tcPr>
                <w:p w14:paraId="143A7492" w14:textId="77777777" w:rsidR="00970B16" w:rsidRPr="00970B16" w:rsidRDefault="00970B16" w:rsidP="00970B16"/>
              </w:tc>
            </w:tr>
            <w:tr w:rsidR="00970B16" w:rsidRPr="00970B16" w14:paraId="2431FF59" w14:textId="77777777">
              <w:tc>
                <w:tcPr>
                  <w:tcW w:w="0" w:type="auto"/>
                  <w:tcMar>
                    <w:top w:w="45" w:type="dxa"/>
                    <w:left w:w="120" w:type="dxa"/>
                    <w:bottom w:w="0" w:type="dxa"/>
                    <w:right w:w="120" w:type="dxa"/>
                  </w:tcMar>
                  <w:hideMark/>
                </w:tcPr>
                <w:p w14:paraId="30B274C9"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9371E22" w14:textId="77777777" w:rsidR="00970B16" w:rsidRPr="00970B16" w:rsidRDefault="00970B16" w:rsidP="00970B16">
                  <w:r w:rsidRPr="00970B16">
                    <w:t>SA - pouze na spec. prac. ambulantně</w:t>
                  </w:r>
                </w:p>
              </w:tc>
              <w:tc>
                <w:tcPr>
                  <w:tcW w:w="0" w:type="auto"/>
                  <w:tcMar>
                    <w:top w:w="45" w:type="dxa"/>
                    <w:left w:w="120" w:type="dxa"/>
                    <w:bottom w:w="0" w:type="dxa"/>
                    <w:right w:w="120" w:type="dxa"/>
                  </w:tcMar>
                  <w:hideMark/>
                </w:tcPr>
                <w:p w14:paraId="628BD365" w14:textId="77777777" w:rsidR="00970B16" w:rsidRPr="00970B16" w:rsidRDefault="00970B16" w:rsidP="00970B16">
                  <w:r w:rsidRPr="00970B16">
                    <w:t> </w:t>
                  </w:r>
                </w:p>
              </w:tc>
              <w:tc>
                <w:tcPr>
                  <w:tcW w:w="0" w:type="auto"/>
                  <w:tcMar>
                    <w:top w:w="45" w:type="dxa"/>
                    <w:left w:w="120" w:type="dxa"/>
                    <w:bottom w:w="0" w:type="dxa"/>
                    <w:right w:w="120" w:type="dxa"/>
                  </w:tcMar>
                  <w:hideMark/>
                </w:tcPr>
                <w:p w14:paraId="2939A9C0" w14:textId="77777777" w:rsidR="00970B16" w:rsidRPr="00970B16" w:rsidRDefault="00970B16" w:rsidP="00970B16">
                  <w:r w:rsidRPr="00970B16">
                    <w:t> </w:t>
                  </w:r>
                </w:p>
              </w:tc>
            </w:tr>
            <w:tr w:rsidR="00970B16" w:rsidRPr="00970B16" w14:paraId="44B4CD59" w14:textId="77777777">
              <w:tc>
                <w:tcPr>
                  <w:tcW w:w="0" w:type="auto"/>
                  <w:tcMar>
                    <w:top w:w="45" w:type="dxa"/>
                    <w:left w:w="120" w:type="dxa"/>
                    <w:bottom w:w="0" w:type="dxa"/>
                    <w:right w:w="120" w:type="dxa"/>
                  </w:tcMar>
                  <w:hideMark/>
                </w:tcPr>
                <w:p w14:paraId="2D1DAF9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6E5AE15" w14:textId="77777777" w:rsidR="00970B16" w:rsidRPr="00970B16" w:rsidRDefault="00970B16" w:rsidP="00970B16">
                  <w:r w:rsidRPr="00970B16">
                    <w:t>20</w:t>
                  </w:r>
                </w:p>
              </w:tc>
              <w:tc>
                <w:tcPr>
                  <w:tcW w:w="0" w:type="auto"/>
                  <w:tcMar>
                    <w:top w:w="45" w:type="dxa"/>
                    <w:left w:w="120" w:type="dxa"/>
                    <w:bottom w:w="0" w:type="dxa"/>
                    <w:right w:w="120" w:type="dxa"/>
                  </w:tcMar>
                  <w:hideMark/>
                </w:tcPr>
                <w:p w14:paraId="14545C5C"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367EB26" w14:textId="77777777" w:rsidR="00970B16" w:rsidRPr="00970B16" w:rsidRDefault="00970B16" w:rsidP="00970B16">
                  <w:r w:rsidRPr="00970B16">
                    <w:t>Ne</w:t>
                  </w:r>
                </w:p>
              </w:tc>
            </w:tr>
            <w:tr w:rsidR="00970B16" w:rsidRPr="00970B16" w14:paraId="22202B58" w14:textId="77777777">
              <w:tc>
                <w:tcPr>
                  <w:tcW w:w="0" w:type="auto"/>
                  <w:tcMar>
                    <w:top w:w="45" w:type="dxa"/>
                    <w:left w:w="120" w:type="dxa"/>
                    <w:bottom w:w="0" w:type="dxa"/>
                    <w:right w:w="120" w:type="dxa"/>
                  </w:tcMar>
                  <w:hideMark/>
                </w:tcPr>
                <w:p w14:paraId="6736A02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5ABDE2D"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+ 19,99</w:t>
                  </w:r>
                </w:p>
              </w:tc>
              <w:tc>
                <w:tcPr>
                  <w:tcW w:w="0" w:type="auto"/>
                  <w:tcMar>
                    <w:top w:w="45" w:type="dxa"/>
                    <w:left w:w="120" w:type="dxa"/>
                    <w:bottom w:w="0" w:type="dxa"/>
                    <w:right w:w="120" w:type="dxa"/>
                  </w:tcMar>
                  <w:hideMark/>
                </w:tcPr>
                <w:p w14:paraId="1D77398B"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1E75122" w14:textId="77777777" w:rsidR="00970B16" w:rsidRPr="00970B16" w:rsidRDefault="00970B16" w:rsidP="00970B16">
                  <w:r w:rsidRPr="00970B16">
                    <w:t>Ano</w:t>
                  </w:r>
                </w:p>
              </w:tc>
            </w:tr>
          </w:tbl>
          <w:p w14:paraId="472B85F8" w14:textId="77777777" w:rsidR="00970B16" w:rsidRPr="00970B16" w:rsidRDefault="00970B16" w:rsidP="00970B16"/>
        </w:tc>
      </w:tr>
      <w:tr w:rsidR="00970B16" w:rsidRPr="00970B16" w14:paraId="6D598DDD" w14:textId="77777777">
        <w:tc>
          <w:tcPr>
            <w:tcW w:w="0" w:type="auto"/>
            <w:gridSpan w:val="2"/>
            <w:tcMar>
              <w:top w:w="45" w:type="dxa"/>
              <w:left w:w="120" w:type="dxa"/>
              <w:bottom w:w="0" w:type="dxa"/>
              <w:right w:w="120" w:type="dxa"/>
            </w:tcMar>
            <w:hideMark/>
          </w:tcPr>
          <w:p w14:paraId="25BA0B8B" w14:textId="77777777" w:rsidR="00970B16" w:rsidRPr="00970B16" w:rsidRDefault="00970B16" w:rsidP="00970B16">
            <w:r w:rsidRPr="00970B16">
              <w:pict w14:anchorId="0607B961">
                <v:rect id="_x0000_i3571" style="width:187.45pt;height:0" o:hrpct="0" o:hrstd="t" o:hrnoshade="t" o:hr="t" fillcolor="black" stroked="f"/>
              </w:pict>
            </w:r>
          </w:p>
        </w:tc>
      </w:tr>
    </w:tbl>
    <w:p w14:paraId="1FA4443C"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050CF8DD" w14:textId="77777777">
        <w:tc>
          <w:tcPr>
            <w:tcW w:w="0" w:type="auto"/>
            <w:gridSpan w:val="2"/>
            <w:tcMar>
              <w:top w:w="45" w:type="dxa"/>
              <w:left w:w="120" w:type="dxa"/>
              <w:bottom w:w="0" w:type="dxa"/>
              <w:right w:w="120" w:type="dxa"/>
            </w:tcMar>
            <w:hideMark/>
          </w:tcPr>
          <w:p w14:paraId="7BDA6977" w14:textId="77777777" w:rsidR="00970B16" w:rsidRPr="00970B16" w:rsidRDefault="00970B16" w:rsidP="00970B16">
            <w:r w:rsidRPr="00970B16">
              <w:pict w14:anchorId="715F711D">
                <v:rect id="_x0000_i3572" style="width:187.45pt;height:0" o:hrpct="0" o:hrstd="t" o:hrnoshade="t" o:hr="t" fillcolor="black" stroked="f"/>
              </w:pict>
            </w:r>
          </w:p>
        </w:tc>
      </w:tr>
      <w:tr w:rsidR="00970B16" w:rsidRPr="00970B16" w14:paraId="47DC174B" w14:textId="77777777">
        <w:tc>
          <w:tcPr>
            <w:tcW w:w="825" w:type="dxa"/>
            <w:tcMar>
              <w:top w:w="45" w:type="dxa"/>
              <w:left w:w="120" w:type="dxa"/>
              <w:bottom w:w="0" w:type="dxa"/>
              <w:right w:w="120" w:type="dxa"/>
            </w:tcMar>
            <w:hideMark/>
          </w:tcPr>
          <w:p w14:paraId="5DB3E8DC" w14:textId="77777777" w:rsidR="00970B16" w:rsidRPr="00970B16" w:rsidRDefault="00970B16" w:rsidP="00970B16">
            <w:r w:rsidRPr="00970B16">
              <w:rPr>
                <w:b/>
                <w:bCs/>
              </w:rPr>
              <w:t>29570</w:t>
            </w:r>
          </w:p>
        </w:tc>
        <w:tc>
          <w:tcPr>
            <w:tcW w:w="0" w:type="auto"/>
            <w:tcMar>
              <w:top w:w="45" w:type="dxa"/>
              <w:left w:w="120" w:type="dxa"/>
              <w:bottom w:w="0" w:type="dxa"/>
              <w:right w:w="120" w:type="dxa"/>
            </w:tcMar>
            <w:hideMark/>
          </w:tcPr>
          <w:p w14:paraId="59F93110" w14:textId="77777777" w:rsidR="00970B16" w:rsidRPr="00970B16" w:rsidRDefault="00970B16" w:rsidP="00970B16">
            <w:r w:rsidRPr="00970B16">
              <w:rPr>
                <w:b/>
                <w:bCs/>
              </w:rPr>
              <w:t>NEURO-OFTALMOLOGICKÁ MEZIOBOROVÁ KONZULTACE</w:t>
            </w:r>
          </w:p>
        </w:tc>
      </w:tr>
      <w:tr w:rsidR="00970B16" w:rsidRPr="00970B16" w14:paraId="15998379" w14:textId="77777777">
        <w:tc>
          <w:tcPr>
            <w:tcW w:w="0" w:type="auto"/>
            <w:gridSpan w:val="2"/>
            <w:tcMar>
              <w:top w:w="45" w:type="dxa"/>
              <w:left w:w="120" w:type="dxa"/>
              <w:bottom w:w="0" w:type="dxa"/>
              <w:right w:w="120" w:type="dxa"/>
            </w:tcMar>
            <w:hideMark/>
          </w:tcPr>
          <w:p w14:paraId="617661F9" w14:textId="77777777" w:rsidR="00970B16" w:rsidRPr="00970B16" w:rsidRDefault="00970B16" w:rsidP="00970B16">
            <w:r w:rsidRPr="00970B16">
              <w:pict w14:anchorId="75834C2F">
                <v:rect id="_x0000_i3573" style="width:187.45pt;height:0" o:hrpct="0" o:hrstd="t" o:hrnoshade="t" o:hr="t" fillcolor="black" stroked="f"/>
              </w:pict>
            </w:r>
          </w:p>
        </w:tc>
      </w:tr>
      <w:tr w:rsidR="00970B16" w:rsidRPr="00970B16" w14:paraId="56E1746C" w14:textId="77777777">
        <w:tc>
          <w:tcPr>
            <w:tcW w:w="825" w:type="dxa"/>
            <w:tcMar>
              <w:top w:w="45" w:type="dxa"/>
              <w:left w:w="120" w:type="dxa"/>
              <w:bottom w:w="0" w:type="dxa"/>
              <w:right w:w="120" w:type="dxa"/>
            </w:tcMar>
            <w:hideMark/>
          </w:tcPr>
          <w:p w14:paraId="3D556FA8" w14:textId="77777777" w:rsidR="00970B16" w:rsidRPr="00970B16" w:rsidRDefault="00970B16" w:rsidP="00970B16">
            <w:r w:rsidRPr="00970B16">
              <w:t> </w:t>
            </w:r>
          </w:p>
        </w:tc>
        <w:tc>
          <w:tcPr>
            <w:tcW w:w="0" w:type="auto"/>
            <w:tcMar>
              <w:top w:w="45" w:type="dxa"/>
              <w:left w:w="120" w:type="dxa"/>
              <w:bottom w:w="0" w:type="dxa"/>
              <w:right w:w="120" w:type="dxa"/>
            </w:tcMar>
            <w:hideMark/>
          </w:tcPr>
          <w:p w14:paraId="11A94A70" w14:textId="77777777" w:rsidR="00970B16" w:rsidRPr="00970B16" w:rsidRDefault="00970B16" w:rsidP="00970B16">
            <w:r w:rsidRPr="00970B16">
              <w:t>Konzultace neurologa a oftalmologa o pacientovi s příznaky postižení zrakové dráhy, kde lze očekávat příčiny příznaků zasahující do obou specializací. Výkon lze vykázat u dg.: Nemoci zrakového nervu a zrakových drah: H46, H47, H48; Poruchy vidění a slepota: H53, H54; Nemoci nervové soustavy: G35, G36, G43.8., G45.3. Výstupem konzultace je společný diagnostický a terapeutický plán dalšího postupu. Vykázání výkonu navazuje na předchozí komplexní nebo cílené neurologické a zároveň na komplexní nebo cílené oftalmologické vyšetření.</w:t>
            </w:r>
          </w:p>
          <w:tbl>
            <w:tblPr>
              <w:tblW w:w="0" w:type="auto"/>
              <w:tblCellMar>
                <w:left w:w="0" w:type="dxa"/>
                <w:right w:w="0" w:type="dxa"/>
              </w:tblCellMar>
              <w:tblLook w:val="04A0" w:firstRow="1" w:lastRow="0" w:firstColumn="1" w:lastColumn="0" w:noHBand="0" w:noVBand="1"/>
            </w:tblPr>
            <w:tblGrid>
              <w:gridCol w:w="1744"/>
              <w:gridCol w:w="3134"/>
              <w:gridCol w:w="1719"/>
              <w:gridCol w:w="1386"/>
            </w:tblGrid>
            <w:tr w:rsidR="00970B16" w:rsidRPr="00970B16" w14:paraId="248B1642" w14:textId="77777777">
              <w:tc>
                <w:tcPr>
                  <w:tcW w:w="0" w:type="auto"/>
                  <w:tcMar>
                    <w:top w:w="45" w:type="dxa"/>
                    <w:left w:w="120" w:type="dxa"/>
                    <w:bottom w:w="0" w:type="dxa"/>
                    <w:right w:w="120" w:type="dxa"/>
                  </w:tcMar>
                  <w:hideMark/>
                </w:tcPr>
                <w:p w14:paraId="26996C5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6DD8A7C"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88A5F3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C16AB2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CB218B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76C15BB" w14:textId="77777777" w:rsidR="00970B16" w:rsidRPr="00970B16" w:rsidRDefault="00970B16" w:rsidP="00970B16">
                        <w:r w:rsidRPr="00970B16">
                          <w:rPr>
                            <w:b/>
                            <w:bCs/>
                          </w:rPr>
                          <w:t>Čas (ČN)</w:t>
                        </w:r>
                      </w:p>
                    </w:tc>
                  </w:tr>
                  <w:tr w:rsidR="00970B16" w:rsidRPr="00970B16" w14:paraId="157E350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F73378A" w14:textId="77777777" w:rsidR="00970B16" w:rsidRPr="00970B16" w:rsidRDefault="00970B16" w:rsidP="00970B16">
                        <w:r w:rsidRPr="00970B16">
                          <w:lastRenderedPageBreak/>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2268752"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2214A0" w14:textId="77777777" w:rsidR="00970B16" w:rsidRPr="00970B16" w:rsidRDefault="00970B16" w:rsidP="00970B16">
                        <w:r w:rsidRPr="00970B16">
                          <w:t>20</w:t>
                        </w:r>
                      </w:p>
                    </w:tc>
                  </w:tr>
                </w:tbl>
                <w:p w14:paraId="25C57E4D" w14:textId="77777777" w:rsidR="00970B16" w:rsidRPr="00970B16" w:rsidRDefault="00970B16" w:rsidP="00970B16"/>
              </w:tc>
            </w:tr>
            <w:tr w:rsidR="00970B16" w:rsidRPr="00970B16" w14:paraId="53C88E34" w14:textId="77777777">
              <w:tc>
                <w:tcPr>
                  <w:tcW w:w="0" w:type="auto"/>
                  <w:tcMar>
                    <w:top w:w="45" w:type="dxa"/>
                    <w:left w:w="120" w:type="dxa"/>
                    <w:bottom w:w="0" w:type="dxa"/>
                    <w:right w:w="120" w:type="dxa"/>
                  </w:tcMar>
                  <w:hideMark/>
                </w:tcPr>
                <w:p w14:paraId="06E1A3FE"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95CFBBA" w14:textId="77777777" w:rsidR="00970B16" w:rsidRPr="00970B16" w:rsidRDefault="00970B16" w:rsidP="00970B16">
                  <w:r w:rsidRPr="00970B16">
                    <w:t>1/1 den, 4/1 rok</w:t>
                  </w:r>
                </w:p>
              </w:tc>
              <w:tc>
                <w:tcPr>
                  <w:tcW w:w="0" w:type="auto"/>
                  <w:gridSpan w:val="2"/>
                  <w:vMerge/>
                  <w:vAlign w:val="center"/>
                  <w:hideMark/>
                </w:tcPr>
                <w:p w14:paraId="1F31C7BE" w14:textId="77777777" w:rsidR="00970B16" w:rsidRPr="00970B16" w:rsidRDefault="00970B16" w:rsidP="00970B16"/>
              </w:tc>
            </w:tr>
            <w:tr w:rsidR="00970B16" w:rsidRPr="00970B16" w14:paraId="0FBDC74F" w14:textId="77777777">
              <w:tc>
                <w:tcPr>
                  <w:tcW w:w="0" w:type="auto"/>
                  <w:tcMar>
                    <w:top w:w="45" w:type="dxa"/>
                    <w:left w:w="120" w:type="dxa"/>
                    <w:bottom w:w="0" w:type="dxa"/>
                    <w:right w:w="120" w:type="dxa"/>
                  </w:tcMar>
                  <w:hideMark/>
                </w:tcPr>
                <w:p w14:paraId="500433F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C4B353F" w14:textId="77777777" w:rsidR="00970B16" w:rsidRPr="00970B16" w:rsidRDefault="00970B16" w:rsidP="00970B16">
                  <w:r w:rsidRPr="00970B16">
                    <w:t>SA - pouze na spec. prac. ambulantně</w:t>
                  </w:r>
                </w:p>
              </w:tc>
              <w:tc>
                <w:tcPr>
                  <w:tcW w:w="0" w:type="auto"/>
                  <w:tcMar>
                    <w:top w:w="45" w:type="dxa"/>
                    <w:left w:w="120" w:type="dxa"/>
                    <w:bottom w:w="0" w:type="dxa"/>
                    <w:right w:w="120" w:type="dxa"/>
                  </w:tcMar>
                  <w:hideMark/>
                </w:tcPr>
                <w:p w14:paraId="7C467E89" w14:textId="77777777" w:rsidR="00970B16" w:rsidRPr="00970B16" w:rsidRDefault="00970B16" w:rsidP="00970B16">
                  <w:r w:rsidRPr="00970B16">
                    <w:t> </w:t>
                  </w:r>
                </w:p>
              </w:tc>
              <w:tc>
                <w:tcPr>
                  <w:tcW w:w="0" w:type="auto"/>
                  <w:tcMar>
                    <w:top w:w="45" w:type="dxa"/>
                    <w:left w:w="120" w:type="dxa"/>
                    <w:bottom w:w="0" w:type="dxa"/>
                    <w:right w:w="120" w:type="dxa"/>
                  </w:tcMar>
                  <w:hideMark/>
                </w:tcPr>
                <w:p w14:paraId="37714701" w14:textId="77777777" w:rsidR="00970B16" w:rsidRPr="00970B16" w:rsidRDefault="00970B16" w:rsidP="00970B16">
                  <w:r w:rsidRPr="00970B16">
                    <w:t> </w:t>
                  </w:r>
                </w:p>
              </w:tc>
            </w:tr>
            <w:tr w:rsidR="00970B16" w:rsidRPr="00970B16" w14:paraId="5C2416E6" w14:textId="77777777">
              <w:tc>
                <w:tcPr>
                  <w:tcW w:w="0" w:type="auto"/>
                  <w:tcMar>
                    <w:top w:w="45" w:type="dxa"/>
                    <w:left w:w="120" w:type="dxa"/>
                    <w:bottom w:w="0" w:type="dxa"/>
                    <w:right w:w="120" w:type="dxa"/>
                  </w:tcMar>
                  <w:hideMark/>
                </w:tcPr>
                <w:p w14:paraId="7E93E24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A5CFA64" w14:textId="77777777" w:rsidR="00970B16" w:rsidRPr="00970B16" w:rsidRDefault="00970B16" w:rsidP="00970B16">
                  <w:r w:rsidRPr="00970B16">
                    <w:t>20</w:t>
                  </w:r>
                </w:p>
              </w:tc>
              <w:tc>
                <w:tcPr>
                  <w:tcW w:w="0" w:type="auto"/>
                  <w:tcMar>
                    <w:top w:w="45" w:type="dxa"/>
                    <w:left w:w="120" w:type="dxa"/>
                    <w:bottom w:w="0" w:type="dxa"/>
                    <w:right w:w="120" w:type="dxa"/>
                  </w:tcMar>
                  <w:hideMark/>
                </w:tcPr>
                <w:p w14:paraId="2BFE892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EE040D5" w14:textId="77777777" w:rsidR="00970B16" w:rsidRPr="00970B16" w:rsidRDefault="00970B16" w:rsidP="00970B16">
                  <w:r w:rsidRPr="00970B16">
                    <w:t>Ne</w:t>
                  </w:r>
                </w:p>
              </w:tc>
            </w:tr>
            <w:tr w:rsidR="00970B16" w:rsidRPr="00970B16" w14:paraId="0F28E188" w14:textId="77777777">
              <w:tc>
                <w:tcPr>
                  <w:tcW w:w="0" w:type="auto"/>
                  <w:tcMar>
                    <w:top w:w="45" w:type="dxa"/>
                    <w:left w:w="120" w:type="dxa"/>
                    <w:bottom w:w="0" w:type="dxa"/>
                    <w:right w:w="120" w:type="dxa"/>
                  </w:tcMar>
                  <w:hideMark/>
                </w:tcPr>
                <w:p w14:paraId="6F8F687E"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BA89C0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3E77059F"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71F8471" w14:textId="77777777" w:rsidR="00970B16" w:rsidRPr="00970B16" w:rsidRDefault="00970B16" w:rsidP="00970B16">
                  <w:r w:rsidRPr="00970B16">
                    <w:t>Ne“.</w:t>
                  </w:r>
                </w:p>
              </w:tc>
            </w:tr>
          </w:tbl>
          <w:p w14:paraId="2E60E943" w14:textId="77777777" w:rsidR="00970B16" w:rsidRPr="00970B16" w:rsidRDefault="00970B16" w:rsidP="00970B16"/>
        </w:tc>
      </w:tr>
      <w:tr w:rsidR="00970B16" w:rsidRPr="00970B16" w14:paraId="7C51A446" w14:textId="77777777">
        <w:tc>
          <w:tcPr>
            <w:tcW w:w="0" w:type="auto"/>
            <w:gridSpan w:val="2"/>
            <w:tcMar>
              <w:top w:w="45" w:type="dxa"/>
              <w:left w:w="120" w:type="dxa"/>
              <w:bottom w:w="0" w:type="dxa"/>
              <w:right w:w="120" w:type="dxa"/>
            </w:tcMar>
            <w:hideMark/>
          </w:tcPr>
          <w:p w14:paraId="223C3F35" w14:textId="77777777" w:rsidR="00970B16" w:rsidRPr="00970B16" w:rsidRDefault="00970B16" w:rsidP="00970B16">
            <w:r w:rsidRPr="00970B16">
              <w:lastRenderedPageBreak/>
              <w:pict w14:anchorId="490EA195">
                <v:rect id="_x0000_i3574" style="width:187.45pt;height:0" o:hrpct="0" o:hrstd="t" o:hrnoshade="t" o:hr="t" fillcolor="black" stroked="f"/>
              </w:pict>
            </w:r>
          </w:p>
        </w:tc>
      </w:tr>
    </w:tbl>
    <w:p w14:paraId="63181155" w14:textId="77777777" w:rsidR="00970B16" w:rsidRPr="00970B16" w:rsidRDefault="00970B16" w:rsidP="00970B16">
      <w:r w:rsidRPr="00970B16">
        <w:t>59. V příloze v Kapitole 222 - transfuzní lékařství se za výkon č. 22135 vkládají výkony č. 22136, 22137, 22138, 22150, 22160 a 22161,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01863762" w14:textId="77777777">
        <w:tc>
          <w:tcPr>
            <w:tcW w:w="0" w:type="auto"/>
            <w:gridSpan w:val="2"/>
            <w:tcMar>
              <w:top w:w="45" w:type="dxa"/>
              <w:left w:w="120" w:type="dxa"/>
              <w:bottom w:w="0" w:type="dxa"/>
              <w:right w:w="120" w:type="dxa"/>
            </w:tcMar>
            <w:hideMark/>
          </w:tcPr>
          <w:p w14:paraId="2D5DC61E" w14:textId="77777777" w:rsidR="00970B16" w:rsidRPr="00970B16" w:rsidRDefault="00970B16" w:rsidP="00970B16">
            <w:r w:rsidRPr="00970B16">
              <w:pict w14:anchorId="5159AA5E">
                <v:rect id="_x0000_i3575" style="width:187.45pt;height:0" o:hrpct="0" o:hrstd="t" o:hrnoshade="t" o:hr="t" fillcolor="black" stroked="f"/>
              </w:pict>
            </w:r>
          </w:p>
        </w:tc>
      </w:tr>
      <w:tr w:rsidR="00970B16" w:rsidRPr="00970B16" w14:paraId="4ABB173A" w14:textId="77777777">
        <w:tc>
          <w:tcPr>
            <w:tcW w:w="825" w:type="dxa"/>
            <w:tcMar>
              <w:top w:w="45" w:type="dxa"/>
              <w:left w:w="120" w:type="dxa"/>
              <w:bottom w:w="0" w:type="dxa"/>
              <w:right w:w="120" w:type="dxa"/>
            </w:tcMar>
            <w:hideMark/>
          </w:tcPr>
          <w:p w14:paraId="15074CD9" w14:textId="77777777" w:rsidR="00970B16" w:rsidRPr="00970B16" w:rsidRDefault="00970B16" w:rsidP="00970B16">
            <w:r w:rsidRPr="00970B16">
              <w:rPr>
                <w:b/>
                <w:bCs/>
              </w:rPr>
              <w:t>„22136</w:t>
            </w:r>
          </w:p>
        </w:tc>
        <w:tc>
          <w:tcPr>
            <w:tcW w:w="0" w:type="auto"/>
            <w:tcMar>
              <w:top w:w="45" w:type="dxa"/>
              <w:left w:w="120" w:type="dxa"/>
              <w:bottom w:w="0" w:type="dxa"/>
              <w:right w:w="120" w:type="dxa"/>
            </w:tcMar>
            <w:hideMark/>
          </w:tcPr>
          <w:p w14:paraId="541BD4AF" w14:textId="77777777" w:rsidR="00970B16" w:rsidRPr="00970B16" w:rsidRDefault="00970B16" w:rsidP="00970B16">
            <w:r w:rsidRPr="00970B16">
              <w:rPr>
                <w:b/>
                <w:bCs/>
              </w:rPr>
              <w:t>PŘÍMÝ ANTIGLOBULINOVÝ TEST - UPŘESNĚNÍ TYPU SENZIBILIZACE IGG, IGA, IGM, C3C, C3D, SLOUPCOVÁ AGLUTINACE</w:t>
            </w:r>
          </w:p>
        </w:tc>
      </w:tr>
      <w:tr w:rsidR="00970B16" w:rsidRPr="00970B16" w14:paraId="196A9850" w14:textId="77777777">
        <w:tc>
          <w:tcPr>
            <w:tcW w:w="0" w:type="auto"/>
            <w:gridSpan w:val="2"/>
            <w:tcMar>
              <w:top w:w="45" w:type="dxa"/>
              <w:left w:w="120" w:type="dxa"/>
              <w:bottom w:w="0" w:type="dxa"/>
              <w:right w:w="120" w:type="dxa"/>
            </w:tcMar>
            <w:hideMark/>
          </w:tcPr>
          <w:p w14:paraId="0676DF8B" w14:textId="77777777" w:rsidR="00970B16" w:rsidRPr="00970B16" w:rsidRDefault="00970B16" w:rsidP="00970B16">
            <w:r w:rsidRPr="00970B16">
              <w:pict w14:anchorId="77E9BECC">
                <v:rect id="_x0000_i3576" style="width:187.45pt;height:0" o:hrpct="0" o:hrstd="t" o:hrnoshade="t" o:hr="t" fillcolor="black" stroked="f"/>
              </w:pict>
            </w:r>
          </w:p>
        </w:tc>
      </w:tr>
      <w:tr w:rsidR="00970B16" w:rsidRPr="00970B16" w14:paraId="6524DD3A" w14:textId="77777777">
        <w:tc>
          <w:tcPr>
            <w:tcW w:w="825" w:type="dxa"/>
            <w:tcMar>
              <w:top w:w="45" w:type="dxa"/>
              <w:left w:w="120" w:type="dxa"/>
              <w:bottom w:w="0" w:type="dxa"/>
              <w:right w:w="120" w:type="dxa"/>
            </w:tcMar>
            <w:hideMark/>
          </w:tcPr>
          <w:p w14:paraId="2961ED1C" w14:textId="77777777" w:rsidR="00970B16" w:rsidRPr="00970B16" w:rsidRDefault="00970B16" w:rsidP="00970B16">
            <w:r w:rsidRPr="00970B16">
              <w:t> </w:t>
            </w:r>
          </w:p>
        </w:tc>
        <w:tc>
          <w:tcPr>
            <w:tcW w:w="0" w:type="auto"/>
            <w:tcMar>
              <w:top w:w="45" w:type="dxa"/>
              <w:left w:w="120" w:type="dxa"/>
              <w:bottom w:w="0" w:type="dxa"/>
              <w:right w:w="120" w:type="dxa"/>
            </w:tcMar>
            <w:hideMark/>
          </w:tcPr>
          <w:p w14:paraId="2CD21FEB" w14:textId="77777777" w:rsidR="00970B16" w:rsidRPr="00970B16" w:rsidRDefault="00970B16" w:rsidP="00970B16">
            <w:r w:rsidRPr="00970B16">
              <w:t>Reakce erytrocytů s monospecifickými séry, kterými se rozumí IgG, IgA, IgM, C3d, C3c v mikrozkumavkách gelové karty. Umožňuje detekci senzibilizace erytrocytů in vivo imunoglobuliny IgG, IgA, IgM a složkami aktivovaného komplementu C3c, C3d pomocí monospecifických sér obsažených v mikrozkumavkách gelové matrix (metoda sloupcové aglutinace). Provádí se při pozitivitě PAT (ke zjištění typu senzibilizace), při negativitě PAT (pro odhalení senzibilizace dalšími složkami nedetekovatelnými v PAT - IgM, IgA, C3c) u autoimunních hemolytických anemií (AIHA), při diagnostice HON (hemolytického onemocnění novorozence) a při vyšetřování potransfuzní hemolytické reakce. Tento výkon nelze vykázat s výkonem č. 22134.</w:t>
            </w:r>
          </w:p>
          <w:tbl>
            <w:tblPr>
              <w:tblW w:w="0" w:type="auto"/>
              <w:tblCellMar>
                <w:left w:w="0" w:type="dxa"/>
                <w:right w:w="0" w:type="dxa"/>
              </w:tblCellMar>
              <w:tblLook w:val="04A0" w:firstRow="1" w:lastRow="0" w:firstColumn="1" w:lastColumn="0" w:noHBand="0" w:noVBand="1"/>
            </w:tblPr>
            <w:tblGrid>
              <w:gridCol w:w="1660"/>
              <w:gridCol w:w="3114"/>
              <w:gridCol w:w="1895"/>
              <w:gridCol w:w="1210"/>
            </w:tblGrid>
            <w:tr w:rsidR="00970B16" w:rsidRPr="00970B16" w14:paraId="7ADF650C" w14:textId="77777777">
              <w:tc>
                <w:tcPr>
                  <w:tcW w:w="0" w:type="auto"/>
                  <w:tcMar>
                    <w:top w:w="45" w:type="dxa"/>
                    <w:left w:w="120" w:type="dxa"/>
                    <w:bottom w:w="0" w:type="dxa"/>
                    <w:right w:w="120" w:type="dxa"/>
                  </w:tcMar>
                  <w:hideMark/>
                </w:tcPr>
                <w:p w14:paraId="141F3E8F"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DAFB2AB"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7770B3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865FED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EF860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EF6A724" w14:textId="77777777" w:rsidR="00970B16" w:rsidRPr="00970B16" w:rsidRDefault="00970B16" w:rsidP="00970B16">
                        <w:r w:rsidRPr="00970B16">
                          <w:rPr>
                            <w:b/>
                            <w:bCs/>
                          </w:rPr>
                          <w:t>Čas (ČN)</w:t>
                        </w:r>
                      </w:p>
                    </w:tc>
                  </w:tr>
                  <w:tr w:rsidR="00970B16" w:rsidRPr="00970B16" w14:paraId="7A5F3C41"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CF4F49F"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C595CD8"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B4B7F4B" w14:textId="77777777" w:rsidR="00970B16" w:rsidRPr="00970B16" w:rsidRDefault="00970B16" w:rsidP="00970B16">
                        <w:r w:rsidRPr="00970B16">
                          <w:t>20</w:t>
                        </w:r>
                      </w:p>
                    </w:tc>
                  </w:tr>
                </w:tbl>
                <w:p w14:paraId="32978BEA" w14:textId="77777777" w:rsidR="00970B16" w:rsidRPr="00970B16" w:rsidRDefault="00970B16" w:rsidP="00970B16"/>
              </w:tc>
            </w:tr>
            <w:tr w:rsidR="00970B16" w:rsidRPr="00970B16" w14:paraId="08470407" w14:textId="77777777">
              <w:tc>
                <w:tcPr>
                  <w:tcW w:w="0" w:type="auto"/>
                  <w:tcMar>
                    <w:top w:w="45" w:type="dxa"/>
                    <w:left w:w="120" w:type="dxa"/>
                    <w:bottom w:w="0" w:type="dxa"/>
                    <w:right w:w="120" w:type="dxa"/>
                  </w:tcMar>
                  <w:hideMark/>
                </w:tcPr>
                <w:p w14:paraId="673483C7"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4B06466" w14:textId="77777777" w:rsidR="00970B16" w:rsidRPr="00970B16" w:rsidRDefault="00970B16" w:rsidP="00970B16">
                  <w:r w:rsidRPr="00970B16">
                    <w:t>1/1 den, 15/1 rok</w:t>
                  </w:r>
                </w:p>
              </w:tc>
              <w:tc>
                <w:tcPr>
                  <w:tcW w:w="0" w:type="auto"/>
                  <w:gridSpan w:val="2"/>
                  <w:vMerge/>
                  <w:vAlign w:val="center"/>
                  <w:hideMark/>
                </w:tcPr>
                <w:p w14:paraId="5E08879A" w14:textId="77777777" w:rsidR="00970B16" w:rsidRPr="00970B16" w:rsidRDefault="00970B16" w:rsidP="00970B16"/>
              </w:tc>
            </w:tr>
            <w:tr w:rsidR="00970B16" w:rsidRPr="00970B16" w14:paraId="334D170E" w14:textId="77777777">
              <w:tc>
                <w:tcPr>
                  <w:tcW w:w="0" w:type="auto"/>
                  <w:tcMar>
                    <w:top w:w="45" w:type="dxa"/>
                    <w:left w:w="120" w:type="dxa"/>
                    <w:bottom w:w="0" w:type="dxa"/>
                    <w:right w:w="120" w:type="dxa"/>
                  </w:tcMar>
                  <w:hideMark/>
                </w:tcPr>
                <w:p w14:paraId="2772354B"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373534A"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5A4F1DF1" w14:textId="77777777" w:rsidR="00970B16" w:rsidRPr="00970B16" w:rsidRDefault="00970B16" w:rsidP="00970B16">
                  <w:r w:rsidRPr="00970B16">
                    <w:t> </w:t>
                  </w:r>
                </w:p>
              </w:tc>
              <w:tc>
                <w:tcPr>
                  <w:tcW w:w="0" w:type="auto"/>
                  <w:tcMar>
                    <w:top w:w="45" w:type="dxa"/>
                    <w:left w:w="120" w:type="dxa"/>
                    <w:bottom w:w="0" w:type="dxa"/>
                    <w:right w:w="120" w:type="dxa"/>
                  </w:tcMar>
                  <w:hideMark/>
                </w:tcPr>
                <w:p w14:paraId="283C7B26" w14:textId="77777777" w:rsidR="00970B16" w:rsidRPr="00970B16" w:rsidRDefault="00970B16" w:rsidP="00970B16">
                  <w:r w:rsidRPr="00970B16">
                    <w:t> </w:t>
                  </w:r>
                </w:p>
              </w:tc>
            </w:tr>
            <w:tr w:rsidR="00970B16" w:rsidRPr="00970B16" w14:paraId="7E572711" w14:textId="77777777">
              <w:tc>
                <w:tcPr>
                  <w:tcW w:w="0" w:type="auto"/>
                  <w:tcMar>
                    <w:top w:w="45" w:type="dxa"/>
                    <w:left w:w="120" w:type="dxa"/>
                    <w:bottom w:w="0" w:type="dxa"/>
                    <w:right w:w="120" w:type="dxa"/>
                  </w:tcMar>
                  <w:hideMark/>
                </w:tcPr>
                <w:p w14:paraId="2F7A3B0B"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F37EF5B" w14:textId="77777777" w:rsidR="00970B16" w:rsidRPr="00970B16" w:rsidRDefault="00970B16" w:rsidP="00970B16">
                  <w:r w:rsidRPr="00970B16">
                    <w:t>20</w:t>
                  </w:r>
                </w:p>
              </w:tc>
              <w:tc>
                <w:tcPr>
                  <w:tcW w:w="0" w:type="auto"/>
                  <w:tcMar>
                    <w:top w:w="45" w:type="dxa"/>
                    <w:left w:w="120" w:type="dxa"/>
                    <w:bottom w:w="0" w:type="dxa"/>
                    <w:right w:w="120" w:type="dxa"/>
                  </w:tcMar>
                  <w:hideMark/>
                </w:tcPr>
                <w:p w14:paraId="1FE67883"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7A9F634" w14:textId="77777777" w:rsidR="00970B16" w:rsidRPr="00970B16" w:rsidRDefault="00970B16" w:rsidP="00970B16">
                  <w:r w:rsidRPr="00970B16">
                    <w:t>Ne</w:t>
                  </w:r>
                </w:p>
              </w:tc>
            </w:tr>
            <w:tr w:rsidR="00970B16" w:rsidRPr="00970B16" w14:paraId="2B544BD8" w14:textId="77777777">
              <w:tc>
                <w:tcPr>
                  <w:tcW w:w="0" w:type="auto"/>
                  <w:tcMar>
                    <w:top w:w="45" w:type="dxa"/>
                    <w:left w:w="120" w:type="dxa"/>
                    <w:bottom w:w="0" w:type="dxa"/>
                    <w:right w:w="120" w:type="dxa"/>
                  </w:tcMar>
                  <w:hideMark/>
                </w:tcPr>
                <w:p w14:paraId="7082B2E1" w14:textId="77777777" w:rsidR="00970B16" w:rsidRPr="00970B16" w:rsidRDefault="00970B16" w:rsidP="00970B16">
                  <w:r w:rsidRPr="00970B16">
                    <w:rPr>
                      <w:b/>
                      <w:bCs/>
                    </w:rPr>
                    <w:lastRenderedPageBreak/>
                    <w:t>Bodová hodnota:</w:t>
                  </w:r>
                </w:p>
              </w:tc>
              <w:tc>
                <w:tcPr>
                  <w:tcW w:w="0" w:type="auto"/>
                  <w:tcMar>
                    <w:top w:w="45" w:type="dxa"/>
                    <w:left w:w="120" w:type="dxa"/>
                    <w:bottom w:w="0" w:type="dxa"/>
                    <w:right w:w="120" w:type="dxa"/>
                  </w:tcMar>
                  <w:hideMark/>
                </w:tcPr>
                <w:p w14:paraId="61155DB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+ 270,55</w:t>
                  </w:r>
                </w:p>
              </w:tc>
              <w:tc>
                <w:tcPr>
                  <w:tcW w:w="0" w:type="auto"/>
                  <w:tcMar>
                    <w:top w:w="45" w:type="dxa"/>
                    <w:left w:w="120" w:type="dxa"/>
                    <w:bottom w:w="0" w:type="dxa"/>
                    <w:right w:w="120" w:type="dxa"/>
                  </w:tcMar>
                  <w:hideMark/>
                </w:tcPr>
                <w:p w14:paraId="0BBA338B"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1581618" w14:textId="77777777" w:rsidR="00970B16" w:rsidRPr="00970B16" w:rsidRDefault="00970B16" w:rsidP="00970B16">
                  <w:r w:rsidRPr="00970B16">
                    <w:t>Ne</w:t>
                  </w:r>
                </w:p>
              </w:tc>
            </w:tr>
          </w:tbl>
          <w:p w14:paraId="5BEE6EFE" w14:textId="77777777" w:rsidR="00970B16" w:rsidRPr="00970B16" w:rsidRDefault="00970B16" w:rsidP="00970B16"/>
        </w:tc>
      </w:tr>
      <w:tr w:rsidR="00970B16" w:rsidRPr="00970B16" w14:paraId="2A4B6FCA" w14:textId="77777777">
        <w:tc>
          <w:tcPr>
            <w:tcW w:w="0" w:type="auto"/>
            <w:gridSpan w:val="2"/>
            <w:tcMar>
              <w:top w:w="45" w:type="dxa"/>
              <w:left w:w="120" w:type="dxa"/>
              <w:bottom w:w="0" w:type="dxa"/>
              <w:right w:w="120" w:type="dxa"/>
            </w:tcMar>
            <w:hideMark/>
          </w:tcPr>
          <w:p w14:paraId="5247DF39" w14:textId="77777777" w:rsidR="00970B16" w:rsidRPr="00970B16" w:rsidRDefault="00970B16" w:rsidP="00970B16">
            <w:r w:rsidRPr="00970B16">
              <w:lastRenderedPageBreak/>
              <w:pict w14:anchorId="5D499277">
                <v:rect id="_x0000_i3577" style="width:187.45pt;height:0" o:hrpct="0" o:hrstd="t" o:hrnoshade="t" o:hr="t" fillcolor="black" stroked="f"/>
              </w:pict>
            </w:r>
          </w:p>
        </w:tc>
      </w:tr>
    </w:tbl>
    <w:p w14:paraId="2B0C694F"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5BA17A3" w14:textId="77777777">
        <w:tc>
          <w:tcPr>
            <w:tcW w:w="0" w:type="auto"/>
            <w:gridSpan w:val="2"/>
            <w:tcMar>
              <w:top w:w="45" w:type="dxa"/>
              <w:left w:w="120" w:type="dxa"/>
              <w:bottom w:w="0" w:type="dxa"/>
              <w:right w:w="120" w:type="dxa"/>
            </w:tcMar>
            <w:hideMark/>
          </w:tcPr>
          <w:p w14:paraId="1630B5C6" w14:textId="77777777" w:rsidR="00970B16" w:rsidRPr="00970B16" w:rsidRDefault="00970B16" w:rsidP="00970B16">
            <w:r w:rsidRPr="00970B16">
              <w:pict w14:anchorId="6A84D0E5">
                <v:rect id="_x0000_i3578" style="width:187.45pt;height:0" o:hrpct="0" o:hrstd="t" o:hrnoshade="t" o:hr="t" fillcolor="black" stroked="f"/>
              </w:pict>
            </w:r>
          </w:p>
        </w:tc>
      </w:tr>
      <w:tr w:rsidR="00970B16" w:rsidRPr="00970B16" w14:paraId="4FF875E8" w14:textId="77777777">
        <w:tc>
          <w:tcPr>
            <w:tcW w:w="825" w:type="dxa"/>
            <w:tcMar>
              <w:top w:w="45" w:type="dxa"/>
              <w:left w:w="120" w:type="dxa"/>
              <w:bottom w:w="0" w:type="dxa"/>
              <w:right w:w="120" w:type="dxa"/>
            </w:tcMar>
            <w:hideMark/>
          </w:tcPr>
          <w:p w14:paraId="2F29B696" w14:textId="77777777" w:rsidR="00970B16" w:rsidRPr="00970B16" w:rsidRDefault="00970B16" w:rsidP="00970B16">
            <w:r w:rsidRPr="00970B16">
              <w:rPr>
                <w:b/>
                <w:bCs/>
              </w:rPr>
              <w:t>22137</w:t>
            </w:r>
          </w:p>
        </w:tc>
        <w:tc>
          <w:tcPr>
            <w:tcW w:w="0" w:type="auto"/>
            <w:tcMar>
              <w:top w:w="45" w:type="dxa"/>
              <w:left w:w="120" w:type="dxa"/>
              <w:bottom w:w="0" w:type="dxa"/>
              <w:right w:w="120" w:type="dxa"/>
            </w:tcMar>
            <w:hideMark/>
          </w:tcPr>
          <w:p w14:paraId="6E4E6152" w14:textId="77777777" w:rsidR="00970B16" w:rsidRPr="00970B16" w:rsidRDefault="00970B16" w:rsidP="00970B16">
            <w:r w:rsidRPr="00970B16">
              <w:rPr>
                <w:b/>
                <w:bCs/>
              </w:rPr>
              <w:t>PŘÍMÝ ANTIGLOBULINOVÝ TEST - KVANTITATIVNÍ VYŠETŘENÍ IGG SENZIBILIZACE, SLOUPCOVOU AGLUTINACÍ</w:t>
            </w:r>
          </w:p>
        </w:tc>
      </w:tr>
      <w:tr w:rsidR="00970B16" w:rsidRPr="00970B16" w14:paraId="126EA11B" w14:textId="77777777">
        <w:tc>
          <w:tcPr>
            <w:tcW w:w="0" w:type="auto"/>
            <w:gridSpan w:val="2"/>
            <w:tcMar>
              <w:top w:w="45" w:type="dxa"/>
              <w:left w:w="120" w:type="dxa"/>
              <w:bottom w:w="0" w:type="dxa"/>
              <w:right w:w="120" w:type="dxa"/>
            </w:tcMar>
            <w:hideMark/>
          </w:tcPr>
          <w:p w14:paraId="09D02D83" w14:textId="77777777" w:rsidR="00970B16" w:rsidRPr="00970B16" w:rsidRDefault="00970B16" w:rsidP="00970B16">
            <w:r w:rsidRPr="00970B16">
              <w:pict w14:anchorId="044ED017">
                <v:rect id="_x0000_i3579" style="width:187.45pt;height:0" o:hrpct="0" o:hrstd="t" o:hrnoshade="t" o:hr="t" fillcolor="black" stroked="f"/>
              </w:pict>
            </w:r>
          </w:p>
        </w:tc>
      </w:tr>
      <w:tr w:rsidR="00970B16" w:rsidRPr="00970B16" w14:paraId="38635AEA" w14:textId="77777777">
        <w:tc>
          <w:tcPr>
            <w:tcW w:w="825" w:type="dxa"/>
            <w:tcMar>
              <w:top w:w="45" w:type="dxa"/>
              <w:left w:w="120" w:type="dxa"/>
              <w:bottom w:w="0" w:type="dxa"/>
              <w:right w:w="120" w:type="dxa"/>
            </w:tcMar>
            <w:hideMark/>
          </w:tcPr>
          <w:p w14:paraId="39274A39" w14:textId="77777777" w:rsidR="00970B16" w:rsidRPr="00970B16" w:rsidRDefault="00970B16" w:rsidP="00970B16">
            <w:r w:rsidRPr="00970B16">
              <w:t> </w:t>
            </w:r>
          </w:p>
        </w:tc>
        <w:tc>
          <w:tcPr>
            <w:tcW w:w="0" w:type="auto"/>
            <w:tcMar>
              <w:top w:w="45" w:type="dxa"/>
              <w:left w:w="120" w:type="dxa"/>
              <w:bottom w:w="0" w:type="dxa"/>
              <w:right w:w="120" w:type="dxa"/>
            </w:tcMar>
            <w:hideMark/>
          </w:tcPr>
          <w:p w14:paraId="33573623" w14:textId="77777777" w:rsidR="00970B16" w:rsidRPr="00970B16" w:rsidRDefault="00970B16" w:rsidP="00970B16">
            <w:r w:rsidRPr="00970B16">
              <w:t>Množství IgG protilátky navázané in vivo na erytrocyty pacienta je detekováno pomocí reakce erytrocytů pacienta s protilátkou proti lidskému IgG obsažené v gelové matrix sloupce gelové karty v různém stupni ředění (anti-IgG 1:10, 1:30, 1:100, 1:300, 1:1000, cti), (metoda sloupcové aglutinace). Provádí se v případě nálezu IgG senzibilizace erytrocytů (ve vyšetření upřesnění typu senzibilizace) u autoimunních hemolytických anemií, při diagnostice HON a také při vyšetřování potransfuzní reakce. Tento výkon nelze vykázat s výkonem č. 22135.</w:t>
            </w:r>
          </w:p>
          <w:tbl>
            <w:tblPr>
              <w:tblW w:w="0" w:type="auto"/>
              <w:tblCellMar>
                <w:left w:w="0" w:type="dxa"/>
                <w:right w:w="0" w:type="dxa"/>
              </w:tblCellMar>
              <w:tblLook w:val="04A0" w:firstRow="1" w:lastRow="0" w:firstColumn="1" w:lastColumn="0" w:noHBand="0" w:noVBand="1"/>
            </w:tblPr>
            <w:tblGrid>
              <w:gridCol w:w="1685"/>
              <w:gridCol w:w="3193"/>
              <w:gridCol w:w="1895"/>
              <w:gridCol w:w="1210"/>
            </w:tblGrid>
            <w:tr w:rsidR="00970B16" w:rsidRPr="00970B16" w14:paraId="2D859A89" w14:textId="77777777">
              <w:tc>
                <w:tcPr>
                  <w:tcW w:w="0" w:type="auto"/>
                  <w:tcMar>
                    <w:top w:w="45" w:type="dxa"/>
                    <w:left w:w="120" w:type="dxa"/>
                    <w:bottom w:w="0" w:type="dxa"/>
                    <w:right w:w="120" w:type="dxa"/>
                  </w:tcMar>
                  <w:hideMark/>
                </w:tcPr>
                <w:p w14:paraId="33C4B6DB"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CA7B6BE"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4A64A1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91A5FED"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3DEFD30"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CA3D81B" w14:textId="77777777" w:rsidR="00970B16" w:rsidRPr="00970B16" w:rsidRDefault="00970B16" w:rsidP="00970B16">
                        <w:r w:rsidRPr="00970B16">
                          <w:rPr>
                            <w:b/>
                            <w:bCs/>
                          </w:rPr>
                          <w:t>Čas (ČN)</w:t>
                        </w:r>
                      </w:p>
                    </w:tc>
                  </w:tr>
                  <w:tr w:rsidR="00970B16" w:rsidRPr="00970B16" w14:paraId="3198F9F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A753CBA"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EA7ACBE"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19AFAED" w14:textId="77777777" w:rsidR="00970B16" w:rsidRPr="00970B16" w:rsidRDefault="00970B16" w:rsidP="00970B16">
                        <w:r w:rsidRPr="00970B16">
                          <w:t>20</w:t>
                        </w:r>
                      </w:p>
                    </w:tc>
                  </w:tr>
                </w:tbl>
                <w:p w14:paraId="54BB38F9" w14:textId="77777777" w:rsidR="00970B16" w:rsidRPr="00970B16" w:rsidRDefault="00970B16" w:rsidP="00970B16"/>
              </w:tc>
            </w:tr>
            <w:tr w:rsidR="00970B16" w:rsidRPr="00970B16" w14:paraId="33297297" w14:textId="77777777">
              <w:tc>
                <w:tcPr>
                  <w:tcW w:w="0" w:type="auto"/>
                  <w:tcMar>
                    <w:top w:w="45" w:type="dxa"/>
                    <w:left w:w="120" w:type="dxa"/>
                    <w:bottom w:w="0" w:type="dxa"/>
                    <w:right w:w="120" w:type="dxa"/>
                  </w:tcMar>
                  <w:hideMark/>
                </w:tcPr>
                <w:p w14:paraId="7986557B"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18A361D" w14:textId="77777777" w:rsidR="00970B16" w:rsidRPr="00970B16" w:rsidRDefault="00970B16" w:rsidP="00970B16">
                  <w:r w:rsidRPr="00970B16">
                    <w:t>1/1 den, 15/1 rok</w:t>
                  </w:r>
                </w:p>
              </w:tc>
              <w:tc>
                <w:tcPr>
                  <w:tcW w:w="0" w:type="auto"/>
                  <w:gridSpan w:val="2"/>
                  <w:vMerge/>
                  <w:vAlign w:val="center"/>
                  <w:hideMark/>
                </w:tcPr>
                <w:p w14:paraId="1E4AB5B4" w14:textId="77777777" w:rsidR="00970B16" w:rsidRPr="00970B16" w:rsidRDefault="00970B16" w:rsidP="00970B16"/>
              </w:tc>
            </w:tr>
            <w:tr w:rsidR="00970B16" w:rsidRPr="00970B16" w14:paraId="03742ACA" w14:textId="77777777">
              <w:tc>
                <w:tcPr>
                  <w:tcW w:w="0" w:type="auto"/>
                  <w:tcMar>
                    <w:top w:w="45" w:type="dxa"/>
                    <w:left w:w="120" w:type="dxa"/>
                    <w:bottom w:w="0" w:type="dxa"/>
                    <w:right w:w="120" w:type="dxa"/>
                  </w:tcMar>
                  <w:hideMark/>
                </w:tcPr>
                <w:p w14:paraId="581DC72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96EC54B"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79938DB5" w14:textId="77777777" w:rsidR="00970B16" w:rsidRPr="00970B16" w:rsidRDefault="00970B16" w:rsidP="00970B16">
                  <w:r w:rsidRPr="00970B16">
                    <w:t> </w:t>
                  </w:r>
                </w:p>
              </w:tc>
              <w:tc>
                <w:tcPr>
                  <w:tcW w:w="0" w:type="auto"/>
                  <w:tcMar>
                    <w:top w:w="45" w:type="dxa"/>
                    <w:left w:w="120" w:type="dxa"/>
                    <w:bottom w:w="0" w:type="dxa"/>
                    <w:right w:w="120" w:type="dxa"/>
                  </w:tcMar>
                  <w:hideMark/>
                </w:tcPr>
                <w:p w14:paraId="2CB05330" w14:textId="77777777" w:rsidR="00970B16" w:rsidRPr="00970B16" w:rsidRDefault="00970B16" w:rsidP="00970B16">
                  <w:r w:rsidRPr="00970B16">
                    <w:t> </w:t>
                  </w:r>
                </w:p>
              </w:tc>
            </w:tr>
            <w:tr w:rsidR="00970B16" w:rsidRPr="00970B16" w14:paraId="502A8217" w14:textId="77777777">
              <w:tc>
                <w:tcPr>
                  <w:tcW w:w="0" w:type="auto"/>
                  <w:tcMar>
                    <w:top w:w="45" w:type="dxa"/>
                    <w:left w:w="120" w:type="dxa"/>
                    <w:bottom w:w="0" w:type="dxa"/>
                    <w:right w:w="120" w:type="dxa"/>
                  </w:tcMar>
                  <w:hideMark/>
                </w:tcPr>
                <w:p w14:paraId="1A9A2C66"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7A6148E" w14:textId="77777777" w:rsidR="00970B16" w:rsidRPr="00970B16" w:rsidRDefault="00970B16" w:rsidP="00970B16">
                  <w:r w:rsidRPr="00970B16">
                    <w:t>20</w:t>
                  </w:r>
                </w:p>
              </w:tc>
              <w:tc>
                <w:tcPr>
                  <w:tcW w:w="0" w:type="auto"/>
                  <w:tcMar>
                    <w:top w:w="45" w:type="dxa"/>
                    <w:left w:w="120" w:type="dxa"/>
                    <w:bottom w:w="0" w:type="dxa"/>
                    <w:right w:w="120" w:type="dxa"/>
                  </w:tcMar>
                  <w:hideMark/>
                </w:tcPr>
                <w:p w14:paraId="296F5AB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FF7CAC4" w14:textId="77777777" w:rsidR="00970B16" w:rsidRPr="00970B16" w:rsidRDefault="00970B16" w:rsidP="00970B16">
                  <w:r w:rsidRPr="00970B16">
                    <w:t>Ne</w:t>
                  </w:r>
                </w:p>
              </w:tc>
            </w:tr>
            <w:tr w:rsidR="00970B16" w:rsidRPr="00970B16" w14:paraId="5E1E8A58" w14:textId="77777777">
              <w:tc>
                <w:tcPr>
                  <w:tcW w:w="0" w:type="auto"/>
                  <w:tcMar>
                    <w:top w:w="45" w:type="dxa"/>
                    <w:left w:w="120" w:type="dxa"/>
                    <w:bottom w:w="0" w:type="dxa"/>
                    <w:right w:w="120" w:type="dxa"/>
                  </w:tcMar>
                  <w:hideMark/>
                </w:tcPr>
                <w:p w14:paraId="09CD91B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E5CA9E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+ 254,82</w:t>
                  </w:r>
                </w:p>
              </w:tc>
              <w:tc>
                <w:tcPr>
                  <w:tcW w:w="0" w:type="auto"/>
                  <w:tcMar>
                    <w:top w:w="45" w:type="dxa"/>
                    <w:left w:w="120" w:type="dxa"/>
                    <w:bottom w:w="0" w:type="dxa"/>
                    <w:right w:w="120" w:type="dxa"/>
                  </w:tcMar>
                  <w:hideMark/>
                </w:tcPr>
                <w:p w14:paraId="33EF874B"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72629CE" w14:textId="77777777" w:rsidR="00970B16" w:rsidRPr="00970B16" w:rsidRDefault="00970B16" w:rsidP="00970B16">
                  <w:r w:rsidRPr="00970B16">
                    <w:t>Ne</w:t>
                  </w:r>
                </w:p>
              </w:tc>
            </w:tr>
          </w:tbl>
          <w:p w14:paraId="54AE28E2" w14:textId="77777777" w:rsidR="00970B16" w:rsidRPr="00970B16" w:rsidRDefault="00970B16" w:rsidP="00970B16"/>
        </w:tc>
      </w:tr>
      <w:tr w:rsidR="00970B16" w:rsidRPr="00970B16" w14:paraId="5ECA96BC" w14:textId="77777777">
        <w:tc>
          <w:tcPr>
            <w:tcW w:w="0" w:type="auto"/>
            <w:gridSpan w:val="2"/>
            <w:tcMar>
              <w:top w:w="45" w:type="dxa"/>
              <w:left w:w="120" w:type="dxa"/>
              <w:bottom w:w="0" w:type="dxa"/>
              <w:right w:w="120" w:type="dxa"/>
            </w:tcMar>
            <w:hideMark/>
          </w:tcPr>
          <w:p w14:paraId="56A3A3AA" w14:textId="77777777" w:rsidR="00970B16" w:rsidRPr="00970B16" w:rsidRDefault="00970B16" w:rsidP="00970B16">
            <w:r w:rsidRPr="00970B16">
              <w:pict w14:anchorId="5E91AF3C">
                <v:rect id="_x0000_i3580" style="width:187.45pt;height:0" o:hrpct="0" o:hrstd="t" o:hrnoshade="t" o:hr="t" fillcolor="black" stroked="f"/>
              </w:pict>
            </w:r>
          </w:p>
        </w:tc>
      </w:tr>
    </w:tbl>
    <w:p w14:paraId="1D058C4E"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ACF396F" w14:textId="77777777">
        <w:tc>
          <w:tcPr>
            <w:tcW w:w="0" w:type="auto"/>
            <w:gridSpan w:val="2"/>
            <w:tcMar>
              <w:top w:w="45" w:type="dxa"/>
              <w:left w:w="120" w:type="dxa"/>
              <w:bottom w:w="0" w:type="dxa"/>
              <w:right w:w="120" w:type="dxa"/>
            </w:tcMar>
            <w:hideMark/>
          </w:tcPr>
          <w:p w14:paraId="78E45649" w14:textId="77777777" w:rsidR="00970B16" w:rsidRPr="00970B16" w:rsidRDefault="00970B16" w:rsidP="00970B16">
            <w:r w:rsidRPr="00970B16">
              <w:pict w14:anchorId="15FC896F">
                <v:rect id="_x0000_i3581" style="width:187.45pt;height:0" o:hrpct="0" o:hrstd="t" o:hrnoshade="t" o:hr="t" fillcolor="black" stroked="f"/>
              </w:pict>
            </w:r>
          </w:p>
        </w:tc>
      </w:tr>
      <w:tr w:rsidR="00970B16" w:rsidRPr="00970B16" w14:paraId="2B652DDD" w14:textId="77777777">
        <w:tc>
          <w:tcPr>
            <w:tcW w:w="825" w:type="dxa"/>
            <w:tcMar>
              <w:top w:w="45" w:type="dxa"/>
              <w:left w:w="120" w:type="dxa"/>
              <w:bottom w:w="0" w:type="dxa"/>
              <w:right w:w="120" w:type="dxa"/>
            </w:tcMar>
            <w:hideMark/>
          </w:tcPr>
          <w:p w14:paraId="2ADB4E89" w14:textId="77777777" w:rsidR="00970B16" w:rsidRPr="00970B16" w:rsidRDefault="00970B16" w:rsidP="00970B16">
            <w:r w:rsidRPr="00970B16">
              <w:rPr>
                <w:b/>
                <w:bCs/>
              </w:rPr>
              <w:t>22138</w:t>
            </w:r>
          </w:p>
        </w:tc>
        <w:tc>
          <w:tcPr>
            <w:tcW w:w="0" w:type="auto"/>
            <w:tcMar>
              <w:top w:w="45" w:type="dxa"/>
              <w:left w:w="120" w:type="dxa"/>
              <w:bottom w:w="0" w:type="dxa"/>
              <w:right w:w="120" w:type="dxa"/>
            </w:tcMar>
            <w:hideMark/>
          </w:tcPr>
          <w:p w14:paraId="3A60B74F" w14:textId="77777777" w:rsidR="00970B16" w:rsidRPr="00970B16" w:rsidRDefault="00970B16" w:rsidP="00970B16">
            <w:r w:rsidRPr="00970B16">
              <w:rPr>
                <w:b/>
                <w:bCs/>
              </w:rPr>
              <w:t>PŘÍMÝ ANTIGLOBULINOVÝ TEST - STANOVENÍ KLINICKY VÝZNAMNÝCH PODTŘÍD IGG A JEJICH TITRU METODOU SLOUPCOVÉ AGLUTINACE</w:t>
            </w:r>
          </w:p>
        </w:tc>
      </w:tr>
      <w:tr w:rsidR="00970B16" w:rsidRPr="00970B16" w14:paraId="21E570D7" w14:textId="77777777">
        <w:tc>
          <w:tcPr>
            <w:tcW w:w="0" w:type="auto"/>
            <w:gridSpan w:val="2"/>
            <w:tcMar>
              <w:top w:w="45" w:type="dxa"/>
              <w:left w:w="120" w:type="dxa"/>
              <w:bottom w:w="0" w:type="dxa"/>
              <w:right w:w="120" w:type="dxa"/>
            </w:tcMar>
            <w:hideMark/>
          </w:tcPr>
          <w:p w14:paraId="639D3ACB" w14:textId="77777777" w:rsidR="00970B16" w:rsidRPr="00970B16" w:rsidRDefault="00970B16" w:rsidP="00970B16">
            <w:r w:rsidRPr="00970B16">
              <w:pict w14:anchorId="14312BBD">
                <v:rect id="_x0000_i3582" style="width:187.45pt;height:0" o:hrpct="0" o:hrstd="t" o:hrnoshade="t" o:hr="t" fillcolor="black" stroked="f"/>
              </w:pict>
            </w:r>
          </w:p>
        </w:tc>
      </w:tr>
      <w:tr w:rsidR="00970B16" w:rsidRPr="00970B16" w14:paraId="6D8DD71E" w14:textId="77777777">
        <w:tc>
          <w:tcPr>
            <w:tcW w:w="825" w:type="dxa"/>
            <w:tcMar>
              <w:top w:w="45" w:type="dxa"/>
              <w:left w:w="120" w:type="dxa"/>
              <w:bottom w:w="0" w:type="dxa"/>
              <w:right w:w="120" w:type="dxa"/>
            </w:tcMar>
            <w:hideMark/>
          </w:tcPr>
          <w:p w14:paraId="7A269B94" w14:textId="77777777" w:rsidR="00970B16" w:rsidRPr="00970B16" w:rsidRDefault="00970B16" w:rsidP="00970B16">
            <w:r w:rsidRPr="00970B16">
              <w:t> </w:t>
            </w:r>
          </w:p>
        </w:tc>
        <w:tc>
          <w:tcPr>
            <w:tcW w:w="0" w:type="auto"/>
            <w:tcMar>
              <w:top w:w="45" w:type="dxa"/>
              <w:left w:w="120" w:type="dxa"/>
              <w:bottom w:w="0" w:type="dxa"/>
              <w:right w:w="120" w:type="dxa"/>
            </w:tcMar>
            <w:hideMark/>
          </w:tcPr>
          <w:p w14:paraId="362B74CD" w14:textId="77777777" w:rsidR="00970B16" w:rsidRPr="00970B16" w:rsidRDefault="00970B16" w:rsidP="00970B16">
            <w:r w:rsidRPr="00970B16">
              <w:t xml:space="preserve">Erytrocyty reagují s monospecifickými séry anti-IgG 1, anti-IgG3 o 2 různých ředěních (1:1, 1:100), které jsou obsažené v gelové matrix jednotlivých mikrozkumavek gelové karty (metoda sloupcové aglutinace). Provádí se v případě </w:t>
            </w:r>
            <w:r w:rsidRPr="00970B16">
              <w:lastRenderedPageBreak/>
              <w:t>nálezu IgG senzibilizace erytrocytů v testech upřesnění typu senzibilizace pro stanovení klinického významu senzibilizující protilátky IgG u AIHA, při diagnostice HON a také je součástí vyšetření hemolytických potransfúzních reakcí.</w:t>
            </w:r>
          </w:p>
          <w:tbl>
            <w:tblPr>
              <w:tblW w:w="0" w:type="auto"/>
              <w:tblCellMar>
                <w:left w:w="0" w:type="dxa"/>
                <w:right w:w="0" w:type="dxa"/>
              </w:tblCellMar>
              <w:tblLook w:val="04A0" w:firstRow="1" w:lastRow="0" w:firstColumn="1" w:lastColumn="0" w:noHBand="0" w:noVBand="1"/>
            </w:tblPr>
            <w:tblGrid>
              <w:gridCol w:w="1685"/>
              <w:gridCol w:w="3193"/>
              <w:gridCol w:w="1895"/>
              <w:gridCol w:w="1210"/>
            </w:tblGrid>
            <w:tr w:rsidR="00970B16" w:rsidRPr="00970B16" w14:paraId="642616F1" w14:textId="77777777">
              <w:tc>
                <w:tcPr>
                  <w:tcW w:w="0" w:type="auto"/>
                  <w:tcMar>
                    <w:top w:w="45" w:type="dxa"/>
                    <w:left w:w="120" w:type="dxa"/>
                    <w:bottom w:w="0" w:type="dxa"/>
                    <w:right w:w="120" w:type="dxa"/>
                  </w:tcMar>
                  <w:hideMark/>
                </w:tcPr>
                <w:p w14:paraId="3C2CB603"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A4F6D4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16A717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41F1A1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83A0A5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5ABF88A" w14:textId="77777777" w:rsidR="00970B16" w:rsidRPr="00970B16" w:rsidRDefault="00970B16" w:rsidP="00970B16">
                        <w:r w:rsidRPr="00970B16">
                          <w:rPr>
                            <w:b/>
                            <w:bCs/>
                          </w:rPr>
                          <w:t>Čas (ČN)</w:t>
                        </w:r>
                      </w:p>
                    </w:tc>
                  </w:tr>
                  <w:tr w:rsidR="00970B16" w:rsidRPr="00970B16" w14:paraId="6FEE53E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8ED570"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19F1E46"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0596116" w14:textId="77777777" w:rsidR="00970B16" w:rsidRPr="00970B16" w:rsidRDefault="00970B16" w:rsidP="00970B16">
                        <w:r w:rsidRPr="00970B16">
                          <w:t>20</w:t>
                        </w:r>
                      </w:p>
                    </w:tc>
                  </w:tr>
                </w:tbl>
                <w:p w14:paraId="251650CA" w14:textId="77777777" w:rsidR="00970B16" w:rsidRPr="00970B16" w:rsidRDefault="00970B16" w:rsidP="00970B16"/>
              </w:tc>
            </w:tr>
            <w:tr w:rsidR="00970B16" w:rsidRPr="00970B16" w14:paraId="389037AE" w14:textId="77777777">
              <w:tc>
                <w:tcPr>
                  <w:tcW w:w="0" w:type="auto"/>
                  <w:tcMar>
                    <w:top w:w="45" w:type="dxa"/>
                    <w:left w:w="120" w:type="dxa"/>
                    <w:bottom w:w="0" w:type="dxa"/>
                    <w:right w:w="120" w:type="dxa"/>
                  </w:tcMar>
                  <w:hideMark/>
                </w:tcPr>
                <w:p w14:paraId="244B194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015B10D" w14:textId="77777777" w:rsidR="00970B16" w:rsidRPr="00970B16" w:rsidRDefault="00970B16" w:rsidP="00970B16">
                  <w:r w:rsidRPr="00970B16">
                    <w:t>1/1 den, 15/1 rok</w:t>
                  </w:r>
                </w:p>
              </w:tc>
              <w:tc>
                <w:tcPr>
                  <w:tcW w:w="0" w:type="auto"/>
                  <w:gridSpan w:val="2"/>
                  <w:vMerge/>
                  <w:vAlign w:val="center"/>
                  <w:hideMark/>
                </w:tcPr>
                <w:p w14:paraId="0B362E05" w14:textId="77777777" w:rsidR="00970B16" w:rsidRPr="00970B16" w:rsidRDefault="00970B16" w:rsidP="00970B16"/>
              </w:tc>
            </w:tr>
            <w:tr w:rsidR="00970B16" w:rsidRPr="00970B16" w14:paraId="01D1717B" w14:textId="77777777">
              <w:tc>
                <w:tcPr>
                  <w:tcW w:w="0" w:type="auto"/>
                  <w:tcMar>
                    <w:top w:w="45" w:type="dxa"/>
                    <w:left w:w="120" w:type="dxa"/>
                    <w:bottom w:w="0" w:type="dxa"/>
                    <w:right w:w="120" w:type="dxa"/>
                  </w:tcMar>
                  <w:hideMark/>
                </w:tcPr>
                <w:p w14:paraId="0FB4DB17"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845C2C5"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174DC900" w14:textId="77777777" w:rsidR="00970B16" w:rsidRPr="00970B16" w:rsidRDefault="00970B16" w:rsidP="00970B16">
                  <w:r w:rsidRPr="00970B16">
                    <w:t> </w:t>
                  </w:r>
                </w:p>
              </w:tc>
              <w:tc>
                <w:tcPr>
                  <w:tcW w:w="0" w:type="auto"/>
                  <w:tcMar>
                    <w:top w:w="45" w:type="dxa"/>
                    <w:left w:w="120" w:type="dxa"/>
                    <w:bottom w:w="0" w:type="dxa"/>
                    <w:right w:w="120" w:type="dxa"/>
                  </w:tcMar>
                  <w:hideMark/>
                </w:tcPr>
                <w:p w14:paraId="1E24B8C7" w14:textId="77777777" w:rsidR="00970B16" w:rsidRPr="00970B16" w:rsidRDefault="00970B16" w:rsidP="00970B16">
                  <w:r w:rsidRPr="00970B16">
                    <w:t> </w:t>
                  </w:r>
                </w:p>
              </w:tc>
            </w:tr>
            <w:tr w:rsidR="00970B16" w:rsidRPr="00970B16" w14:paraId="2D77E8F4" w14:textId="77777777">
              <w:tc>
                <w:tcPr>
                  <w:tcW w:w="0" w:type="auto"/>
                  <w:tcMar>
                    <w:top w:w="45" w:type="dxa"/>
                    <w:left w:w="120" w:type="dxa"/>
                    <w:bottom w:w="0" w:type="dxa"/>
                    <w:right w:w="120" w:type="dxa"/>
                  </w:tcMar>
                  <w:hideMark/>
                </w:tcPr>
                <w:p w14:paraId="5AFB1E3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EC366CB" w14:textId="77777777" w:rsidR="00970B16" w:rsidRPr="00970B16" w:rsidRDefault="00970B16" w:rsidP="00970B16">
                  <w:r w:rsidRPr="00970B16">
                    <w:t>20</w:t>
                  </w:r>
                </w:p>
              </w:tc>
              <w:tc>
                <w:tcPr>
                  <w:tcW w:w="0" w:type="auto"/>
                  <w:tcMar>
                    <w:top w:w="45" w:type="dxa"/>
                    <w:left w:w="120" w:type="dxa"/>
                    <w:bottom w:w="0" w:type="dxa"/>
                    <w:right w:w="120" w:type="dxa"/>
                  </w:tcMar>
                  <w:hideMark/>
                </w:tcPr>
                <w:p w14:paraId="594B74C7"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ECBDA06" w14:textId="77777777" w:rsidR="00970B16" w:rsidRPr="00970B16" w:rsidRDefault="00970B16" w:rsidP="00970B16">
                  <w:r w:rsidRPr="00970B16">
                    <w:t>Ne</w:t>
                  </w:r>
                </w:p>
              </w:tc>
            </w:tr>
            <w:tr w:rsidR="00970B16" w:rsidRPr="00970B16" w14:paraId="17330FF5" w14:textId="77777777">
              <w:tc>
                <w:tcPr>
                  <w:tcW w:w="0" w:type="auto"/>
                  <w:tcMar>
                    <w:top w:w="45" w:type="dxa"/>
                    <w:left w:w="120" w:type="dxa"/>
                    <w:bottom w:w="0" w:type="dxa"/>
                    <w:right w:w="120" w:type="dxa"/>
                  </w:tcMar>
                  <w:hideMark/>
                </w:tcPr>
                <w:p w14:paraId="6C30AB2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2223708"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+ 315,03</w:t>
                  </w:r>
                </w:p>
              </w:tc>
              <w:tc>
                <w:tcPr>
                  <w:tcW w:w="0" w:type="auto"/>
                  <w:tcMar>
                    <w:top w:w="45" w:type="dxa"/>
                    <w:left w:w="120" w:type="dxa"/>
                    <w:bottom w:w="0" w:type="dxa"/>
                    <w:right w:w="120" w:type="dxa"/>
                  </w:tcMar>
                  <w:hideMark/>
                </w:tcPr>
                <w:p w14:paraId="15A5F52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ABB1C22" w14:textId="77777777" w:rsidR="00970B16" w:rsidRPr="00970B16" w:rsidRDefault="00970B16" w:rsidP="00970B16">
                  <w:r w:rsidRPr="00970B16">
                    <w:t>Ne</w:t>
                  </w:r>
                </w:p>
              </w:tc>
            </w:tr>
          </w:tbl>
          <w:p w14:paraId="1CF7E80C" w14:textId="77777777" w:rsidR="00970B16" w:rsidRPr="00970B16" w:rsidRDefault="00970B16" w:rsidP="00970B16"/>
        </w:tc>
      </w:tr>
      <w:tr w:rsidR="00970B16" w:rsidRPr="00970B16" w14:paraId="2D75D3BE" w14:textId="77777777">
        <w:tc>
          <w:tcPr>
            <w:tcW w:w="0" w:type="auto"/>
            <w:gridSpan w:val="2"/>
            <w:tcMar>
              <w:top w:w="45" w:type="dxa"/>
              <w:left w:w="120" w:type="dxa"/>
              <w:bottom w:w="0" w:type="dxa"/>
              <w:right w:w="120" w:type="dxa"/>
            </w:tcMar>
            <w:hideMark/>
          </w:tcPr>
          <w:p w14:paraId="75829407" w14:textId="77777777" w:rsidR="00970B16" w:rsidRPr="00970B16" w:rsidRDefault="00970B16" w:rsidP="00970B16">
            <w:r w:rsidRPr="00970B16">
              <w:lastRenderedPageBreak/>
              <w:pict w14:anchorId="3D679EEB">
                <v:rect id="_x0000_i3583" style="width:187.45pt;height:0" o:hrpct="0" o:hrstd="t" o:hrnoshade="t" o:hr="t" fillcolor="black" stroked="f"/>
              </w:pict>
            </w:r>
          </w:p>
        </w:tc>
      </w:tr>
    </w:tbl>
    <w:p w14:paraId="1C48FBF7"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382F7955" w14:textId="77777777">
        <w:tc>
          <w:tcPr>
            <w:tcW w:w="0" w:type="auto"/>
            <w:gridSpan w:val="2"/>
            <w:tcMar>
              <w:top w:w="45" w:type="dxa"/>
              <w:left w:w="120" w:type="dxa"/>
              <w:bottom w:w="0" w:type="dxa"/>
              <w:right w:w="120" w:type="dxa"/>
            </w:tcMar>
            <w:hideMark/>
          </w:tcPr>
          <w:p w14:paraId="36F6E156" w14:textId="77777777" w:rsidR="00970B16" w:rsidRPr="00970B16" w:rsidRDefault="00970B16" w:rsidP="00970B16">
            <w:r w:rsidRPr="00970B16">
              <w:pict w14:anchorId="4B486C1F">
                <v:rect id="_x0000_i3584" style="width:187.45pt;height:0" o:hrpct="0" o:hrstd="t" o:hrnoshade="t" o:hr="t" fillcolor="black" stroked="f"/>
              </w:pict>
            </w:r>
          </w:p>
        </w:tc>
      </w:tr>
      <w:tr w:rsidR="00970B16" w:rsidRPr="00970B16" w14:paraId="00CEE3FD" w14:textId="77777777">
        <w:tc>
          <w:tcPr>
            <w:tcW w:w="825" w:type="dxa"/>
            <w:tcMar>
              <w:top w:w="45" w:type="dxa"/>
              <w:left w:w="120" w:type="dxa"/>
              <w:bottom w:w="0" w:type="dxa"/>
              <w:right w:w="120" w:type="dxa"/>
            </w:tcMar>
            <w:hideMark/>
          </w:tcPr>
          <w:p w14:paraId="104E8A99" w14:textId="77777777" w:rsidR="00970B16" w:rsidRPr="00970B16" w:rsidRDefault="00970B16" w:rsidP="00970B16">
            <w:r w:rsidRPr="00970B16">
              <w:rPr>
                <w:b/>
                <w:bCs/>
              </w:rPr>
              <w:t>22150</w:t>
            </w:r>
          </w:p>
        </w:tc>
        <w:tc>
          <w:tcPr>
            <w:tcW w:w="0" w:type="auto"/>
            <w:tcMar>
              <w:top w:w="45" w:type="dxa"/>
              <w:left w:w="120" w:type="dxa"/>
              <w:bottom w:w="0" w:type="dxa"/>
              <w:right w:w="120" w:type="dxa"/>
            </w:tcMar>
            <w:hideMark/>
          </w:tcPr>
          <w:p w14:paraId="3027C575" w14:textId="77777777" w:rsidR="00970B16" w:rsidRPr="00970B16" w:rsidRDefault="00970B16" w:rsidP="00970B16">
            <w:r w:rsidRPr="00970B16">
              <w:rPr>
                <w:b/>
                <w:bCs/>
              </w:rPr>
              <w:t>NEUTRALIZACE INTERFERENCÍ ZPŮSOBENÝCH TERAPEUTICKOU ANTI-CD38 PROTILÁTKOU PŘI PŘEDTRANSFUZNÍM VYŠETŘENÍ</w:t>
            </w:r>
          </w:p>
        </w:tc>
      </w:tr>
      <w:tr w:rsidR="00970B16" w:rsidRPr="00970B16" w14:paraId="3A3EC962" w14:textId="77777777">
        <w:tc>
          <w:tcPr>
            <w:tcW w:w="0" w:type="auto"/>
            <w:gridSpan w:val="2"/>
            <w:tcMar>
              <w:top w:w="45" w:type="dxa"/>
              <w:left w:w="120" w:type="dxa"/>
              <w:bottom w:w="0" w:type="dxa"/>
              <w:right w:w="120" w:type="dxa"/>
            </w:tcMar>
            <w:hideMark/>
          </w:tcPr>
          <w:p w14:paraId="1C0D0328" w14:textId="77777777" w:rsidR="00970B16" w:rsidRPr="00970B16" w:rsidRDefault="00970B16" w:rsidP="00970B16">
            <w:r w:rsidRPr="00970B16">
              <w:pict w14:anchorId="3468B76E">
                <v:rect id="_x0000_i3585" style="width:187.45pt;height:0" o:hrpct="0" o:hrstd="t" o:hrnoshade="t" o:hr="t" fillcolor="black" stroked="f"/>
              </w:pict>
            </w:r>
          </w:p>
        </w:tc>
      </w:tr>
      <w:tr w:rsidR="00970B16" w:rsidRPr="00970B16" w14:paraId="1CBB8D0C" w14:textId="77777777">
        <w:tc>
          <w:tcPr>
            <w:tcW w:w="825" w:type="dxa"/>
            <w:tcMar>
              <w:top w:w="45" w:type="dxa"/>
              <w:left w:w="120" w:type="dxa"/>
              <w:bottom w:w="0" w:type="dxa"/>
              <w:right w:w="120" w:type="dxa"/>
            </w:tcMar>
            <w:hideMark/>
          </w:tcPr>
          <w:p w14:paraId="15C08E42" w14:textId="77777777" w:rsidR="00970B16" w:rsidRPr="00970B16" w:rsidRDefault="00970B16" w:rsidP="00970B16">
            <w:r w:rsidRPr="00970B16">
              <w:t> </w:t>
            </w:r>
          </w:p>
        </w:tc>
        <w:tc>
          <w:tcPr>
            <w:tcW w:w="0" w:type="auto"/>
            <w:tcMar>
              <w:top w:w="45" w:type="dxa"/>
              <w:left w:w="120" w:type="dxa"/>
              <w:bottom w:w="0" w:type="dxa"/>
              <w:right w:w="120" w:type="dxa"/>
            </w:tcMar>
            <w:hideMark/>
          </w:tcPr>
          <w:p w14:paraId="171E2716" w14:textId="77777777" w:rsidR="00970B16" w:rsidRPr="00970B16" w:rsidRDefault="00970B16" w:rsidP="00970B16">
            <w:r w:rsidRPr="00970B16">
              <w:t>Tato metoda umožňuje provést předtransfúzní vyšetření u pacientů léčených přípravky s terapeutickou monoklonální protilátkou anti-CD38.</w:t>
            </w:r>
          </w:p>
          <w:tbl>
            <w:tblPr>
              <w:tblW w:w="0" w:type="auto"/>
              <w:tblCellMar>
                <w:left w:w="0" w:type="dxa"/>
                <w:right w:w="0" w:type="dxa"/>
              </w:tblCellMar>
              <w:tblLook w:val="04A0" w:firstRow="1" w:lastRow="0" w:firstColumn="1" w:lastColumn="0" w:noHBand="0" w:noVBand="1"/>
            </w:tblPr>
            <w:tblGrid>
              <w:gridCol w:w="1685"/>
              <w:gridCol w:w="3193"/>
              <w:gridCol w:w="1895"/>
              <w:gridCol w:w="1210"/>
            </w:tblGrid>
            <w:tr w:rsidR="00970B16" w:rsidRPr="00970B16" w14:paraId="19DE0994" w14:textId="77777777">
              <w:tc>
                <w:tcPr>
                  <w:tcW w:w="0" w:type="auto"/>
                  <w:tcMar>
                    <w:top w:w="45" w:type="dxa"/>
                    <w:left w:w="120" w:type="dxa"/>
                    <w:bottom w:w="0" w:type="dxa"/>
                    <w:right w:w="120" w:type="dxa"/>
                  </w:tcMar>
                  <w:hideMark/>
                </w:tcPr>
                <w:p w14:paraId="7ACE37CD"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43FB83F"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2213EB7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8C1DA2"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959940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C910259" w14:textId="77777777" w:rsidR="00970B16" w:rsidRPr="00970B16" w:rsidRDefault="00970B16" w:rsidP="00970B16">
                        <w:r w:rsidRPr="00970B16">
                          <w:rPr>
                            <w:b/>
                            <w:bCs/>
                          </w:rPr>
                          <w:t>Čas (ČN)</w:t>
                        </w:r>
                      </w:p>
                    </w:tc>
                  </w:tr>
                  <w:tr w:rsidR="00970B16" w:rsidRPr="00970B16" w14:paraId="62023DA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13C4974"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0DAED90"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9D8820E" w14:textId="77777777" w:rsidR="00970B16" w:rsidRPr="00970B16" w:rsidRDefault="00970B16" w:rsidP="00970B16">
                        <w:r w:rsidRPr="00970B16">
                          <w:t>10</w:t>
                        </w:r>
                      </w:p>
                    </w:tc>
                  </w:tr>
                </w:tbl>
                <w:p w14:paraId="0B0354EF" w14:textId="77777777" w:rsidR="00970B16" w:rsidRPr="00970B16" w:rsidRDefault="00970B16" w:rsidP="00970B16"/>
              </w:tc>
            </w:tr>
            <w:tr w:rsidR="00970B16" w:rsidRPr="00970B16" w14:paraId="6CC41D93" w14:textId="77777777">
              <w:tc>
                <w:tcPr>
                  <w:tcW w:w="0" w:type="auto"/>
                  <w:tcMar>
                    <w:top w:w="45" w:type="dxa"/>
                    <w:left w:w="120" w:type="dxa"/>
                    <w:bottom w:w="0" w:type="dxa"/>
                    <w:right w:w="120" w:type="dxa"/>
                  </w:tcMar>
                  <w:hideMark/>
                </w:tcPr>
                <w:p w14:paraId="76222171"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669F27A" w14:textId="77777777" w:rsidR="00970B16" w:rsidRPr="00970B16" w:rsidRDefault="00970B16" w:rsidP="00970B16">
                  <w:r w:rsidRPr="00970B16">
                    <w:t>8/1 týden, 30/1 rok</w:t>
                  </w:r>
                </w:p>
              </w:tc>
              <w:tc>
                <w:tcPr>
                  <w:tcW w:w="0" w:type="auto"/>
                  <w:gridSpan w:val="2"/>
                  <w:vMerge/>
                  <w:vAlign w:val="center"/>
                  <w:hideMark/>
                </w:tcPr>
                <w:p w14:paraId="7987E0B3" w14:textId="77777777" w:rsidR="00970B16" w:rsidRPr="00970B16" w:rsidRDefault="00970B16" w:rsidP="00970B16"/>
              </w:tc>
            </w:tr>
            <w:tr w:rsidR="00970B16" w:rsidRPr="00970B16" w14:paraId="46DAED59" w14:textId="77777777">
              <w:tc>
                <w:tcPr>
                  <w:tcW w:w="0" w:type="auto"/>
                  <w:tcMar>
                    <w:top w:w="45" w:type="dxa"/>
                    <w:left w:w="120" w:type="dxa"/>
                    <w:bottom w:w="0" w:type="dxa"/>
                    <w:right w:w="120" w:type="dxa"/>
                  </w:tcMar>
                  <w:hideMark/>
                </w:tcPr>
                <w:p w14:paraId="3AAF75A2"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8408A9C"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5F127CCE" w14:textId="77777777" w:rsidR="00970B16" w:rsidRPr="00970B16" w:rsidRDefault="00970B16" w:rsidP="00970B16">
                  <w:r w:rsidRPr="00970B16">
                    <w:t> </w:t>
                  </w:r>
                </w:p>
              </w:tc>
              <w:tc>
                <w:tcPr>
                  <w:tcW w:w="0" w:type="auto"/>
                  <w:tcMar>
                    <w:top w:w="45" w:type="dxa"/>
                    <w:left w:w="120" w:type="dxa"/>
                    <w:bottom w:w="0" w:type="dxa"/>
                    <w:right w:w="120" w:type="dxa"/>
                  </w:tcMar>
                  <w:hideMark/>
                </w:tcPr>
                <w:p w14:paraId="634AC7AC" w14:textId="77777777" w:rsidR="00970B16" w:rsidRPr="00970B16" w:rsidRDefault="00970B16" w:rsidP="00970B16">
                  <w:r w:rsidRPr="00970B16">
                    <w:t> </w:t>
                  </w:r>
                </w:p>
              </w:tc>
            </w:tr>
            <w:tr w:rsidR="00970B16" w:rsidRPr="00970B16" w14:paraId="630EB343" w14:textId="77777777">
              <w:tc>
                <w:tcPr>
                  <w:tcW w:w="0" w:type="auto"/>
                  <w:tcMar>
                    <w:top w:w="45" w:type="dxa"/>
                    <w:left w:w="120" w:type="dxa"/>
                    <w:bottom w:w="0" w:type="dxa"/>
                    <w:right w:w="120" w:type="dxa"/>
                  </w:tcMar>
                  <w:hideMark/>
                </w:tcPr>
                <w:p w14:paraId="57D03D5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ACDC316" w14:textId="77777777" w:rsidR="00970B16" w:rsidRPr="00970B16" w:rsidRDefault="00970B16" w:rsidP="00970B16">
                  <w:r w:rsidRPr="00970B16">
                    <w:t>20</w:t>
                  </w:r>
                </w:p>
              </w:tc>
              <w:tc>
                <w:tcPr>
                  <w:tcW w:w="0" w:type="auto"/>
                  <w:tcMar>
                    <w:top w:w="45" w:type="dxa"/>
                    <w:left w:w="120" w:type="dxa"/>
                    <w:bottom w:w="0" w:type="dxa"/>
                    <w:right w:w="120" w:type="dxa"/>
                  </w:tcMar>
                  <w:hideMark/>
                </w:tcPr>
                <w:p w14:paraId="72C221B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C938980" w14:textId="77777777" w:rsidR="00970B16" w:rsidRPr="00970B16" w:rsidRDefault="00970B16" w:rsidP="00970B16">
                  <w:r w:rsidRPr="00970B16">
                    <w:t>Ne</w:t>
                  </w:r>
                </w:p>
              </w:tc>
            </w:tr>
            <w:tr w:rsidR="00970B16" w:rsidRPr="00970B16" w14:paraId="2DFAFF1C" w14:textId="77777777">
              <w:tc>
                <w:tcPr>
                  <w:tcW w:w="0" w:type="auto"/>
                  <w:tcMar>
                    <w:top w:w="45" w:type="dxa"/>
                    <w:left w:w="120" w:type="dxa"/>
                    <w:bottom w:w="0" w:type="dxa"/>
                    <w:right w:w="120" w:type="dxa"/>
                  </w:tcMar>
                  <w:hideMark/>
                </w:tcPr>
                <w:p w14:paraId="46000148"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93E0F3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+ 537,32</w:t>
                  </w:r>
                </w:p>
              </w:tc>
              <w:tc>
                <w:tcPr>
                  <w:tcW w:w="0" w:type="auto"/>
                  <w:tcMar>
                    <w:top w:w="45" w:type="dxa"/>
                    <w:left w:w="120" w:type="dxa"/>
                    <w:bottom w:w="0" w:type="dxa"/>
                    <w:right w:w="120" w:type="dxa"/>
                  </w:tcMar>
                  <w:hideMark/>
                </w:tcPr>
                <w:p w14:paraId="2CDB2FBD"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FC32F50" w14:textId="77777777" w:rsidR="00970B16" w:rsidRPr="00970B16" w:rsidRDefault="00970B16" w:rsidP="00970B16">
                  <w:r w:rsidRPr="00970B16">
                    <w:t>Ne</w:t>
                  </w:r>
                </w:p>
              </w:tc>
            </w:tr>
          </w:tbl>
          <w:p w14:paraId="11199025" w14:textId="77777777" w:rsidR="00970B16" w:rsidRPr="00970B16" w:rsidRDefault="00970B16" w:rsidP="00970B16"/>
        </w:tc>
      </w:tr>
      <w:tr w:rsidR="00970B16" w:rsidRPr="00970B16" w14:paraId="510FEB1E" w14:textId="77777777">
        <w:tc>
          <w:tcPr>
            <w:tcW w:w="0" w:type="auto"/>
            <w:gridSpan w:val="2"/>
            <w:tcMar>
              <w:top w:w="45" w:type="dxa"/>
              <w:left w:w="120" w:type="dxa"/>
              <w:bottom w:w="0" w:type="dxa"/>
              <w:right w:w="120" w:type="dxa"/>
            </w:tcMar>
            <w:hideMark/>
          </w:tcPr>
          <w:p w14:paraId="621EC246" w14:textId="77777777" w:rsidR="00970B16" w:rsidRPr="00970B16" w:rsidRDefault="00970B16" w:rsidP="00970B16">
            <w:r w:rsidRPr="00970B16">
              <w:pict w14:anchorId="3051CC75">
                <v:rect id="_x0000_i3586" style="width:187.45pt;height:0" o:hrpct="0" o:hrstd="t" o:hrnoshade="t" o:hr="t" fillcolor="black" stroked="f"/>
              </w:pict>
            </w:r>
          </w:p>
        </w:tc>
      </w:tr>
    </w:tbl>
    <w:p w14:paraId="6ABBC91E"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70B14FE6" w14:textId="77777777">
        <w:tc>
          <w:tcPr>
            <w:tcW w:w="0" w:type="auto"/>
            <w:gridSpan w:val="2"/>
            <w:tcMar>
              <w:top w:w="45" w:type="dxa"/>
              <w:left w:w="120" w:type="dxa"/>
              <w:bottom w:w="0" w:type="dxa"/>
              <w:right w:w="120" w:type="dxa"/>
            </w:tcMar>
            <w:hideMark/>
          </w:tcPr>
          <w:p w14:paraId="411F8154" w14:textId="77777777" w:rsidR="00970B16" w:rsidRPr="00970B16" w:rsidRDefault="00970B16" w:rsidP="00970B16">
            <w:r w:rsidRPr="00970B16">
              <w:pict w14:anchorId="4D1D61A5">
                <v:rect id="_x0000_i3587" style="width:187.45pt;height:0" o:hrpct="0" o:hrstd="t" o:hrnoshade="t" o:hr="t" fillcolor="black" stroked="f"/>
              </w:pict>
            </w:r>
          </w:p>
        </w:tc>
      </w:tr>
      <w:tr w:rsidR="00970B16" w:rsidRPr="00970B16" w14:paraId="04367D47" w14:textId="77777777">
        <w:tc>
          <w:tcPr>
            <w:tcW w:w="825" w:type="dxa"/>
            <w:tcMar>
              <w:top w:w="45" w:type="dxa"/>
              <w:left w:w="120" w:type="dxa"/>
              <w:bottom w:w="0" w:type="dxa"/>
              <w:right w:w="120" w:type="dxa"/>
            </w:tcMar>
            <w:hideMark/>
          </w:tcPr>
          <w:p w14:paraId="5D532955" w14:textId="77777777" w:rsidR="00970B16" w:rsidRPr="00970B16" w:rsidRDefault="00970B16" w:rsidP="00970B16">
            <w:r w:rsidRPr="00970B16">
              <w:rPr>
                <w:b/>
                <w:bCs/>
              </w:rPr>
              <w:lastRenderedPageBreak/>
              <w:t>22160</w:t>
            </w:r>
          </w:p>
        </w:tc>
        <w:tc>
          <w:tcPr>
            <w:tcW w:w="0" w:type="auto"/>
            <w:tcMar>
              <w:top w:w="45" w:type="dxa"/>
              <w:left w:w="120" w:type="dxa"/>
              <w:bottom w:w="0" w:type="dxa"/>
              <w:right w:w="120" w:type="dxa"/>
            </w:tcMar>
            <w:hideMark/>
          </w:tcPr>
          <w:p w14:paraId="5A65889B" w14:textId="77777777" w:rsidR="00970B16" w:rsidRPr="00970B16" w:rsidRDefault="00970B16" w:rsidP="00970B16">
            <w:r w:rsidRPr="00970B16">
              <w:rPr>
                <w:b/>
                <w:bCs/>
              </w:rPr>
              <w:t>VYŠETŘENÍ PROTILÁTEK ASOCIOVANÝCH S HIT (HEPARINEM INDUKOVANÁ TROMBOCYTOPENIE) A VITT (VAKCÍNOU INDUKOVANÁ IMUNITNÍ TROMBOTICKÁ TROMBOCYTOPENIE VYVOLANÁ VAKCINACÍ PROTI SARS-COV-2) - STATIM</w:t>
            </w:r>
          </w:p>
        </w:tc>
      </w:tr>
      <w:tr w:rsidR="00970B16" w:rsidRPr="00970B16" w14:paraId="32BE4912" w14:textId="77777777">
        <w:tc>
          <w:tcPr>
            <w:tcW w:w="0" w:type="auto"/>
            <w:gridSpan w:val="2"/>
            <w:tcMar>
              <w:top w:w="45" w:type="dxa"/>
              <w:left w:w="120" w:type="dxa"/>
              <w:bottom w:w="0" w:type="dxa"/>
              <w:right w:w="120" w:type="dxa"/>
            </w:tcMar>
            <w:hideMark/>
          </w:tcPr>
          <w:p w14:paraId="3970AD8A" w14:textId="77777777" w:rsidR="00970B16" w:rsidRPr="00970B16" w:rsidRDefault="00970B16" w:rsidP="00970B16">
            <w:r w:rsidRPr="00970B16">
              <w:pict w14:anchorId="7B37D92B">
                <v:rect id="_x0000_i3588" style="width:187.45pt;height:0" o:hrpct="0" o:hrstd="t" o:hrnoshade="t" o:hr="t" fillcolor="black" stroked="f"/>
              </w:pict>
            </w:r>
          </w:p>
        </w:tc>
      </w:tr>
      <w:tr w:rsidR="00970B16" w:rsidRPr="00970B16" w14:paraId="05E04D5B" w14:textId="77777777">
        <w:tc>
          <w:tcPr>
            <w:tcW w:w="825" w:type="dxa"/>
            <w:tcMar>
              <w:top w:w="45" w:type="dxa"/>
              <w:left w:w="120" w:type="dxa"/>
              <w:bottom w:w="0" w:type="dxa"/>
              <w:right w:w="120" w:type="dxa"/>
            </w:tcMar>
            <w:hideMark/>
          </w:tcPr>
          <w:p w14:paraId="49060B62" w14:textId="77777777" w:rsidR="00970B16" w:rsidRPr="00970B16" w:rsidRDefault="00970B16" w:rsidP="00970B16">
            <w:r w:rsidRPr="00970B16">
              <w:t> </w:t>
            </w:r>
          </w:p>
        </w:tc>
        <w:tc>
          <w:tcPr>
            <w:tcW w:w="0" w:type="auto"/>
            <w:tcMar>
              <w:top w:w="45" w:type="dxa"/>
              <w:left w:w="120" w:type="dxa"/>
              <w:bottom w:w="0" w:type="dxa"/>
              <w:right w:w="120" w:type="dxa"/>
            </w:tcMar>
            <w:hideMark/>
          </w:tcPr>
          <w:p w14:paraId="07EF9243" w14:textId="77777777" w:rsidR="00970B16" w:rsidRPr="00970B16" w:rsidRDefault="00970B16" w:rsidP="00970B16">
            <w:r w:rsidRPr="00970B16">
              <w:t>Provádí se při suspekci HIT (Heparinem indukované trombocytopenie) v rámci diferenciální diagnostiky pacienta s poklesem trombocytů nebo trombotickými komplikacemi, k detekci protilátky asociované s HIT. Protilátka obvykle vzniká při léčbě pacienta heparinem, nicméně může vzniknou i bez expozice heparinu imunizací pacienta bakteriálními povrchy imitujícími strukturu heparinu. Vyšetření se provádí ELISA testem nebo chemiluminiscenčním testem na přístroji BIOFLASH. ELISA test se provádí také při suspekci VITT (vakcínou indukovaná imunitní trombotická trombocytopenie) v rámci diferenciální diagnostiky pacienta s trombotickými komplikacemi po očkování proti onemocnění COVID-19, jelikož je schopen rovněž detekovat protilátku působící VITT.</w:t>
            </w:r>
          </w:p>
          <w:tbl>
            <w:tblPr>
              <w:tblW w:w="0" w:type="auto"/>
              <w:tblCellMar>
                <w:left w:w="0" w:type="dxa"/>
                <w:right w:w="0" w:type="dxa"/>
              </w:tblCellMar>
              <w:tblLook w:val="04A0" w:firstRow="1" w:lastRow="0" w:firstColumn="1" w:lastColumn="0" w:noHBand="0" w:noVBand="1"/>
            </w:tblPr>
            <w:tblGrid>
              <w:gridCol w:w="1685"/>
              <w:gridCol w:w="3193"/>
              <w:gridCol w:w="1895"/>
              <w:gridCol w:w="1210"/>
            </w:tblGrid>
            <w:tr w:rsidR="00970B16" w:rsidRPr="00970B16" w14:paraId="53DF64E7" w14:textId="77777777">
              <w:tc>
                <w:tcPr>
                  <w:tcW w:w="0" w:type="auto"/>
                  <w:tcMar>
                    <w:top w:w="45" w:type="dxa"/>
                    <w:left w:w="120" w:type="dxa"/>
                    <w:bottom w:w="0" w:type="dxa"/>
                    <w:right w:w="120" w:type="dxa"/>
                  </w:tcMar>
                  <w:hideMark/>
                </w:tcPr>
                <w:p w14:paraId="0CCAB7C9"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7F94A4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B667F8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1A3385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DB65F4A"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8727E5D" w14:textId="77777777" w:rsidR="00970B16" w:rsidRPr="00970B16" w:rsidRDefault="00970B16" w:rsidP="00970B16">
                        <w:r w:rsidRPr="00970B16">
                          <w:rPr>
                            <w:b/>
                            <w:bCs/>
                          </w:rPr>
                          <w:t>Čas (ČN)</w:t>
                        </w:r>
                      </w:p>
                    </w:tc>
                  </w:tr>
                  <w:tr w:rsidR="00970B16" w:rsidRPr="00970B16" w14:paraId="440A79E1"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636BA9B"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CA18315"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B2E8DFF" w14:textId="77777777" w:rsidR="00970B16" w:rsidRPr="00970B16" w:rsidRDefault="00970B16" w:rsidP="00970B16">
                        <w:r w:rsidRPr="00970B16">
                          <w:t>67</w:t>
                        </w:r>
                      </w:p>
                    </w:tc>
                  </w:tr>
                </w:tbl>
                <w:p w14:paraId="60F28B85" w14:textId="77777777" w:rsidR="00970B16" w:rsidRPr="00970B16" w:rsidRDefault="00970B16" w:rsidP="00970B16"/>
              </w:tc>
            </w:tr>
            <w:tr w:rsidR="00970B16" w:rsidRPr="00970B16" w14:paraId="6FAC7BD8" w14:textId="77777777">
              <w:tc>
                <w:tcPr>
                  <w:tcW w:w="0" w:type="auto"/>
                  <w:tcMar>
                    <w:top w:w="45" w:type="dxa"/>
                    <w:left w:w="120" w:type="dxa"/>
                    <w:bottom w:w="0" w:type="dxa"/>
                    <w:right w:w="120" w:type="dxa"/>
                  </w:tcMar>
                  <w:hideMark/>
                </w:tcPr>
                <w:p w14:paraId="3C2EC7D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9B629DF" w14:textId="77777777" w:rsidR="00970B16" w:rsidRPr="00970B16" w:rsidRDefault="00970B16" w:rsidP="00970B16">
                  <w:r w:rsidRPr="00970B16">
                    <w:t>3/1 měsíc, 6/1 rok</w:t>
                  </w:r>
                </w:p>
              </w:tc>
              <w:tc>
                <w:tcPr>
                  <w:tcW w:w="0" w:type="auto"/>
                  <w:gridSpan w:val="2"/>
                  <w:vMerge/>
                  <w:vAlign w:val="center"/>
                  <w:hideMark/>
                </w:tcPr>
                <w:p w14:paraId="0C713FE2" w14:textId="77777777" w:rsidR="00970B16" w:rsidRPr="00970B16" w:rsidRDefault="00970B16" w:rsidP="00970B16"/>
              </w:tc>
            </w:tr>
            <w:tr w:rsidR="00970B16" w:rsidRPr="00970B16" w14:paraId="2849FBE4" w14:textId="77777777">
              <w:tc>
                <w:tcPr>
                  <w:tcW w:w="0" w:type="auto"/>
                  <w:tcMar>
                    <w:top w:w="45" w:type="dxa"/>
                    <w:left w:w="120" w:type="dxa"/>
                    <w:bottom w:w="0" w:type="dxa"/>
                    <w:right w:w="120" w:type="dxa"/>
                  </w:tcMar>
                  <w:hideMark/>
                </w:tcPr>
                <w:p w14:paraId="4717F6E5"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D67788B"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05886609" w14:textId="77777777" w:rsidR="00970B16" w:rsidRPr="00970B16" w:rsidRDefault="00970B16" w:rsidP="00970B16">
                  <w:r w:rsidRPr="00970B16">
                    <w:t> </w:t>
                  </w:r>
                </w:p>
              </w:tc>
              <w:tc>
                <w:tcPr>
                  <w:tcW w:w="0" w:type="auto"/>
                  <w:tcMar>
                    <w:top w:w="45" w:type="dxa"/>
                    <w:left w:w="120" w:type="dxa"/>
                    <w:bottom w:w="0" w:type="dxa"/>
                    <w:right w:w="120" w:type="dxa"/>
                  </w:tcMar>
                  <w:hideMark/>
                </w:tcPr>
                <w:p w14:paraId="5CBF0C5C" w14:textId="77777777" w:rsidR="00970B16" w:rsidRPr="00970B16" w:rsidRDefault="00970B16" w:rsidP="00970B16">
                  <w:r w:rsidRPr="00970B16">
                    <w:t> </w:t>
                  </w:r>
                </w:p>
              </w:tc>
            </w:tr>
            <w:tr w:rsidR="00970B16" w:rsidRPr="00970B16" w14:paraId="49E5971D" w14:textId="77777777">
              <w:tc>
                <w:tcPr>
                  <w:tcW w:w="0" w:type="auto"/>
                  <w:tcMar>
                    <w:top w:w="45" w:type="dxa"/>
                    <w:left w:w="120" w:type="dxa"/>
                    <w:bottom w:w="0" w:type="dxa"/>
                    <w:right w:w="120" w:type="dxa"/>
                  </w:tcMar>
                  <w:hideMark/>
                </w:tcPr>
                <w:p w14:paraId="395124D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8FED265" w14:textId="77777777" w:rsidR="00970B16" w:rsidRPr="00970B16" w:rsidRDefault="00970B16" w:rsidP="00970B16">
                  <w:r w:rsidRPr="00970B16">
                    <w:t>180</w:t>
                  </w:r>
                </w:p>
              </w:tc>
              <w:tc>
                <w:tcPr>
                  <w:tcW w:w="0" w:type="auto"/>
                  <w:tcMar>
                    <w:top w:w="45" w:type="dxa"/>
                    <w:left w:w="120" w:type="dxa"/>
                    <w:bottom w:w="0" w:type="dxa"/>
                    <w:right w:w="120" w:type="dxa"/>
                  </w:tcMar>
                  <w:hideMark/>
                </w:tcPr>
                <w:p w14:paraId="62DA76C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20BCDDD" w14:textId="77777777" w:rsidR="00970B16" w:rsidRPr="00970B16" w:rsidRDefault="00970B16" w:rsidP="00970B16">
                  <w:r w:rsidRPr="00970B16">
                    <w:t>Ne</w:t>
                  </w:r>
                </w:p>
              </w:tc>
            </w:tr>
            <w:tr w:rsidR="00970B16" w:rsidRPr="00970B16" w14:paraId="39615FEF" w14:textId="77777777">
              <w:tc>
                <w:tcPr>
                  <w:tcW w:w="0" w:type="auto"/>
                  <w:tcMar>
                    <w:top w:w="45" w:type="dxa"/>
                    <w:left w:w="120" w:type="dxa"/>
                    <w:bottom w:w="0" w:type="dxa"/>
                    <w:right w:w="120" w:type="dxa"/>
                  </w:tcMar>
                  <w:hideMark/>
                </w:tcPr>
                <w:p w14:paraId="07E308E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BD8754F"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+ 1784,59</w:t>
                  </w:r>
                </w:p>
              </w:tc>
              <w:tc>
                <w:tcPr>
                  <w:tcW w:w="0" w:type="auto"/>
                  <w:tcMar>
                    <w:top w:w="45" w:type="dxa"/>
                    <w:left w:w="120" w:type="dxa"/>
                    <w:bottom w:w="0" w:type="dxa"/>
                    <w:right w:w="120" w:type="dxa"/>
                  </w:tcMar>
                  <w:hideMark/>
                </w:tcPr>
                <w:p w14:paraId="2A191BD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04CB250" w14:textId="77777777" w:rsidR="00970B16" w:rsidRPr="00970B16" w:rsidRDefault="00970B16" w:rsidP="00970B16">
                  <w:r w:rsidRPr="00970B16">
                    <w:t>Ne</w:t>
                  </w:r>
                </w:p>
              </w:tc>
            </w:tr>
          </w:tbl>
          <w:p w14:paraId="67AA287E" w14:textId="77777777" w:rsidR="00970B16" w:rsidRPr="00970B16" w:rsidRDefault="00970B16" w:rsidP="00970B16"/>
        </w:tc>
      </w:tr>
      <w:tr w:rsidR="00970B16" w:rsidRPr="00970B16" w14:paraId="07B951EF" w14:textId="77777777">
        <w:tc>
          <w:tcPr>
            <w:tcW w:w="0" w:type="auto"/>
            <w:gridSpan w:val="2"/>
            <w:tcMar>
              <w:top w:w="45" w:type="dxa"/>
              <w:left w:w="120" w:type="dxa"/>
              <w:bottom w:w="0" w:type="dxa"/>
              <w:right w:w="120" w:type="dxa"/>
            </w:tcMar>
            <w:hideMark/>
          </w:tcPr>
          <w:p w14:paraId="09045EE6" w14:textId="77777777" w:rsidR="00970B16" w:rsidRPr="00970B16" w:rsidRDefault="00970B16" w:rsidP="00970B16">
            <w:r w:rsidRPr="00970B16">
              <w:pict w14:anchorId="28934BD8">
                <v:rect id="_x0000_i3589" style="width:187.45pt;height:0" o:hrpct="0" o:hrstd="t" o:hrnoshade="t" o:hr="t" fillcolor="black" stroked="f"/>
              </w:pict>
            </w:r>
          </w:p>
        </w:tc>
      </w:tr>
    </w:tbl>
    <w:p w14:paraId="6B88F006"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1545D344" w14:textId="77777777">
        <w:tc>
          <w:tcPr>
            <w:tcW w:w="0" w:type="auto"/>
            <w:gridSpan w:val="2"/>
            <w:tcMar>
              <w:top w:w="45" w:type="dxa"/>
              <w:left w:w="120" w:type="dxa"/>
              <w:bottom w:w="0" w:type="dxa"/>
              <w:right w:w="120" w:type="dxa"/>
            </w:tcMar>
            <w:hideMark/>
          </w:tcPr>
          <w:p w14:paraId="7F6D0AD7" w14:textId="77777777" w:rsidR="00970B16" w:rsidRPr="00970B16" w:rsidRDefault="00970B16" w:rsidP="00970B16">
            <w:r w:rsidRPr="00970B16">
              <w:pict w14:anchorId="35D175CF">
                <v:rect id="_x0000_i3590" style="width:187.45pt;height:0" o:hrpct="0" o:hrstd="t" o:hrnoshade="t" o:hr="t" fillcolor="black" stroked="f"/>
              </w:pict>
            </w:r>
          </w:p>
        </w:tc>
      </w:tr>
      <w:tr w:rsidR="00970B16" w:rsidRPr="00970B16" w14:paraId="2E762DFA" w14:textId="77777777">
        <w:tc>
          <w:tcPr>
            <w:tcW w:w="825" w:type="dxa"/>
            <w:tcMar>
              <w:top w:w="45" w:type="dxa"/>
              <w:left w:w="120" w:type="dxa"/>
              <w:bottom w:w="0" w:type="dxa"/>
              <w:right w:w="120" w:type="dxa"/>
            </w:tcMar>
            <w:hideMark/>
          </w:tcPr>
          <w:p w14:paraId="32C6A69B" w14:textId="77777777" w:rsidR="00970B16" w:rsidRPr="00970B16" w:rsidRDefault="00970B16" w:rsidP="00970B16">
            <w:r w:rsidRPr="00970B16">
              <w:rPr>
                <w:b/>
                <w:bCs/>
              </w:rPr>
              <w:t>22161</w:t>
            </w:r>
          </w:p>
        </w:tc>
        <w:tc>
          <w:tcPr>
            <w:tcW w:w="0" w:type="auto"/>
            <w:tcMar>
              <w:top w:w="45" w:type="dxa"/>
              <w:left w:w="120" w:type="dxa"/>
              <w:bottom w:w="0" w:type="dxa"/>
              <w:right w:w="120" w:type="dxa"/>
            </w:tcMar>
            <w:hideMark/>
          </w:tcPr>
          <w:p w14:paraId="09F2460E" w14:textId="77777777" w:rsidR="00970B16" w:rsidRPr="00970B16" w:rsidRDefault="00970B16" w:rsidP="00970B16">
            <w:r w:rsidRPr="00970B16">
              <w:rPr>
                <w:b/>
                <w:bCs/>
              </w:rPr>
              <w:t>VYŠETŘENÍ TROMBOCYTÁRNÍCH PROTILÁTEK MAIPA TESTEM - V SÉRII 10 TESTŮ</w:t>
            </w:r>
          </w:p>
        </w:tc>
      </w:tr>
      <w:tr w:rsidR="00970B16" w:rsidRPr="00970B16" w14:paraId="3D1F5A4E" w14:textId="77777777">
        <w:tc>
          <w:tcPr>
            <w:tcW w:w="0" w:type="auto"/>
            <w:gridSpan w:val="2"/>
            <w:tcMar>
              <w:top w:w="45" w:type="dxa"/>
              <w:left w:w="120" w:type="dxa"/>
              <w:bottom w:w="0" w:type="dxa"/>
              <w:right w:w="120" w:type="dxa"/>
            </w:tcMar>
            <w:hideMark/>
          </w:tcPr>
          <w:p w14:paraId="06CE8DB7" w14:textId="77777777" w:rsidR="00970B16" w:rsidRPr="00970B16" w:rsidRDefault="00970B16" w:rsidP="00970B16">
            <w:r w:rsidRPr="00970B16">
              <w:pict w14:anchorId="3FA165F5">
                <v:rect id="_x0000_i3591" style="width:187.45pt;height:0" o:hrpct="0" o:hrstd="t" o:hrnoshade="t" o:hr="t" fillcolor="black" stroked="f"/>
              </w:pict>
            </w:r>
          </w:p>
        </w:tc>
      </w:tr>
      <w:tr w:rsidR="00970B16" w:rsidRPr="00970B16" w14:paraId="29EE61AC" w14:textId="77777777">
        <w:tc>
          <w:tcPr>
            <w:tcW w:w="825" w:type="dxa"/>
            <w:tcMar>
              <w:top w:w="45" w:type="dxa"/>
              <w:left w:w="120" w:type="dxa"/>
              <w:bottom w:w="0" w:type="dxa"/>
              <w:right w:w="120" w:type="dxa"/>
            </w:tcMar>
            <w:hideMark/>
          </w:tcPr>
          <w:p w14:paraId="76D83E58" w14:textId="77777777" w:rsidR="00970B16" w:rsidRPr="00970B16" w:rsidRDefault="00970B16" w:rsidP="00970B16">
            <w:r w:rsidRPr="00970B16">
              <w:t> </w:t>
            </w:r>
          </w:p>
        </w:tc>
        <w:tc>
          <w:tcPr>
            <w:tcW w:w="0" w:type="auto"/>
            <w:tcMar>
              <w:top w:w="45" w:type="dxa"/>
              <w:left w:w="120" w:type="dxa"/>
              <w:bottom w:w="0" w:type="dxa"/>
              <w:right w:w="120" w:type="dxa"/>
            </w:tcMar>
            <w:hideMark/>
          </w:tcPr>
          <w:p w14:paraId="60DCB844" w14:textId="77777777" w:rsidR="00970B16" w:rsidRPr="00970B16" w:rsidRDefault="00970B16" w:rsidP="00970B16">
            <w:r w:rsidRPr="00970B16">
              <w:t xml:space="preserve">Stanovení protilátek v séru nemocných na zjištění alo- nebo autoimunní trombocytopenie (ITP, FNAIT, potransfuzní purpury, refrakternosti na podání trombocytů). Vyšetření specifických antitrombocytových protilátek (anti-gpIIb/IIIa, Ia/IIa, Ib/X, anti-HPA-1-5) v séru/plazmě pacienta metodou MAIPA. Sérum nebo plazma pacienta reaguje s trombocyty skupiny 0 s otypovanými HPA </w:t>
            </w:r>
            <w:r w:rsidRPr="00970B16">
              <w:lastRenderedPageBreak/>
              <w:t>antigeny. Po inkubaci je přidána monoklonální protilátka proti jednotlivým glykoproteinovým komplexům (IIb/IIIa, Ia/IIa, Ib/IX). Poté jsou lyžovány membrány trombocytů. Uvolněné glykoproteinové komplexy s možnou navázanou protilátkou ze vzorku pacienta, jsou skrze monoklonální protilátku uchyceny do jamky stripu. Přítomnost specifické antitrombocytové protilátky je detekována pomocí sekundární protilátky proti lidskému IgG značené enzymem a přidání barevného substrátu enzymu. Barevná reakce je změřena na ELISA readeru a výsledek vyhodnocen. Diagnostika ITP, PTP, FNAIT, potransfuzní purpury. Umožňuje detekci volných protilátek i protilátek vázaných na trombocyty. V případě pozitivity testu se dále provádí určení specificky protilátky. S výkonem č. 22217 a 22125 lze vykázat pouze v případě negativity tohoto testu.</w:t>
            </w:r>
          </w:p>
          <w:tbl>
            <w:tblPr>
              <w:tblW w:w="0" w:type="auto"/>
              <w:tblCellMar>
                <w:left w:w="0" w:type="dxa"/>
                <w:right w:w="0" w:type="dxa"/>
              </w:tblCellMar>
              <w:tblLook w:val="04A0" w:firstRow="1" w:lastRow="0" w:firstColumn="1" w:lastColumn="0" w:noHBand="0" w:noVBand="1"/>
            </w:tblPr>
            <w:tblGrid>
              <w:gridCol w:w="1668"/>
              <w:gridCol w:w="3210"/>
              <w:gridCol w:w="1719"/>
              <w:gridCol w:w="1386"/>
            </w:tblGrid>
            <w:tr w:rsidR="00970B16" w:rsidRPr="00970B16" w14:paraId="47308094" w14:textId="77777777">
              <w:tc>
                <w:tcPr>
                  <w:tcW w:w="0" w:type="auto"/>
                  <w:tcMar>
                    <w:top w:w="45" w:type="dxa"/>
                    <w:left w:w="120" w:type="dxa"/>
                    <w:bottom w:w="0" w:type="dxa"/>
                    <w:right w:w="120" w:type="dxa"/>
                  </w:tcMar>
                  <w:hideMark/>
                </w:tcPr>
                <w:p w14:paraId="0E96041D"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C28863B"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8EBD9C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9B25A0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A349B28"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31147E" w14:textId="77777777" w:rsidR="00970B16" w:rsidRPr="00970B16" w:rsidRDefault="00970B16" w:rsidP="00970B16">
                        <w:r w:rsidRPr="00970B16">
                          <w:rPr>
                            <w:b/>
                            <w:bCs/>
                          </w:rPr>
                          <w:t>Čas (ČN)</w:t>
                        </w:r>
                      </w:p>
                    </w:tc>
                  </w:tr>
                  <w:tr w:rsidR="00970B16" w:rsidRPr="00970B16" w14:paraId="23AF4F8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B0E5D04"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113455C"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B58AB45" w14:textId="77777777" w:rsidR="00970B16" w:rsidRPr="00970B16" w:rsidRDefault="00970B16" w:rsidP="00970B16">
                        <w:r w:rsidRPr="00970B16">
                          <w:t>25</w:t>
                        </w:r>
                      </w:p>
                    </w:tc>
                  </w:tr>
                </w:tbl>
                <w:p w14:paraId="178AE99A" w14:textId="77777777" w:rsidR="00970B16" w:rsidRPr="00970B16" w:rsidRDefault="00970B16" w:rsidP="00970B16"/>
              </w:tc>
            </w:tr>
            <w:tr w:rsidR="00970B16" w:rsidRPr="00970B16" w14:paraId="14FE9522" w14:textId="77777777">
              <w:tc>
                <w:tcPr>
                  <w:tcW w:w="0" w:type="auto"/>
                  <w:tcMar>
                    <w:top w:w="45" w:type="dxa"/>
                    <w:left w:w="120" w:type="dxa"/>
                    <w:bottom w:w="0" w:type="dxa"/>
                    <w:right w:w="120" w:type="dxa"/>
                  </w:tcMar>
                  <w:hideMark/>
                </w:tcPr>
                <w:p w14:paraId="2AC17A1F"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B76AE42" w14:textId="77777777" w:rsidR="00970B16" w:rsidRPr="00970B16" w:rsidRDefault="00970B16" w:rsidP="00970B16">
                  <w:r w:rsidRPr="00970B16">
                    <w:t>2/1 měsíc, 6/1 rok, pro těhotné 12/1 rok</w:t>
                  </w:r>
                </w:p>
              </w:tc>
              <w:tc>
                <w:tcPr>
                  <w:tcW w:w="0" w:type="auto"/>
                  <w:gridSpan w:val="2"/>
                  <w:vMerge/>
                  <w:vAlign w:val="center"/>
                  <w:hideMark/>
                </w:tcPr>
                <w:p w14:paraId="73080040" w14:textId="77777777" w:rsidR="00970B16" w:rsidRPr="00970B16" w:rsidRDefault="00970B16" w:rsidP="00970B16"/>
              </w:tc>
            </w:tr>
            <w:tr w:rsidR="00970B16" w:rsidRPr="00970B16" w14:paraId="64BD414B" w14:textId="77777777">
              <w:tc>
                <w:tcPr>
                  <w:tcW w:w="0" w:type="auto"/>
                  <w:tcMar>
                    <w:top w:w="45" w:type="dxa"/>
                    <w:left w:w="120" w:type="dxa"/>
                    <w:bottom w:w="0" w:type="dxa"/>
                    <w:right w:w="120" w:type="dxa"/>
                  </w:tcMar>
                  <w:hideMark/>
                </w:tcPr>
                <w:p w14:paraId="05ABF2D3"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08F4858"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03D71A96" w14:textId="77777777" w:rsidR="00970B16" w:rsidRPr="00970B16" w:rsidRDefault="00970B16" w:rsidP="00970B16">
                  <w:r w:rsidRPr="00970B16">
                    <w:t> </w:t>
                  </w:r>
                </w:p>
              </w:tc>
              <w:tc>
                <w:tcPr>
                  <w:tcW w:w="0" w:type="auto"/>
                  <w:tcMar>
                    <w:top w:w="45" w:type="dxa"/>
                    <w:left w:w="120" w:type="dxa"/>
                    <w:bottom w:w="0" w:type="dxa"/>
                    <w:right w:w="120" w:type="dxa"/>
                  </w:tcMar>
                  <w:hideMark/>
                </w:tcPr>
                <w:p w14:paraId="6E238BF6" w14:textId="77777777" w:rsidR="00970B16" w:rsidRPr="00970B16" w:rsidRDefault="00970B16" w:rsidP="00970B16">
                  <w:r w:rsidRPr="00970B16">
                    <w:t> </w:t>
                  </w:r>
                </w:p>
              </w:tc>
            </w:tr>
            <w:tr w:rsidR="00970B16" w:rsidRPr="00970B16" w14:paraId="431B9598" w14:textId="77777777">
              <w:tc>
                <w:tcPr>
                  <w:tcW w:w="0" w:type="auto"/>
                  <w:tcMar>
                    <w:top w:w="45" w:type="dxa"/>
                    <w:left w:w="120" w:type="dxa"/>
                    <w:bottom w:w="0" w:type="dxa"/>
                    <w:right w:w="120" w:type="dxa"/>
                  </w:tcMar>
                  <w:hideMark/>
                </w:tcPr>
                <w:p w14:paraId="4B7ECDDC"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AAC552D" w14:textId="77777777" w:rsidR="00970B16" w:rsidRPr="00970B16" w:rsidRDefault="00970B16" w:rsidP="00970B16">
                  <w:r w:rsidRPr="00970B16">
                    <w:t>36</w:t>
                  </w:r>
                </w:p>
              </w:tc>
              <w:tc>
                <w:tcPr>
                  <w:tcW w:w="0" w:type="auto"/>
                  <w:tcMar>
                    <w:top w:w="45" w:type="dxa"/>
                    <w:left w:w="120" w:type="dxa"/>
                    <w:bottom w:w="0" w:type="dxa"/>
                    <w:right w:w="120" w:type="dxa"/>
                  </w:tcMar>
                  <w:hideMark/>
                </w:tcPr>
                <w:p w14:paraId="204C7A8A"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105B5C8" w14:textId="77777777" w:rsidR="00970B16" w:rsidRPr="00970B16" w:rsidRDefault="00970B16" w:rsidP="00970B16">
                  <w:r w:rsidRPr="00970B16">
                    <w:t>Ne</w:t>
                  </w:r>
                </w:p>
              </w:tc>
            </w:tr>
            <w:tr w:rsidR="00970B16" w:rsidRPr="00970B16" w14:paraId="28B616F6" w14:textId="77777777">
              <w:tc>
                <w:tcPr>
                  <w:tcW w:w="0" w:type="auto"/>
                  <w:tcMar>
                    <w:top w:w="45" w:type="dxa"/>
                    <w:left w:w="120" w:type="dxa"/>
                    <w:bottom w:w="0" w:type="dxa"/>
                    <w:right w:w="120" w:type="dxa"/>
                  </w:tcMar>
                  <w:hideMark/>
                </w:tcPr>
                <w:p w14:paraId="1446BD3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8D4B386"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+ 1658,48</w:t>
                  </w:r>
                </w:p>
              </w:tc>
              <w:tc>
                <w:tcPr>
                  <w:tcW w:w="0" w:type="auto"/>
                  <w:tcMar>
                    <w:top w:w="45" w:type="dxa"/>
                    <w:left w:w="120" w:type="dxa"/>
                    <w:bottom w:w="0" w:type="dxa"/>
                    <w:right w:w="120" w:type="dxa"/>
                  </w:tcMar>
                  <w:hideMark/>
                </w:tcPr>
                <w:p w14:paraId="12F81AC3"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32760B6" w14:textId="77777777" w:rsidR="00970B16" w:rsidRPr="00970B16" w:rsidRDefault="00970B16" w:rsidP="00970B16">
                  <w:r w:rsidRPr="00970B16">
                    <w:t>Ne“.</w:t>
                  </w:r>
                </w:p>
              </w:tc>
            </w:tr>
          </w:tbl>
          <w:p w14:paraId="6C9BA3F8" w14:textId="77777777" w:rsidR="00970B16" w:rsidRPr="00970B16" w:rsidRDefault="00970B16" w:rsidP="00970B16"/>
        </w:tc>
      </w:tr>
      <w:tr w:rsidR="00970B16" w:rsidRPr="00970B16" w14:paraId="7AE81EFF" w14:textId="77777777">
        <w:tc>
          <w:tcPr>
            <w:tcW w:w="0" w:type="auto"/>
            <w:gridSpan w:val="2"/>
            <w:tcMar>
              <w:top w:w="45" w:type="dxa"/>
              <w:left w:w="120" w:type="dxa"/>
              <w:bottom w:w="0" w:type="dxa"/>
              <w:right w:w="120" w:type="dxa"/>
            </w:tcMar>
            <w:hideMark/>
          </w:tcPr>
          <w:p w14:paraId="3925D1A3" w14:textId="77777777" w:rsidR="00970B16" w:rsidRPr="00970B16" w:rsidRDefault="00970B16" w:rsidP="00970B16">
            <w:r w:rsidRPr="00970B16">
              <w:lastRenderedPageBreak/>
              <w:pict w14:anchorId="2DD14717">
                <v:rect id="_x0000_i3592" style="width:187.45pt;height:0" o:hrpct="0" o:hrstd="t" o:hrnoshade="t" o:hr="t" fillcolor="black" stroked="f"/>
              </w:pict>
            </w:r>
          </w:p>
        </w:tc>
      </w:tr>
    </w:tbl>
    <w:p w14:paraId="35FA1319" w14:textId="77777777" w:rsidR="00970B16" w:rsidRPr="00970B16" w:rsidRDefault="00970B16" w:rsidP="00970B16">
      <w:r w:rsidRPr="00970B16">
        <w:t>60. V příloze v Kapitole 304 - neonatologie názvu výkonu č. 34007 se slovo „</w:t>
      </w:r>
      <w:r w:rsidRPr="00970B16">
        <w:rPr>
          <w:b/>
          <w:bCs/>
        </w:rPr>
        <w:t>LAKTACE</w:t>
      </w:r>
      <w:r w:rsidRPr="00970B16">
        <w:t>“ nahrazuje slovy „</w:t>
      </w:r>
      <w:r w:rsidRPr="00970B16">
        <w:rPr>
          <w:b/>
          <w:bCs/>
        </w:rPr>
        <w:t>O KOJENÍ V ŠESTINEDĚLÍ</w:t>
      </w:r>
      <w:r w:rsidRPr="00970B16">
        <w:t>“ a v části </w:t>
      </w:r>
      <w:r w:rsidRPr="00970B16">
        <w:rPr>
          <w:b/>
          <w:bCs/>
        </w:rPr>
        <w:t>OF</w:t>
      </w:r>
      <w:r w:rsidRPr="00970B16">
        <w:t> se číslo „4“ nahrazuje číslem „6“.</w:t>
      </w:r>
    </w:p>
    <w:p w14:paraId="55BB86AA" w14:textId="77777777" w:rsidR="00970B16" w:rsidRPr="00970B16" w:rsidRDefault="00970B16" w:rsidP="00970B16">
      <w:r w:rsidRPr="00970B16">
        <w:t>61. V příloze v Kapitole 305 - psychiatrie se za výkon č. 35117 vkládá výkon č. 35500,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65527354" w14:textId="77777777">
        <w:tc>
          <w:tcPr>
            <w:tcW w:w="0" w:type="auto"/>
            <w:gridSpan w:val="2"/>
            <w:tcMar>
              <w:top w:w="45" w:type="dxa"/>
              <w:left w:w="120" w:type="dxa"/>
              <w:bottom w:w="0" w:type="dxa"/>
              <w:right w:w="120" w:type="dxa"/>
            </w:tcMar>
            <w:hideMark/>
          </w:tcPr>
          <w:p w14:paraId="162A06C5" w14:textId="77777777" w:rsidR="00970B16" w:rsidRPr="00970B16" w:rsidRDefault="00970B16" w:rsidP="00970B16">
            <w:r w:rsidRPr="00970B16">
              <w:pict w14:anchorId="50A10416">
                <v:rect id="_x0000_i3593" style="width:187.45pt;height:0" o:hrpct="0" o:hrstd="t" o:hrnoshade="t" o:hr="t" fillcolor="black" stroked="f"/>
              </w:pict>
            </w:r>
          </w:p>
        </w:tc>
      </w:tr>
      <w:tr w:rsidR="00970B16" w:rsidRPr="00970B16" w14:paraId="403E3812" w14:textId="77777777">
        <w:tc>
          <w:tcPr>
            <w:tcW w:w="825" w:type="dxa"/>
            <w:tcMar>
              <w:top w:w="45" w:type="dxa"/>
              <w:left w:w="120" w:type="dxa"/>
              <w:bottom w:w="0" w:type="dxa"/>
              <w:right w:w="120" w:type="dxa"/>
            </w:tcMar>
            <w:hideMark/>
          </w:tcPr>
          <w:p w14:paraId="271F4D76" w14:textId="77777777" w:rsidR="00970B16" w:rsidRPr="00970B16" w:rsidRDefault="00970B16" w:rsidP="00970B16">
            <w:r w:rsidRPr="00970B16">
              <w:rPr>
                <w:b/>
                <w:bCs/>
              </w:rPr>
              <w:t>„35500</w:t>
            </w:r>
          </w:p>
        </w:tc>
        <w:tc>
          <w:tcPr>
            <w:tcW w:w="0" w:type="auto"/>
            <w:tcMar>
              <w:top w:w="45" w:type="dxa"/>
              <w:left w:w="120" w:type="dxa"/>
              <w:bottom w:w="0" w:type="dxa"/>
              <w:right w:w="120" w:type="dxa"/>
            </w:tcMar>
            <w:hideMark/>
          </w:tcPr>
          <w:p w14:paraId="76EB6994" w14:textId="77777777" w:rsidR="00970B16" w:rsidRPr="00970B16" w:rsidRDefault="00970B16" w:rsidP="00970B16">
            <w:r w:rsidRPr="00970B16">
              <w:rPr>
                <w:b/>
                <w:bCs/>
              </w:rPr>
              <w:t>DIGITÁLNÍ KOGNITIVNĚ BEHAVIORÁLNÍ TERAPIE</w:t>
            </w:r>
          </w:p>
        </w:tc>
      </w:tr>
      <w:tr w:rsidR="00970B16" w:rsidRPr="00970B16" w14:paraId="644E4AD8" w14:textId="77777777">
        <w:tc>
          <w:tcPr>
            <w:tcW w:w="0" w:type="auto"/>
            <w:gridSpan w:val="2"/>
            <w:tcMar>
              <w:top w:w="45" w:type="dxa"/>
              <w:left w:w="120" w:type="dxa"/>
              <w:bottom w:w="0" w:type="dxa"/>
              <w:right w:w="120" w:type="dxa"/>
            </w:tcMar>
            <w:hideMark/>
          </w:tcPr>
          <w:p w14:paraId="2DF9D432" w14:textId="77777777" w:rsidR="00970B16" w:rsidRPr="00970B16" w:rsidRDefault="00970B16" w:rsidP="00970B16">
            <w:r w:rsidRPr="00970B16">
              <w:pict w14:anchorId="4C26ABD0">
                <v:rect id="_x0000_i3594" style="width:187.45pt;height:0" o:hrpct="0" o:hrstd="t" o:hrnoshade="t" o:hr="t" fillcolor="black" stroked="f"/>
              </w:pict>
            </w:r>
          </w:p>
        </w:tc>
      </w:tr>
      <w:tr w:rsidR="00970B16" w:rsidRPr="00970B16" w14:paraId="10B33506" w14:textId="77777777">
        <w:tc>
          <w:tcPr>
            <w:tcW w:w="825" w:type="dxa"/>
            <w:tcMar>
              <w:top w:w="45" w:type="dxa"/>
              <w:left w:w="120" w:type="dxa"/>
              <w:bottom w:w="0" w:type="dxa"/>
              <w:right w:w="120" w:type="dxa"/>
            </w:tcMar>
            <w:hideMark/>
          </w:tcPr>
          <w:p w14:paraId="2A9A21A7" w14:textId="77777777" w:rsidR="00970B16" w:rsidRPr="00970B16" w:rsidRDefault="00970B16" w:rsidP="00970B16">
            <w:r w:rsidRPr="00970B16">
              <w:t> </w:t>
            </w:r>
          </w:p>
        </w:tc>
        <w:tc>
          <w:tcPr>
            <w:tcW w:w="0" w:type="auto"/>
            <w:tcMar>
              <w:top w:w="45" w:type="dxa"/>
              <w:left w:w="120" w:type="dxa"/>
              <w:bottom w:w="0" w:type="dxa"/>
              <w:right w:w="120" w:type="dxa"/>
            </w:tcMar>
            <w:hideMark/>
          </w:tcPr>
          <w:p w14:paraId="7609CDB2" w14:textId="77777777" w:rsidR="00970B16" w:rsidRPr="00970B16" w:rsidRDefault="00970B16" w:rsidP="00970B16">
            <w:r w:rsidRPr="00970B16">
              <w:t xml:space="preserve">Digitální kognitivně behaviorální terapie (KBT) je efektivní pro široké spektrum psychických poruch, u nichž lze využít strukturované a standardizované přístupy. Je určena pacientům s psychickými poruchami, pro které existují zavedené a metodologicky ověřené léčebné postupy založené na principech KBT a u nichž indikující lékař posoudil tuto formu terapie jako vhodnou. Výkon je kalkulován </w:t>
            </w:r>
            <w:r w:rsidRPr="00970B16">
              <w:lastRenderedPageBreak/>
              <w:t>pro jeden modul, čímž je míněná jedna terapeutická jednotka obsahující definované terapeutické postupy. Ověření splnění podmínek pro zahájení terapie a administrativní vstup pacienta do programu je součástí vstupního modulu. Z tohoto důvodu se při zahájení terapie vykazuje výkon 2krát v jednom dni. První a druhý modul je nutné aplikovat za sebou, přičemž objem práce nositelů a celková časová dotace jsou v součtu dvojnásobné. Součástí výkonu je průběžné využívání standardizovaných psychodiagnostických dotazníků k monitorování klinického stavu pacienta. Nelze vykazovat při hospitalizaci na psychiatrickém lůžku. Nelze vykazovat v souběhu s jinou prezenční psychoterapií u poskytovatele zdravotních služeb.</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42D4EB7C" w14:textId="77777777">
              <w:tc>
                <w:tcPr>
                  <w:tcW w:w="0" w:type="auto"/>
                  <w:tcMar>
                    <w:top w:w="45" w:type="dxa"/>
                    <w:left w:w="120" w:type="dxa"/>
                    <w:bottom w:w="0" w:type="dxa"/>
                    <w:right w:w="120" w:type="dxa"/>
                  </w:tcMar>
                  <w:hideMark/>
                </w:tcPr>
                <w:p w14:paraId="7125112F"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6112B17"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B2010E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BAEE44D"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793ABD"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CF1331" w14:textId="77777777" w:rsidR="00970B16" w:rsidRPr="00970B16" w:rsidRDefault="00970B16" w:rsidP="00970B16">
                        <w:r w:rsidRPr="00970B16">
                          <w:rPr>
                            <w:b/>
                            <w:bCs/>
                          </w:rPr>
                          <w:t>Čas (ČN)</w:t>
                        </w:r>
                      </w:p>
                    </w:tc>
                  </w:tr>
                  <w:tr w:rsidR="00970B16" w:rsidRPr="00970B16" w14:paraId="19822BA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8360A93"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C405EF9"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C8871C9" w14:textId="77777777" w:rsidR="00970B16" w:rsidRPr="00970B16" w:rsidRDefault="00970B16" w:rsidP="00970B16">
                        <w:r w:rsidRPr="00970B16">
                          <w:t>5</w:t>
                        </w:r>
                      </w:p>
                    </w:tc>
                  </w:tr>
                  <w:tr w:rsidR="00970B16" w:rsidRPr="00970B16" w14:paraId="1D4AED7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1D0597D" w14:textId="77777777" w:rsidR="00970B16" w:rsidRPr="00970B16" w:rsidRDefault="00970B16" w:rsidP="00970B16">
                        <w:r w:rsidRPr="00970B16">
                          <w:t>K1</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105EB60" w14:textId="77777777" w:rsidR="00970B16" w:rsidRPr="00970B16" w:rsidRDefault="00970B16" w:rsidP="00970B16">
                        <w:r w:rsidRPr="00970B16">
                          <w:t>1</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B2388FB" w14:textId="77777777" w:rsidR="00970B16" w:rsidRPr="00970B16" w:rsidRDefault="00970B16" w:rsidP="00970B16">
                        <w:r w:rsidRPr="00970B16">
                          <w:t>25</w:t>
                        </w:r>
                      </w:p>
                    </w:tc>
                  </w:tr>
                </w:tbl>
                <w:p w14:paraId="5E8581E4" w14:textId="77777777" w:rsidR="00970B16" w:rsidRPr="00970B16" w:rsidRDefault="00970B16" w:rsidP="00970B16"/>
              </w:tc>
            </w:tr>
            <w:tr w:rsidR="00970B16" w:rsidRPr="00970B16" w14:paraId="4E1A8DA4" w14:textId="77777777">
              <w:tc>
                <w:tcPr>
                  <w:tcW w:w="0" w:type="auto"/>
                  <w:tcMar>
                    <w:top w:w="45" w:type="dxa"/>
                    <w:left w:w="120" w:type="dxa"/>
                    <w:bottom w:w="0" w:type="dxa"/>
                    <w:right w:w="120" w:type="dxa"/>
                  </w:tcMar>
                  <w:hideMark/>
                </w:tcPr>
                <w:p w14:paraId="7D5ABDD9"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D322AD1" w14:textId="77777777" w:rsidR="00970B16" w:rsidRPr="00970B16" w:rsidRDefault="00970B16" w:rsidP="00970B16">
                  <w:r w:rsidRPr="00970B16">
                    <w:t>2/1 den, 26/1 rok</w:t>
                  </w:r>
                </w:p>
              </w:tc>
              <w:tc>
                <w:tcPr>
                  <w:tcW w:w="0" w:type="auto"/>
                  <w:gridSpan w:val="2"/>
                  <w:vMerge/>
                  <w:vAlign w:val="center"/>
                  <w:hideMark/>
                </w:tcPr>
                <w:p w14:paraId="28A14681" w14:textId="77777777" w:rsidR="00970B16" w:rsidRPr="00970B16" w:rsidRDefault="00970B16" w:rsidP="00970B16"/>
              </w:tc>
            </w:tr>
            <w:tr w:rsidR="00970B16" w:rsidRPr="00970B16" w14:paraId="1520AF74" w14:textId="77777777">
              <w:tc>
                <w:tcPr>
                  <w:tcW w:w="0" w:type="auto"/>
                  <w:tcMar>
                    <w:top w:w="45" w:type="dxa"/>
                    <w:left w:w="120" w:type="dxa"/>
                    <w:bottom w:w="0" w:type="dxa"/>
                    <w:right w:w="120" w:type="dxa"/>
                  </w:tcMar>
                  <w:hideMark/>
                </w:tcPr>
                <w:p w14:paraId="6BB8B10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76D562E"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288FF25D" w14:textId="77777777" w:rsidR="00970B16" w:rsidRPr="00970B16" w:rsidRDefault="00970B16" w:rsidP="00970B16">
                  <w:r w:rsidRPr="00970B16">
                    <w:t> </w:t>
                  </w:r>
                </w:p>
              </w:tc>
              <w:tc>
                <w:tcPr>
                  <w:tcW w:w="0" w:type="auto"/>
                  <w:tcMar>
                    <w:top w:w="45" w:type="dxa"/>
                    <w:left w:w="120" w:type="dxa"/>
                    <w:bottom w:w="0" w:type="dxa"/>
                    <w:right w:w="120" w:type="dxa"/>
                  </w:tcMar>
                  <w:hideMark/>
                </w:tcPr>
                <w:p w14:paraId="3551907C" w14:textId="77777777" w:rsidR="00970B16" w:rsidRPr="00970B16" w:rsidRDefault="00970B16" w:rsidP="00970B16">
                  <w:r w:rsidRPr="00970B16">
                    <w:t> </w:t>
                  </w:r>
                </w:p>
              </w:tc>
            </w:tr>
            <w:tr w:rsidR="00970B16" w:rsidRPr="00970B16" w14:paraId="17DB8A6F" w14:textId="77777777">
              <w:tc>
                <w:tcPr>
                  <w:tcW w:w="0" w:type="auto"/>
                  <w:tcMar>
                    <w:top w:w="45" w:type="dxa"/>
                    <w:left w:w="120" w:type="dxa"/>
                    <w:bottom w:w="0" w:type="dxa"/>
                    <w:right w:w="120" w:type="dxa"/>
                  </w:tcMar>
                  <w:hideMark/>
                </w:tcPr>
                <w:p w14:paraId="21F7B6C8"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72BCEA1" w14:textId="77777777" w:rsidR="00970B16" w:rsidRPr="00970B16" w:rsidRDefault="00970B16" w:rsidP="00970B16">
                  <w:r w:rsidRPr="00970B16">
                    <w:t>30</w:t>
                  </w:r>
                </w:p>
              </w:tc>
              <w:tc>
                <w:tcPr>
                  <w:tcW w:w="0" w:type="auto"/>
                  <w:tcMar>
                    <w:top w:w="45" w:type="dxa"/>
                    <w:left w:w="120" w:type="dxa"/>
                    <w:bottom w:w="0" w:type="dxa"/>
                    <w:right w:w="120" w:type="dxa"/>
                  </w:tcMar>
                  <w:hideMark/>
                </w:tcPr>
                <w:p w14:paraId="26A2C444"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D502D02" w14:textId="77777777" w:rsidR="00970B16" w:rsidRPr="00970B16" w:rsidRDefault="00970B16" w:rsidP="00970B16">
                  <w:r w:rsidRPr="00970B16">
                    <w:t>Ano</w:t>
                  </w:r>
                </w:p>
              </w:tc>
            </w:tr>
            <w:tr w:rsidR="00970B16" w:rsidRPr="00970B16" w14:paraId="2CB96FAE" w14:textId="77777777">
              <w:tc>
                <w:tcPr>
                  <w:tcW w:w="0" w:type="auto"/>
                  <w:tcMar>
                    <w:top w:w="45" w:type="dxa"/>
                    <w:left w:w="120" w:type="dxa"/>
                    <w:bottom w:w="0" w:type="dxa"/>
                    <w:right w:w="120" w:type="dxa"/>
                  </w:tcMar>
                  <w:hideMark/>
                </w:tcPr>
                <w:p w14:paraId="5C5A7C98"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66ABCDF"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17DC6ED6"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E94C794" w14:textId="77777777" w:rsidR="00970B16" w:rsidRPr="00970B16" w:rsidRDefault="00970B16" w:rsidP="00970B16">
                  <w:r w:rsidRPr="00970B16">
                    <w:t>Ne“.</w:t>
                  </w:r>
                </w:p>
              </w:tc>
            </w:tr>
          </w:tbl>
          <w:p w14:paraId="60FE23E0" w14:textId="77777777" w:rsidR="00970B16" w:rsidRPr="00970B16" w:rsidRDefault="00970B16" w:rsidP="00970B16"/>
        </w:tc>
      </w:tr>
      <w:tr w:rsidR="00970B16" w:rsidRPr="00970B16" w14:paraId="6BCFD79D" w14:textId="77777777">
        <w:tc>
          <w:tcPr>
            <w:tcW w:w="0" w:type="auto"/>
            <w:gridSpan w:val="2"/>
            <w:tcMar>
              <w:top w:w="45" w:type="dxa"/>
              <w:left w:w="120" w:type="dxa"/>
              <w:bottom w:w="0" w:type="dxa"/>
              <w:right w:w="120" w:type="dxa"/>
            </w:tcMar>
            <w:hideMark/>
          </w:tcPr>
          <w:p w14:paraId="4605E931" w14:textId="77777777" w:rsidR="00970B16" w:rsidRPr="00970B16" w:rsidRDefault="00970B16" w:rsidP="00970B16">
            <w:r w:rsidRPr="00970B16">
              <w:lastRenderedPageBreak/>
              <w:pict w14:anchorId="029A3304">
                <v:rect id="_x0000_i3595" style="width:187.45pt;height:0" o:hrpct="0" o:hrstd="t" o:hrnoshade="t" o:hr="t" fillcolor="black" stroked="f"/>
              </w:pict>
            </w:r>
          </w:p>
        </w:tc>
      </w:tr>
    </w:tbl>
    <w:p w14:paraId="1F8F8192" w14:textId="77777777" w:rsidR="00970B16" w:rsidRPr="00970B16" w:rsidRDefault="00970B16" w:rsidP="00970B16">
      <w:r w:rsidRPr="00970B16">
        <w:t>62. V příloze v Kapitole 306 - dětská a dorostová psychiatrie výkon č. 36048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14FB7F50" w14:textId="77777777">
        <w:tc>
          <w:tcPr>
            <w:tcW w:w="0" w:type="auto"/>
            <w:gridSpan w:val="2"/>
            <w:tcMar>
              <w:top w:w="45" w:type="dxa"/>
              <w:left w:w="120" w:type="dxa"/>
              <w:bottom w:w="0" w:type="dxa"/>
              <w:right w:w="120" w:type="dxa"/>
            </w:tcMar>
            <w:hideMark/>
          </w:tcPr>
          <w:p w14:paraId="5F6A884B" w14:textId="77777777" w:rsidR="00970B16" w:rsidRPr="00970B16" w:rsidRDefault="00970B16" w:rsidP="00970B16">
            <w:r w:rsidRPr="00970B16">
              <w:pict w14:anchorId="70A3DBDE">
                <v:rect id="_x0000_i3596" style="width:187.45pt;height:0" o:hrpct="0" o:hrstd="t" o:hrnoshade="t" o:hr="t" fillcolor="black" stroked="f"/>
              </w:pict>
            </w:r>
          </w:p>
        </w:tc>
      </w:tr>
      <w:tr w:rsidR="00970B16" w:rsidRPr="00970B16" w14:paraId="0B66D7A4" w14:textId="77777777">
        <w:tc>
          <w:tcPr>
            <w:tcW w:w="825" w:type="dxa"/>
            <w:tcMar>
              <w:top w:w="45" w:type="dxa"/>
              <w:left w:w="120" w:type="dxa"/>
              <w:bottom w:w="0" w:type="dxa"/>
              <w:right w:w="120" w:type="dxa"/>
            </w:tcMar>
            <w:hideMark/>
          </w:tcPr>
          <w:p w14:paraId="0F4FE048" w14:textId="77777777" w:rsidR="00970B16" w:rsidRPr="00970B16" w:rsidRDefault="00970B16" w:rsidP="00970B16">
            <w:r w:rsidRPr="00970B16">
              <w:rPr>
                <w:b/>
                <w:bCs/>
              </w:rPr>
              <w:t>„36048</w:t>
            </w:r>
          </w:p>
        </w:tc>
        <w:tc>
          <w:tcPr>
            <w:tcW w:w="0" w:type="auto"/>
            <w:tcMar>
              <w:top w:w="45" w:type="dxa"/>
              <w:left w:w="120" w:type="dxa"/>
              <w:bottom w:w="0" w:type="dxa"/>
              <w:right w:w="120" w:type="dxa"/>
            </w:tcMar>
            <w:hideMark/>
          </w:tcPr>
          <w:p w14:paraId="065BD0D3" w14:textId="77777777" w:rsidR="00970B16" w:rsidRPr="00970B16" w:rsidRDefault="00970B16" w:rsidP="00970B16">
            <w:r w:rsidRPr="00970B16">
              <w:rPr>
                <w:b/>
                <w:bCs/>
              </w:rPr>
              <w:t>ŠKÁLOVÁNÍ V DĚTSKÉ A DOROSTOVÉ PSYCHIATRII</w:t>
            </w:r>
          </w:p>
        </w:tc>
      </w:tr>
      <w:tr w:rsidR="00970B16" w:rsidRPr="00970B16" w14:paraId="4BAB8D17" w14:textId="77777777">
        <w:tc>
          <w:tcPr>
            <w:tcW w:w="0" w:type="auto"/>
            <w:gridSpan w:val="2"/>
            <w:tcMar>
              <w:top w:w="45" w:type="dxa"/>
              <w:left w:w="120" w:type="dxa"/>
              <w:bottom w:w="0" w:type="dxa"/>
              <w:right w:w="120" w:type="dxa"/>
            </w:tcMar>
            <w:hideMark/>
          </w:tcPr>
          <w:p w14:paraId="036B6FC5" w14:textId="77777777" w:rsidR="00970B16" w:rsidRPr="00970B16" w:rsidRDefault="00970B16" w:rsidP="00970B16">
            <w:r w:rsidRPr="00970B16">
              <w:pict w14:anchorId="5936D56D">
                <v:rect id="_x0000_i3597" style="width:187.45pt;height:0" o:hrpct="0" o:hrstd="t" o:hrnoshade="t" o:hr="t" fillcolor="black" stroked="f"/>
              </w:pict>
            </w:r>
          </w:p>
        </w:tc>
      </w:tr>
      <w:tr w:rsidR="00970B16" w:rsidRPr="00970B16" w14:paraId="3CD2774F" w14:textId="77777777">
        <w:tc>
          <w:tcPr>
            <w:tcW w:w="825" w:type="dxa"/>
            <w:tcMar>
              <w:top w:w="45" w:type="dxa"/>
              <w:left w:w="120" w:type="dxa"/>
              <w:bottom w:w="0" w:type="dxa"/>
              <w:right w:w="120" w:type="dxa"/>
            </w:tcMar>
            <w:hideMark/>
          </w:tcPr>
          <w:p w14:paraId="0F5091DC" w14:textId="77777777" w:rsidR="00970B16" w:rsidRPr="00970B16" w:rsidRDefault="00970B16" w:rsidP="00970B16">
            <w:r w:rsidRPr="00970B16">
              <w:t> </w:t>
            </w:r>
          </w:p>
        </w:tc>
        <w:tc>
          <w:tcPr>
            <w:tcW w:w="0" w:type="auto"/>
            <w:tcMar>
              <w:top w:w="45" w:type="dxa"/>
              <w:left w:w="120" w:type="dxa"/>
              <w:bottom w:w="0" w:type="dxa"/>
              <w:right w:w="120" w:type="dxa"/>
            </w:tcMar>
            <w:hideMark/>
          </w:tcPr>
          <w:p w14:paraId="20F86AFB" w14:textId="77777777" w:rsidR="00970B16" w:rsidRPr="00970B16" w:rsidRDefault="00970B16" w:rsidP="00970B16">
            <w:r w:rsidRPr="00970B16">
              <w:t>Výkon je používán ke škálování pomocí škál užívaných dětskými psychiatry pro hodnocení nebo zjištění hloubky a závažnosti psychických poruch, případně k vyloučení nebo potvrzení zvažované poruchy. Jedná se zejména o oblast diagnostiky poruch autistického spektra, depresivních a úzkostných poruch, poruch pozornosti a aktivity.</w:t>
            </w:r>
            <w:r w:rsidRPr="00970B16">
              <w:br/>
              <w:t>Indikace k použití jednotlivých škál v rámci jednotlivých diagnostických okruhů uvažovaných pedopsychiatrem:</w:t>
            </w:r>
          </w:p>
          <w:tbl>
            <w:tblPr>
              <w:tblW w:w="0" w:type="auto"/>
              <w:tblCellMar>
                <w:left w:w="0" w:type="dxa"/>
                <w:right w:w="0" w:type="dxa"/>
              </w:tblCellMar>
              <w:tblLook w:val="04A0" w:firstRow="1" w:lastRow="0" w:firstColumn="1" w:lastColumn="0" w:noHBand="0" w:noVBand="1"/>
            </w:tblPr>
            <w:tblGrid>
              <w:gridCol w:w="435"/>
              <w:gridCol w:w="7444"/>
            </w:tblGrid>
            <w:tr w:rsidR="00970B16" w:rsidRPr="00970B16" w14:paraId="561657F4" w14:textId="77777777">
              <w:tc>
                <w:tcPr>
                  <w:tcW w:w="0" w:type="auto"/>
                  <w:tcMar>
                    <w:top w:w="45" w:type="dxa"/>
                    <w:left w:w="120" w:type="dxa"/>
                    <w:bottom w:w="0" w:type="dxa"/>
                    <w:right w:w="120" w:type="dxa"/>
                  </w:tcMar>
                  <w:hideMark/>
                </w:tcPr>
                <w:p w14:paraId="752CF2A7" w14:textId="77777777" w:rsidR="00970B16" w:rsidRPr="00970B16" w:rsidRDefault="00970B16" w:rsidP="00970B16">
                  <w:r w:rsidRPr="00970B16">
                    <w:lastRenderedPageBreak/>
                    <w:t>1)</w:t>
                  </w:r>
                </w:p>
              </w:tc>
              <w:tc>
                <w:tcPr>
                  <w:tcW w:w="0" w:type="auto"/>
                  <w:tcMar>
                    <w:top w:w="45" w:type="dxa"/>
                    <w:left w:w="120" w:type="dxa"/>
                    <w:bottom w:w="0" w:type="dxa"/>
                    <w:right w:w="120" w:type="dxa"/>
                  </w:tcMar>
                  <w:hideMark/>
                </w:tcPr>
                <w:p w14:paraId="5865D7D8" w14:textId="77777777" w:rsidR="00970B16" w:rsidRPr="00970B16" w:rsidRDefault="00970B16" w:rsidP="00970B16">
                  <w:r w:rsidRPr="00970B16">
                    <w:t>Úzkostně -depresivní -suicidální -disociativní- traumatický- psychotický diagnostický okruh: CDI - Škála dětské depresivity - posouzení hloubky deprese, v průběhu léčby také ke zhodnocení reakce na zavedenou terapii. A-DES - posouzení hloubky disociativního prožívání, CASPI zhodnocení míry suicidality, RCMAS - škála dětské úzkosti, TSCC - hodnocení traumatických symptomů u dětí, Piers-Harris 2 Dotazník sebepojetí u dětí a adolescentů, CBCL - škála posouzení behaviorálních a emocionální projevu dětí a adolescentů. TSC YC - hodnocení traumatických symptomů u mladších dětí.</w:t>
                  </w:r>
                </w:p>
              </w:tc>
            </w:tr>
            <w:tr w:rsidR="00970B16" w:rsidRPr="00970B16" w14:paraId="204B00B8" w14:textId="77777777">
              <w:tc>
                <w:tcPr>
                  <w:tcW w:w="0" w:type="auto"/>
                  <w:tcMar>
                    <w:top w:w="45" w:type="dxa"/>
                    <w:left w:w="120" w:type="dxa"/>
                    <w:bottom w:w="0" w:type="dxa"/>
                    <w:right w:w="120" w:type="dxa"/>
                  </w:tcMar>
                  <w:hideMark/>
                </w:tcPr>
                <w:p w14:paraId="3239075B" w14:textId="77777777" w:rsidR="00970B16" w:rsidRPr="00970B16" w:rsidRDefault="00970B16" w:rsidP="00970B16">
                  <w:r w:rsidRPr="00970B16">
                    <w:t>2)</w:t>
                  </w:r>
                </w:p>
              </w:tc>
              <w:tc>
                <w:tcPr>
                  <w:tcW w:w="0" w:type="auto"/>
                  <w:tcMar>
                    <w:top w:w="45" w:type="dxa"/>
                    <w:left w:w="120" w:type="dxa"/>
                    <w:bottom w:w="0" w:type="dxa"/>
                    <w:right w:w="120" w:type="dxa"/>
                  </w:tcMar>
                  <w:hideMark/>
                </w:tcPr>
                <w:p w14:paraId="50DBEE1F" w14:textId="77777777" w:rsidR="00970B16" w:rsidRPr="00970B16" w:rsidRDefault="00970B16" w:rsidP="00970B16">
                  <w:r w:rsidRPr="00970B16">
                    <w:t>Okruh diagnóz: Poruchy chování, opoziční vzdor, porucha exekutivních funkcí a ADHD: Posuzovací škála pozornosti a chování - Conners 3-modul Sebeposouzení, Učitel, Rodič, škála hodnocení exekutivních funkcí BRIEF.</w:t>
                  </w:r>
                </w:p>
              </w:tc>
            </w:tr>
            <w:tr w:rsidR="00970B16" w:rsidRPr="00970B16" w14:paraId="42C2E489" w14:textId="77777777">
              <w:tc>
                <w:tcPr>
                  <w:tcW w:w="0" w:type="auto"/>
                  <w:tcMar>
                    <w:top w:w="45" w:type="dxa"/>
                    <w:left w:w="120" w:type="dxa"/>
                    <w:bottom w:w="0" w:type="dxa"/>
                    <w:right w:w="120" w:type="dxa"/>
                  </w:tcMar>
                  <w:hideMark/>
                </w:tcPr>
                <w:p w14:paraId="78674412" w14:textId="77777777" w:rsidR="00970B16" w:rsidRPr="00970B16" w:rsidRDefault="00970B16" w:rsidP="00970B16">
                  <w:r w:rsidRPr="00970B16">
                    <w:t>3)</w:t>
                  </w:r>
                </w:p>
              </w:tc>
              <w:tc>
                <w:tcPr>
                  <w:tcW w:w="0" w:type="auto"/>
                  <w:tcMar>
                    <w:top w:w="45" w:type="dxa"/>
                    <w:left w:w="120" w:type="dxa"/>
                    <w:bottom w:w="0" w:type="dxa"/>
                    <w:right w:w="120" w:type="dxa"/>
                  </w:tcMar>
                  <w:hideMark/>
                </w:tcPr>
                <w:p w14:paraId="2CAB4D58" w14:textId="77777777" w:rsidR="00970B16" w:rsidRPr="00970B16" w:rsidRDefault="00970B16" w:rsidP="00970B16">
                  <w:r w:rsidRPr="00970B16">
                    <w:t>Okruh diagnostiky autistických poruch: specializované škály CARS, ADOS-2, ADI-R, CAST.</w:t>
                  </w:r>
                </w:p>
              </w:tc>
            </w:tr>
          </w:tbl>
          <w:p w14:paraId="49C6451E"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23FDB77D" w14:textId="77777777">
              <w:tc>
                <w:tcPr>
                  <w:tcW w:w="0" w:type="auto"/>
                  <w:tcMar>
                    <w:top w:w="45" w:type="dxa"/>
                    <w:left w:w="120" w:type="dxa"/>
                    <w:bottom w:w="0" w:type="dxa"/>
                    <w:right w:w="120" w:type="dxa"/>
                  </w:tcMar>
                  <w:hideMark/>
                </w:tcPr>
                <w:p w14:paraId="56567892"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E5C6FBA"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B90647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B37019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845FC71"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FF2400F" w14:textId="77777777" w:rsidR="00970B16" w:rsidRPr="00970B16" w:rsidRDefault="00970B16" w:rsidP="00970B16">
                        <w:r w:rsidRPr="00970B16">
                          <w:rPr>
                            <w:b/>
                            <w:bCs/>
                          </w:rPr>
                          <w:t>Čas (ČN)</w:t>
                        </w:r>
                      </w:p>
                    </w:tc>
                  </w:tr>
                  <w:tr w:rsidR="00970B16" w:rsidRPr="00970B16" w14:paraId="4EF7541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6A8A4A"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B47EBAF"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1297843" w14:textId="77777777" w:rsidR="00970B16" w:rsidRPr="00970B16" w:rsidRDefault="00970B16" w:rsidP="00970B16">
                        <w:r w:rsidRPr="00970B16">
                          <w:t>30</w:t>
                        </w:r>
                      </w:p>
                    </w:tc>
                  </w:tr>
                </w:tbl>
                <w:p w14:paraId="0161E794" w14:textId="77777777" w:rsidR="00970B16" w:rsidRPr="00970B16" w:rsidRDefault="00970B16" w:rsidP="00970B16"/>
              </w:tc>
            </w:tr>
            <w:tr w:rsidR="00970B16" w:rsidRPr="00970B16" w14:paraId="09A30463" w14:textId="77777777">
              <w:tc>
                <w:tcPr>
                  <w:tcW w:w="0" w:type="auto"/>
                  <w:tcMar>
                    <w:top w:w="45" w:type="dxa"/>
                    <w:left w:w="120" w:type="dxa"/>
                    <w:bottom w:w="0" w:type="dxa"/>
                    <w:right w:w="120" w:type="dxa"/>
                  </w:tcMar>
                  <w:hideMark/>
                </w:tcPr>
                <w:p w14:paraId="5774FC05"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DF52757" w14:textId="77777777" w:rsidR="00970B16" w:rsidRPr="00970B16" w:rsidRDefault="00970B16" w:rsidP="00970B16">
                  <w:r w:rsidRPr="00970B16">
                    <w:t>5/1 den, 12/1 rok</w:t>
                  </w:r>
                </w:p>
              </w:tc>
              <w:tc>
                <w:tcPr>
                  <w:tcW w:w="0" w:type="auto"/>
                  <w:gridSpan w:val="2"/>
                  <w:vMerge/>
                  <w:vAlign w:val="center"/>
                  <w:hideMark/>
                </w:tcPr>
                <w:p w14:paraId="00F31CC3" w14:textId="77777777" w:rsidR="00970B16" w:rsidRPr="00970B16" w:rsidRDefault="00970B16" w:rsidP="00970B16"/>
              </w:tc>
            </w:tr>
            <w:tr w:rsidR="00970B16" w:rsidRPr="00970B16" w14:paraId="5E6C7AB1" w14:textId="77777777">
              <w:tc>
                <w:tcPr>
                  <w:tcW w:w="0" w:type="auto"/>
                  <w:tcMar>
                    <w:top w:w="45" w:type="dxa"/>
                    <w:left w:w="120" w:type="dxa"/>
                    <w:bottom w:w="0" w:type="dxa"/>
                    <w:right w:w="120" w:type="dxa"/>
                  </w:tcMar>
                  <w:hideMark/>
                </w:tcPr>
                <w:p w14:paraId="4DEC0F80"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41B760E"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5C8CE36E" w14:textId="77777777" w:rsidR="00970B16" w:rsidRPr="00970B16" w:rsidRDefault="00970B16" w:rsidP="00970B16">
                  <w:r w:rsidRPr="00970B16">
                    <w:t> </w:t>
                  </w:r>
                </w:p>
              </w:tc>
              <w:tc>
                <w:tcPr>
                  <w:tcW w:w="0" w:type="auto"/>
                  <w:tcMar>
                    <w:top w:w="45" w:type="dxa"/>
                    <w:left w:w="120" w:type="dxa"/>
                    <w:bottom w:w="0" w:type="dxa"/>
                    <w:right w:w="120" w:type="dxa"/>
                  </w:tcMar>
                  <w:hideMark/>
                </w:tcPr>
                <w:p w14:paraId="23FDE5FA" w14:textId="77777777" w:rsidR="00970B16" w:rsidRPr="00970B16" w:rsidRDefault="00970B16" w:rsidP="00970B16">
                  <w:r w:rsidRPr="00970B16">
                    <w:t> </w:t>
                  </w:r>
                </w:p>
              </w:tc>
            </w:tr>
            <w:tr w:rsidR="00970B16" w:rsidRPr="00970B16" w14:paraId="37324476" w14:textId="77777777">
              <w:tc>
                <w:tcPr>
                  <w:tcW w:w="0" w:type="auto"/>
                  <w:tcMar>
                    <w:top w:w="45" w:type="dxa"/>
                    <w:left w:w="120" w:type="dxa"/>
                    <w:bottom w:w="0" w:type="dxa"/>
                    <w:right w:w="120" w:type="dxa"/>
                  </w:tcMar>
                  <w:hideMark/>
                </w:tcPr>
                <w:p w14:paraId="02ABAE1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F42A7BD" w14:textId="77777777" w:rsidR="00970B16" w:rsidRPr="00970B16" w:rsidRDefault="00970B16" w:rsidP="00970B16">
                  <w:r w:rsidRPr="00970B16">
                    <w:t>30</w:t>
                  </w:r>
                </w:p>
              </w:tc>
              <w:tc>
                <w:tcPr>
                  <w:tcW w:w="0" w:type="auto"/>
                  <w:tcMar>
                    <w:top w:w="45" w:type="dxa"/>
                    <w:left w:w="120" w:type="dxa"/>
                    <w:bottom w:w="0" w:type="dxa"/>
                    <w:right w:w="120" w:type="dxa"/>
                  </w:tcMar>
                  <w:hideMark/>
                </w:tcPr>
                <w:p w14:paraId="0B29A90D"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847025B" w14:textId="77777777" w:rsidR="00970B16" w:rsidRPr="00970B16" w:rsidRDefault="00970B16" w:rsidP="00970B16">
                  <w:r w:rsidRPr="00970B16">
                    <w:t>Ne</w:t>
                  </w:r>
                </w:p>
              </w:tc>
            </w:tr>
            <w:tr w:rsidR="00970B16" w:rsidRPr="00970B16" w14:paraId="3DCAFE00" w14:textId="77777777">
              <w:tc>
                <w:tcPr>
                  <w:tcW w:w="0" w:type="auto"/>
                  <w:tcMar>
                    <w:top w:w="45" w:type="dxa"/>
                    <w:left w:w="120" w:type="dxa"/>
                    <w:bottom w:w="0" w:type="dxa"/>
                    <w:right w:w="120" w:type="dxa"/>
                  </w:tcMar>
                  <w:hideMark/>
                </w:tcPr>
                <w:p w14:paraId="1E792FD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A2C53A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0192B2CC"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3E1F042" w14:textId="77777777" w:rsidR="00970B16" w:rsidRPr="00970B16" w:rsidRDefault="00970B16" w:rsidP="00970B16">
                  <w:r w:rsidRPr="00970B16">
                    <w:t>Ne“.</w:t>
                  </w:r>
                </w:p>
              </w:tc>
            </w:tr>
          </w:tbl>
          <w:p w14:paraId="2F7F2C47" w14:textId="77777777" w:rsidR="00970B16" w:rsidRPr="00970B16" w:rsidRDefault="00970B16" w:rsidP="00970B16"/>
        </w:tc>
      </w:tr>
      <w:tr w:rsidR="00970B16" w:rsidRPr="00970B16" w14:paraId="0A39D476" w14:textId="77777777">
        <w:tc>
          <w:tcPr>
            <w:tcW w:w="0" w:type="auto"/>
            <w:gridSpan w:val="2"/>
            <w:tcMar>
              <w:top w:w="45" w:type="dxa"/>
              <w:left w:w="120" w:type="dxa"/>
              <w:bottom w:w="0" w:type="dxa"/>
              <w:right w:w="120" w:type="dxa"/>
            </w:tcMar>
            <w:hideMark/>
          </w:tcPr>
          <w:p w14:paraId="7137F188" w14:textId="77777777" w:rsidR="00970B16" w:rsidRPr="00970B16" w:rsidRDefault="00970B16" w:rsidP="00970B16">
            <w:r w:rsidRPr="00970B16">
              <w:lastRenderedPageBreak/>
              <w:pict w14:anchorId="27A6983B">
                <v:rect id="_x0000_i3598" style="width:187.45pt;height:0" o:hrpct="0" o:hrstd="t" o:hrnoshade="t" o:hr="t" fillcolor="black" stroked="f"/>
              </w:pict>
            </w:r>
          </w:p>
        </w:tc>
      </w:tr>
    </w:tbl>
    <w:p w14:paraId="679875A0" w14:textId="77777777" w:rsidR="00970B16" w:rsidRPr="00970B16" w:rsidRDefault="00970B16" w:rsidP="00970B16">
      <w:r w:rsidRPr="00970B16">
        <w:t>63. V příloze v Kapitole 306 - dětská a dorostová psychiatrie popisu výkonu č. 36073 části </w:t>
      </w:r>
      <w:r w:rsidRPr="00970B16">
        <w:rPr>
          <w:b/>
          <w:bCs/>
        </w:rPr>
        <w:t>OF</w:t>
      </w:r>
      <w:r w:rsidRPr="00970B16">
        <w:t> se slova „4/1 den, 12/1 rok“ nahrazují slovy „4/1 den, 20/1 rok“.</w:t>
      </w:r>
    </w:p>
    <w:p w14:paraId="5EE57542" w14:textId="77777777" w:rsidR="00970B16" w:rsidRPr="00970B16" w:rsidRDefault="00970B16" w:rsidP="00970B16">
      <w:r w:rsidRPr="00970B16">
        <w:t>64. V příloze na konci Kapitoly 306 - dětská a dorostová psychiatrie se doplňuje výkon č. 36092,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0773E4B0" w14:textId="77777777">
        <w:tc>
          <w:tcPr>
            <w:tcW w:w="0" w:type="auto"/>
            <w:gridSpan w:val="2"/>
            <w:tcMar>
              <w:top w:w="45" w:type="dxa"/>
              <w:left w:w="120" w:type="dxa"/>
              <w:bottom w:w="0" w:type="dxa"/>
              <w:right w:w="120" w:type="dxa"/>
            </w:tcMar>
            <w:hideMark/>
          </w:tcPr>
          <w:p w14:paraId="23D041AA" w14:textId="77777777" w:rsidR="00970B16" w:rsidRPr="00970B16" w:rsidRDefault="00970B16" w:rsidP="00970B16">
            <w:r w:rsidRPr="00970B16">
              <w:pict w14:anchorId="3D2ADCE9">
                <v:rect id="_x0000_i3599" style="width:187.45pt;height:0" o:hrpct="0" o:hrstd="t" o:hrnoshade="t" o:hr="t" fillcolor="black" stroked="f"/>
              </w:pict>
            </w:r>
          </w:p>
        </w:tc>
      </w:tr>
      <w:tr w:rsidR="00970B16" w:rsidRPr="00970B16" w14:paraId="7D1DA658" w14:textId="77777777">
        <w:tc>
          <w:tcPr>
            <w:tcW w:w="825" w:type="dxa"/>
            <w:tcMar>
              <w:top w:w="45" w:type="dxa"/>
              <w:left w:w="120" w:type="dxa"/>
              <w:bottom w:w="0" w:type="dxa"/>
              <w:right w:w="120" w:type="dxa"/>
            </w:tcMar>
            <w:hideMark/>
          </w:tcPr>
          <w:p w14:paraId="0418E3D2" w14:textId="77777777" w:rsidR="00970B16" w:rsidRPr="00970B16" w:rsidRDefault="00970B16" w:rsidP="00970B16">
            <w:r w:rsidRPr="00970B16">
              <w:rPr>
                <w:b/>
                <w:bCs/>
              </w:rPr>
              <w:t>„36092</w:t>
            </w:r>
          </w:p>
        </w:tc>
        <w:tc>
          <w:tcPr>
            <w:tcW w:w="0" w:type="auto"/>
            <w:tcMar>
              <w:top w:w="45" w:type="dxa"/>
              <w:left w:w="120" w:type="dxa"/>
              <w:bottom w:w="0" w:type="dxa"/>
              <w:right w:w="120" w:type="dxa"/>
            </w:tcMar>
            <w:hideMark/>
          </w:tcPr>
          <w:p w14:paraId="49E8A563" w14:textId="77777777" w:rsidR="00970B16" w:rsidRPr="00970B16" w:rsidRDefault="00970B16" w:rsidP="00970B16">
            <w:r w:rsidRPr="00970B16">
              <w:rPr>
                <w:b/>
                <w:bCs/>
              </w:rPr>
              <w:t>PŘÍPRAVA A PŘECHOD PACIENTA Z PÉČE DĚTSKÉHO A DOROSTOVÉHO PSYCHIATRA DO PÉČE PSYCHIATRA PRO DOSPĚLÉ</w:t>
            </w:r>
          </w:p>
        </w:tc>
      </w:tr>
      <w:tr w:rsidR="00970B16" w:rsidRPr="00970B16" w14:paraId="51DC8086" w14:textId="77777777">
        <w:tc>
          <w:tcPr>
            <w:tcW w:w="0" w:type="auto"/>
            <w:gridSpan w:val="2"/>
            <w:tcMar>
              <w:top w:w="45" w:type="dxa"/>
              <w:left w:w="120" w:type="dxa"/>
              <w:bottom w:w="0" w:type="dxa"/>
              <w:right w:w="120" w:type="dxa"/>
            </w:tcMar>
            <w:hideMark/>
          </w:tcPr>
          <w:p w14:paraId="758386EF" w14:textId="77777777" w:rsidR="00970B16" w:rsidRPr="00970B16" w:rsidRDefault="00970B16" w:rsidP="00970B16">
            <w:r w:rsidRPr="00970B16">
              <w:pict w14:anchorId="3069A971">
                <v:rect id="_x0000_i3600" style="width:187.45pt;height:0" o:hrpct="0" o:hrstd="t" o:hrnoshade="t" o:hr="t" fillcolor="black" stroked="f"/>
              </w:pict>
            </w:r>
          </w:p>
        </w:tc>
      </w:tr>
      <w:tr w:rsidR="00970B16" w:rsidRPr="00970B16" w14:paraId="499EBC5D" w14:textId="77777777">
        <w:tc>
          <w:tcPr>
            <w:tcW w:w="825" w:type="dxa"/>
            <w:tcMar>
              <w:top w:w="45" w:type="dxa"/>
              <w:left w:w="120" w:type="dxa"/>
              <w:bottom w:w="0" w:type="dxa"/>
              <w:right w:w="120" w:type="dxa"/>
            </w:tcMar>
            <w:hideMark/>
          </w:tcPr>
          <w:p w14:paraId="133B7EB5" w14:textId="77777777" w:rsidR="00970B16" w:rsidRPr="00970B16" w:rsidRDefault="00970B16" w:rsidP="00970B16">
            <w:r w:rsidRPr="00970B16">
              <w:lastRenderedPageBreak/>
              <w:t> </w:t>
            </w:r>
          </w:p>
        </w:tc>
        <w:tc>
          <w:tcPr>
            <w:tcW w:w="0" w:type="auto"/>
            <w:tcMar>
              <w:top w:w="45" w:type="dxa"/>
              <w:left w:w="120" w:type="dxa"/>
              <w:bottom w:w="0" w:type="dxa"/>
              <w:right w:w="120" w:type="dxa"/>
            </w:tcMar>
            <w:hideMark/>
          </w:tcPr>
          <w:p w14:paraId="6C789A0D" w14:textId="77777777" w:rsidR="00970B16" w:rsidRPr="00970B16" w:rsidRDefault="00970B16" w:rsidP="00970B16">
            <w:r w:rsidRPr="00970B16">
              <w:t>Příprava na přechod a vlastní přechod pedopsychiatrického pacienta (do 18 let včetně) do péče psychiatra pro dospělé zohledňuje význam přípravy (psychoterapeutického vedení) staršího adolescenta na změnu charakteru psychiatrické péče v psychiatrické ambulanci pro dospělé. Obsahuje také přípravu zdravotnické dokumentace, edukativní pohovor s rodiči a pomoc s volbou psychiatra pro dospělé. Je vykazován současně s cíleným nebo kontrolním klinickým vyšetřením, případně i bez klinického vyšetření. Frekvenční omezení 4krát za 1 rok v posledním roce péče pedopsychiatrické ambulance.</w:t>
            </w:r>
          </w:p>
          <w:tbl>
            <w:tblPr>
              <w:tblW w:w="0" w:type="auto"/>
              <w:tblCellMar>
                <w:left w:w="0" w:type="dxa"/>
                <w:right w:w="0" w:type="dxa"/>
              </w:tblCellMar>
              <w:tblLook w:val="04A0" w:firstRow="1" w:lastRow="0" w:firstColumn="1" w:lastColumn="0" w:noHBand="0" w:noVBand="1"/>
            </w:tblPr>
            <w:tblGrid>
              <w:gridCol w:w="1834"/>
              <w:gridCol w:w="2940"/>
              <w:gridCol w:w="1719"/>
              <w:gridCol w:w="1386"/>
            </w:tblGrid>
            <w:tr w:rsidR="00970B16" w:rsidRPr="00970B16" w14:paraId="52F598B6" w14:textId="77777777">
              <w:tc>
                <w:tcPr>
                  <w:tcW w:w="0" w:type="auto"/>
                  <w:tcMar>
                    <w:top w:w="45" w:type="dxa"/>
                    <w:left w:w="120" w:type="dxa"/>
                    <w:bottom w:w="0" w:type="dxa"/>
                    <w:right w:w="120" w:type="dxa"/>
                  </w:tcMar>
                  <w:hideMark/>
                </w:tcPr>
                <w:p w14:paraId="69BADCA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0B0F812"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046081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029A3DA"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7FCFD1"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A5454CD" w14:textId="77777777" w:rsidR="00970B16" w:rsidRPr="00970B16" w:rsidRDefault="00970B16" w:rsidP="00970B16">
                        <w:r w:rsidRPr="00970B16">
                          <w:rPr>
                            <w:b/>
                            <w:bCs/>
                          </w:rPr>
                          <w:t>Čas (ČN)</w:t>
                        </w:r>
                      </w:p>
                    </w:tc>
                  </w:tr>
                  <w:tr w:rsidR="00970B16" w:rsidRPr="00970B16" w14:paraId="4326DDE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9B0A54F"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8C28A76"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A46A4A3" w14:textId="77777777" w:rsidR="00970B16" w:rsidRPr="00970B16" w:rsidRDefault="00970B16" w:rsidP="00970B16">
                        <w:r w:rsidRPr="00970B16">
                          <w:t>30</w:t>
                        </w:r>
                      </w:p>
                    </w:tc>
                  </w:tr>
                </w:tbl>
                <w:p w14:paraId="451BB4D8" w14:textId="77777777" w:rsidR="00970B16" w:rsidRPr="00970B16" w:rsidRDefault="00970B16" w:rsidP="00970B16"/>
              </w:tc>
            </w:tr>
            <w:tr w:rsidR="00970B16" w:rsidRPr="00970B16" w14:paraId="07F4527C" w14:textId="77777777">
              <w:tc>
                <w:tcPr>
                  <w:tcW w:w="0" w:type="auto"/>
                  <w:tcMar>
                    <w:top w:w="45" w:type="dxa"/>
                    <w:left w:w="120" w:type="dxa"/>
                    <w:bottom w:w="0" w:type="dxa"/>
                    <w:right w:w="120" w:type="dxa"/>
                  </w:tcMar>
                  <w:hideMark/>
                </w:tcPr>
                <w:p w14:paraId="32F05A94"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9CFBF26" w14:textId="77777777" w:rsidR="00970B16" w:rsidRPr="00970B16" w:rsidRDefault="00970B16" w:rsidP="00970B16">
                  <w:r w:rsidRPr="00970B16">
                    <w:t>2/1 den, 4/1 rok</w:t>
                  </w:r>
                </w:p>
              </w:tc>
              <w:tc>
                <w:tcPr>
                  <w:tcW w:w="0" w:type="auto"/>
                  <w:gridSpan w:val="2"/>
                  <w:vMerge/>
                  <w:vAlign w:val="center"/>
                  <w:hideMark/>
                </w:tcPr>
                <w:p w14:paraId="41E4F769" w14:textId="77777777" w:rsidR="00970B16" w:rsidRPr="00970B16" w:rsidRDefault="00970B16" w:rsidP="00970B16"/>
              </w:tc>
            </w:tr>
            <w:tr w:rsidR="00970B16" w:rsidRPr="00970B16" w14:paraId="5549386E" w14:textId="77777777">
              <w:tc>
                <w:tcPr>
                  <w:tcW w:w="0" w:type="auto"/>
                  <w:tcMar>
                    <w:top w:w="45" w:type="dxa"/>
                    <w:left w:w="120" w:type="dxa"/>
                    <w:bottom w:w="0" w:type="dxa"/>
                    <w:right w:w="120" w:type="dxa"/>
                  </w:tcMar>
                  <w:hideMark/>
                </w:tcPr>
                <w:p w14:paraId="430D22A2"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9F6748B"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2EE1F494" w14:textId="77777777" w:rsidR="00970B16" w:rsidRPr="00970B16" w:rsidRDefault="00970B16" w:rsidP="00970B16">
                  <w:r w:rsidRPr="00970B16">
                    <w:t> </w:t>
                  </w:r>
                </w:p>
              </w:tc>
              <w:tc>
                <w:tcPr>
                  <w:tcW w:w="0" w:type="auto"/>
                  <w:tcMar>
                    <w:top w:w="45" w:type="dxa"/>
                    <w:left w:w="120" w:type="dxa"/>
                    <w:bottom w:w="0" w:type="dxa"/>
                    <w:right w:w="120" w:type="dxa"/>
                  </w:tcMar>
                  <w:hideMark/>
                </w:tcPr>
                <w:p w14:paraId="2D70A3D0" w14:textId="77777777" w:rsidR="00970B16" w:rsidRPr="00970B16" w:rsidRDefault="00970B16" w:rsidP="00970B16">
                  <w:r w:rsidRPr="00970B16">
                    <w:t> </w:t>
                  </w:r>
                </w:p>
              </w:tc>
            </w:tr>
            <w:tr w:rsidR="00970B16" w:rsidRPr="00970B16" w14:paraId="525AAA51" w14:textId="77777777">
              <w:tc>
                <w:tcPr>
                  <w:tcW w:w="0" w:type="auto"/>
                  <w:tcMar>
                    <w:top w:w="45" w:type="dxa"/>
                    <w:left w:w="120" w:type="dxa"/>
                    <w:bottom w:w="0" w:type="dxa"/>
                    <w:right w:w="120" w:type="dxa"/>
                  </w:tcMar>
                  <w:hideMark/>
                </w:tcPr>
                <w:p w14:paraId="7506B3F1"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D32188B" w14:textId="77777777" w:rsidR="00970B16" w:rsidRPr="00970B16" w:rsidRDefault="00970B16" w:rsidP="00970B16">
                  <w:r w:rsidRPr="00970B16">
                    <w:t>30</w:t>
                  </w:r>
                </w:p>
              </w:tc>
              <w:tc>
                <w:tcPr>
                  <w:tcW w:w="0" w:type="auto"/>
                  <w:tcMar>
                    <w:top w:w="45" w:type="dxa"/>
                    <w:left w:w="120" w:type="dxa"/>
                    <w:bottom w:w="0" w:type="dxa"/>
                    <w:right w:w="120" w:type="dxa"/>
                  </w:tcMar>
                  <w:hideMark/>
                </w:tcPr>
                <w:p w14:paraId="25E446DE"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17F793B" w14:textId="77777777" w:rsidR="00970B16" w:rsidRPr="00970B16" w:rsidRDefault="00970B16" w:rsidP="00970B16">
                  <w:r w:rsidRPr="00970B16">
                    <w:t>Ne</w:t>
                  </w:r>
                </w:p>
              </w:tc>
            </w:tr>
            <w:tr w:rsidR="00970B16" w:rsidRPr="00970B16" w14:paraId="2ACFD2A6" w14:textId="77777777">
              <w:tc>
                <w:tcPr>
                  <w:tcW w:w="0" w:type="auto"/>
                  <w:tcMar>
                    <w:top w:w="45" w:type="dxa"/>
                    <w:left w:w="120" w:type="dxa"/>
                    <w:bottom w:w="0" w:type="dxa"/>
                    <w:right w:w="120" w:type="dxa"/>
                  </w:tcMar>
                  <w:hideMark/>
                </w:tcPr>
                <w:p w14:paraId="7B44D61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AD71DEF"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49A415FE"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6EC85A5" w14:textId="77777777" w:rsidR="00970B16" w:rsidRPr="00970B16" w:rsidRDefault="00970B16" w:rsidP="00970B16">
                  <w:r w:rsidRPr="00970B16">
                    <w:t>Ne“.</w:t>
                  </w:r>
                </w:p>
              </w:tc>
            </w:tr>
          </w:tbl>
          <w:p w14:paraId="01D0FDA1" w14:textId="77777777" w:rsidR="00970B16" w:rsidRPr="00970B16" w:rsidRDefault="00970B16" w:rsidP="00970B16"/>
        </w:tc>
      </w:tr>
      <w:tr w:rsidR="00970B16" w:rsidRPr="00970B16" w14:paraId="320F0DB0" w14:textId="77777777">
        <w:tc>
          <w:tcPr>
            <w:tcW w:w="0" w:type="auto"/>
            <w:gridSpan w:val="2"/>
            <w:tcMar>
              <w:top w:w="45" w:type="dxa"/>
              <w:left w:w="120" w:type="dxa"/>
              <w:bottom w:w="0" w:type="dxa"/>
              <w:right w:w="120" w:type="dxa"/>
            </w:tcMar>
            <w:hideMark/>
          </w:tcPr>
          <w:p w14:paraId="69AD2270" w14:textId="77777777" w:rsidR="00970B16" w:rsidRPr="00970B16" w:rsidRDefault="00970B16" w:rsidP="00970B16">
            <w:r w:rsidRPr="00970B16">
              <w:pict w14:anchorId="609622E0">
                <v:rect id="_x0000_i3601" style="width:187.45pt;height:0" o:hrpct="0" o:hrstd="t" o:hrnoshade="t" o:hr="t" fillcolor="black" stroked="f"/>
              </w:pict>
            </w:r>
          </w:p>
        </w:tc>
      </w:tr>
    </w:tbl>
    <w:p w14:paraId="068CDB1A" w14:textId="77777777" w:rsidR="00970B16" w:rsidRPr="00970B16" w:rsidRDefault="00970B16" w:rsidP="00970B16">
      <w:r w:rsidRPr="00970B16">
        <w:t>65. V příloze v Kapitole 402 - klinická onkologie se za výkon č. 42023 vkládají výkony č. 42050 a 42051,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704A60AB" w14:textId="77777777">
        <w:tc>
          <w:tcPr>
            <w:tcW w:w="0" w:type="auto"/>
            <w:gridSpan w:val="2"/>
            <w:tcMar>
              <w:top w:w="45" w:type="dxa"/>
              <w:left w:w="120" w:type="dxa"/>
              <w:bottom w:w="0" w:type="dxa"/>
              <w:right w:w="120" w:type="dxa"/>
            </w:tcMar>
            <w:hideMark/>
          </w:tcPr>
          <w:p w14:paraId="64BE36D4" w14:textId="77777777" w:rsidR="00970B16" w:rsidRPr="00970B16" w:rsidRDefault="00970B16" w:rsidP="00970B16">
            <w:r w:rsidRPr="00970B16">
              <w:pict w14:anchorId="7AC4C882">
                <v:rect id="_x0000_i3602" style="width:187.45pt;height:0" o:hrpct="0" o:hrstd="t" o:hrnoshade="t" o:hr="t" fillcolor="black" stroked="f"/>
              </w:pict>
            </w:r>
          </w:p>
        </w:tc>
      </w:tr>
      <w:tr w:rsidR="00970B16" w:rsidRPr="00970B16" w14:paraId="1C2A44E1" w14:textId="77777777">
        <w:tc>
          <w:tcPr>
            <w:tcW w:w="825" w:type="dxa"/>
            <w:tcMar>
              <w:top w:w="45" w:type="dxa"/>
              <w:left w:w="120" w:type="dxa"/>
              <w:bottom w:w="0" w:type="dxa"/>
              <w:right w:w="120" w:type="dxa"/>
            </w:tcMar>
            <w:hideMark/>
          </w:tcPr>
          <w:p w14:paraId="706B7169" w14:textId="77777777" w:rsidR="00970B16" w:rsidRPr="00970B16" w:rsidRDefault="00970B16" w:rsidP="00970B16">
            <w:r w:rsidRPr="00970B16">
              <w:rPr>
                <w:b/>
                <w:bCs/>
              </w:rPr>
              <w:t>„42050</w:t>
            </w:r>
          </w:p>
        </w:tc>
        <w:tc>
          <w:tcPr>
            <w:tcW w:w="0" w:type="auto"/>
            <w:tcMar>
              <w:top w:w="45" w:type="dxa"/>
              <w:left w:w="120" w:type="dxa"/>
              <w:bottom w:w="0" w:type="dxa"/>
              <w:right w:w="120" w:type="dxa"/>
            </w:tcMar>
            <w:hideMark/>
          </w:tcPr>
          <w:p w14:paraId="64EABB8F" w14:textId="77777777" w:rsidR="00970B16" w:rsidRPr="00970B16" w:rsidRDefault="00970B16" w:rsidP="00970B16">
            <w:r w:rsidRPr="00970B16">
              <w:rPr>
                <w:b/>
                <w:bCs/>
              </w:rPr>
              <w:t>ONKOLOGICKÝ STACIONÁŘ S DÉLKOU POBYTU DO 12 HODIN</w:t>
            </w:r>
          </w:p>
        </w:tc>
      </w:tr>
      <w:tr w:rsidR="00970B16" w:rsidRPr="00970B16" w14:paraId="6BD876EB" w14:textId="77777777">
        <w:tc>
          <w:tcPr>
            <w:tcW w:w="0" w:type="auto"/>
            <w:gridSpan w:val="2"/>
            <w:tcMar>
              <w:top w:w="45" w:type="dxa"/>
              <w:left w:w="120" w:type="dxa"/>
              <w:bottom w:w="0" w:type="dxa"/>
              <w:right w:w="120" w:type="dxa"/>
            </w:tcMar>
            <w:hideMark/>
          </w:tcPr>
          <w:p w14:paraId="1CA11CBE" w14:textId="77777777" w:rsidR="00970B16" w:rsidRPr="00970B16" w:rsidRDefault="00970B16" w:rsidP="00970B16">
            <w:r w:rsidRPr="00970B16">
              <w:pict w14:anchorId="6A4D1AF6">
                <v:rect id="_x0000_i3603" style="width:187.45pt;height:0" o:hrpct="0" o:hrstd="t" o:hrnoshade="t" o:hr="t" fillcolor="black" stroked="f"/>
              </w:pict>
            </w:r>
          </w:p>
        </w:tc>
      </w:tr>
      <w:tr w:rsidR="00970B16" w:rsidRPr="00970B16" w14:paraId="204AFE9F" w14:textId="77777777">
        <w:tc>
          <w:tcPr>
            <w:tcW w:w="825" w:type="dxa"/>
            <w:tcMar>
              <w:top w:w="45" w:type="dxa"/>
              <w:left w:w="120" w:type="dxa"/>
              <w:bottom w:w="0" w:type="dxa"/>
              <w:right w:w="120" w:type="dxa"/>
            </w:tcMar>
            <w:hideMark/>
          </w:tcPr>
          <w:p w14:paraId="6A5703AA" w14:textId="77777777" w:rsidR="00970B16" w:rsidRPr="00970B16" w:rsidRDefault="00970B16" w:rsidP="00970B16">
            <w:r w:rsidRPr="00970B16">
              <w:t> </w:t>
            </w:r>
          </w:p>
        </w:tc>
        <w:tc>
          <w:tcPr>
            <w:tcW w:w="0" w:type="auto"/>
            <w:tcMar>
              <w:top w:w="45" w:type="dxa"/>
              <w:left w:w="120" w:type="dxa"/>
              <w:bottom w:w="0" w:type="dxa"/>
              <w:right w:w="120" w:type="dxa"/>
            </w:tcMar>
            <w:hideMark/>
          </w:tcPr>
          <w:p w14:paraId="273478FC" w14:textId="77777777" w:rsidR="00970B16" w:rsidRPr="00970B16" w:rsidRDefault="00970B16" w:rsidP="00970B16">
            <w:r w:rsidRPr="00970B16">
              <w:t>Výkon zohledňuje náročnost péče o onkologické pacienty. Délka pobytu ve stacionáři max. do 12 hod. K výkonu se nevykazuje OD 00040, OD 00041, OD 00042. V případě výkonů odbornosti 402 a 403 výkonu předchází výkon č. 51881.</w:t>
            </w:r>
          </w:p>
          <w:tbl>
            <w:tblPr>
              <w:tblW w:w="0" w:type="auto"/>
              <w:tblCellMar>
                <w:left w:w="0" w:type="dxa"/>
                <w:right w:w="0" w:type="dxa"/>
              </w:tblCellMar>
              <w:tblLook w:val="04A0" w:firstRow="1" w:lastRow="0" w:firstColumn="1" w:lastColumn="0" w:noHBand="0" w:noVBand="1"/>
            </w:tblPr>
            <w:tblGrid>
              <w:gridCol w:w="1721"/>
              <w:gridCol w:w="3053"/>
              <w:gridCol w:w="1741"/>
              <w:gridCol w:w="1364"/>
            </w:tblGrid>
            <w:tr w:rsidR="00970B16" w:rsidRPr="00970B16" w14:paraId="23743469" w14:textId="77777777">
              <w:tc>
                <w:tcPr>
                  <w:tcW w:w="0" w:type="auto"/>
                  <w:tcMar>
                    <w:top w:w="45" w:type="dxa"/>
                    <w:left w:w="120" w:type="dxa"/>
                    <w:bottom w:w="0" w:type="dxa"/>
                    <w:right w:w="120" w:type="dxa"/>
                  </w:tcMar>
                  <w:hideMark/>
                </w:tcPr>
                <w:p w14:paraId="2312286D"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AA59F03"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39ADED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ED1FF86"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9446B75"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0DB2EB0" w14:textId="77777777" w:rsidR="00970B16" w:rsidRPr="00970B16" w:rsidRDefault="00970B16" w:rsidP="00970B16">
                        <w:r w:rsidRPr="00970B16">
                          <w:rPr>
                            <w:b/>
                            <w:bCs/>
                          </w:rPr>
                          <w:t>Čas (ČN)</w:t>
                        </w:r>
                      </w:p>
                    </w:tc>
                  </w:tr>
                  <w:tr w:rsidR="00970B16" w:rsidRPr="00970B16" w14:paraId="42ACFFC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763D431"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D03FD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F2D94A9" w14:textId="77777777" w:rsidR="00970B16" w:rsidRPr="00970B16" w:rsidRDefault="00970B16" w:rsidP="00970B16">
                        <w:r w:rsidRPr="00970B16">
                          <w:t>30</w:t>
                        </w:r>
                      </w:p>
                    </w:tc>
                  </w:tr>
                  <w:tr w:rsidR="00970B16" w:rsidRPr="00970B16" w14:paraId="1344017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1DD0375" w14:textId="77777777" w:rsidR="00970B16" w:rsidRPr="00970B16" w:rsidRDefault="00970B16" w:rsidP="00970B16">
                        <w:r w:rsidRPr="00970B16">
                          <w:t>S3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6DA5FA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2940300" w14:textId="77777777" w:rsidR="00970B16" w:rsidRPr="00970B16" w:rsidRDefault="00970B16" w:rsidP="00970B16">
                        <w:r w:rsidRPr="00970B16">
                          <w:t>60</w:t>
                        </w:r>
                      </w:p>
                    </w:tc>
                  </w:tr>
                </w:tbl>
                <w:p w14:paraId="32F95D11" w14:textId="77777777" w:rsidR="00970B16" w:rsidRPr="00970B16" w:rsidRDefault="00970B16" w:rsidP="00970B16"/>
              </w:tc>
            </w:tr>
            <w:tr w:rsidR="00970B16" w:rsidRPr="00970B16" w14:paraId="70D5DF87" w14:textId="77777777">
              <w:tc>
                <w:tcPr>
                  <w:tcW w:w="0" w:type="auto"/>
                  <w:tcMar>
                    <w:top w:w="45" w:type="dxa"/>
                    <w:left w:w="120" w:type="dxa"/>
                    <w:bottom w:w="0" w:type="dxa"/>
                    <w:right w:w="120" w:type="dxa"/>
                  </w:tcMar>
                  <w:hideMark/>
                </w:tcPr>
                <w:p w14:paraId="3C0B74D0"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E8D3325" w14:textId="77777777" w:rsidR="00970B16" w:rsidRPr="00970B16" w:rsidRDefault="00970B16" w:rsidP="00970B16">
                  <w:r w:rsidRPr="00970B16">
                    <w:t>1/1 den</w:t>
                  </w:r>
                </w:p>
              </w:tc>
              <w:tc>
                <w:tcPr>
                  <w:tcW w:w="0" w:type="auto"/>
                  <w:gridSpan w:val="2"/>
                  <w:vMerge/>
                  <w:vAlign w:val="center"/>
                  <w:hideMark/>
                </w:tcPr>
                <w:p w14:paraId="29EFD547" w14:textId="77777777" w:rsidR="00970B16" w:rsidRPr="00970B16" w:rsidRDefault="00970B16" w:rsidP="00970B16"/>
              </w:tc>
            </w:tr>
            <w:tr w:rsidR="00970B16" w:rsidRPr="00970B16" w14:paraId="4259CC44" w14:textId="77777777">
              <w:tc>
                <w:tcPr>
                  <w:tcW w:w="0" w:type="auto"/>
                  <w:tcMar>
                    <w:top w:w="45" w:type="dxa"/>
                    <w:left w:w="120" w:type="dxa"/>
                    <w:bottom w:w="0" w:type="dxa"/>
                    <w:right w:w="120" w:type="dxa"/>
                  </w:tcMar>
                  <w:hideMark/>
                </w:tcPr>
                <w:p w14:paraId="57ED3CF8"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348EAE8" w14:textId="77777777" w:rsidR="00970B16" w:rsidRPr="00970B16" w:rsidRDefault="00970B16" w:rsidP="00970B16">
                  <w:r w:rsidRPr="00970B16">
                    <w:t>SA - pouze na spec. prac. ambulantně</w:t>
                  </w:r>
                </w:p>
              </w:tc>
              <w:tc>
                <w:tcPr>
                  <w:tcW w:w="0" w:type="auto"/>
                  <w:tcMar>
                    <w:top w:w="45" w:type="dxa"/>
                    <w:left w:w="120" w:type="dxa"/>
                    <w:bottom w:w="0" w:type="dxa"/>
                    <w:right w:w="120" w:type="dxa"/>
                  </w:tcMar>
                  <w:hideMark/>
                </w:tcPr>
                <w:p w14:paraId="5F68A6F0" w14:textId="77777777" w:rsidR="00970B16" w:rsidRPr="00970B16" w:rsidRDefault="00970B16" w:rsidP="00970B16">
                  <w:r w:rsidRPr="00970B16">
                    <w:t> </w:t>
                  </w:r>
                </w:p>
              </w:tc>
              <w:tc>
                <w:tcPr>
                  <w:tcW w:w="0" w:type="auto"/>
                  <w:tcMar>
                    <w:top w:w="45" w:type="dxa"/>
                    <w:left w:w="120" w:type="dxa"/>
                    <w:bottom w:w="0" w:type="dxa"/>
                    <w:right w:w="120" w:type="dxa"/>
                  </w:tcMar>
                  <w:hideMark/>
                </w:tcPr>
                <w:p w14:paraId="4CD92B2A" w14:textId="77777777" w:rsidR="00970B16" w:rsidRPr="00970B16" w:rsidRDefault="00970B16" w:rsidP="00970B16">
                  <w:r w:rsidRPr="00970B16">
                    <w:t> </w:t>
                  </w:r>
                </w:p>
              </w:tc>
            </w:tr>
            <w:tr w:rsidR="00970B16" w:rsidRPr="00970B16" w14:paraId="2C0438E6" w14:textId="77777777">
              <w:tc>
                <w:tcPr>
                  <w:tcW w:w="0" w:type="auto"/>
                  <w:tcMar>
                    <w:top w:w="45" w:type="dxa"/>
                    <w:left w:w="120" w:type="dxa"/>
                    <w:bottom w:w="0" w:type="dxa"/>
                    <w:right w:w="120" w:type="dxa"/>
                  </w:tcMar>
                  <w:hideMark/>
                </w:tcPr>
                <w:p w14:paraId="09FE16A9" w14:textId="77777777" w:rsidR="00970B16" w:rsidRPr="00970B16" w:rsidRDefault="00970B16" w:rsidP="00970B16">
                  <w:r w:rsidRPr="00970B16">
                    <w:rPr>
                      <w:b/>
                      <w:bCs/>
                    </w:rPr>
                    <w:lastRenderedPageBreak/>
                    <w:t>Čas výkonu (ČV):</w:t>
                  </w:r>
                </w:p>
              </w:tc>
              <w:tc>
                <w:tcPr>
                  <w:tcW w:w="0" w:type="auto"/>
                  <w:tcMar>
                    <w:top w:w="45" w:type="dxa"/>
                    <w:left w:w="120" w:type="dxa"/>
                    <w:bottom w:w="0" w:type="dxa"/>
                    <w:right w:w="120" w:type="dxa"/>
                  </w:tcMar>
                  <w:hideMark/>
                </w:tcPr>
                <w:p w14:paraId="73B80F95" w14:textId="77777777" w:rsidR="00970B16" w:rsidRPr="00970B16" w:rsidRDefault="00970B16" w:rsidP="00970B16">
                  <w:r w:rsidRPr="00970B16">
                    <w:t>90</w:t>
                  </w:r>
                </w:p>
              </w:tc>
              <w:tc>
                <w:tcPr>
                  <w:tcW w:w="0" w:type="auto"/>
                  <w:tcMar>
                    <w:top w:w="45" w:type="dxa"/>
                    <w:left w:w="120" w:type="dxa"/>
                    <w:bottom w:w="0" w:type="dxa"/>
                    <w:right w:w="120" w:type="dxa"/>
                  </w:tcMar>
                  <w:hideMark/>
                </w:tcPr>
                <w:p w14:paraId="773ABE3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39F2968" w14:textId="77777777" w:rsidR="00970B16" w:rsidRPr="00970B16" w:rsidRDefault="00970B16" w:rsidP="00970B16">
                  <w:r w:rsidRPr="00970B16">
                    <w:t>Ano</w:t>
                  </w:r>
                </w:p>
              </w:tc>
            </w:tr>
            <w:tr w:rsidR="00970B16" w:rsidRPr="00970B16" w14:paraId="0ACE1C91" w14:textId="77777777">
              <w:tc>
                <w:tcPr>
                  <w:tcW w:w="0" w:type="auto"/>
                  <w:tcMar>
                    <w:top w:w="45" w:type="dxa"/>
                    <w:left w:w="120" w:type="dxa"/>
                    <w:bottom w:w="0" w:type="dxa"/>
                    <w:right w:w="120" w:type="dxa"/>
                  </w:tcMar>
                  <w:hideMark/>
                </w:tcPr>
                <w:p w14:paraId="39079949"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390552A"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03202FB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4D21722" w14:textId="77777777" w:rsidR="00970B16" w:rsidRPr="00970B16" w:rsidRDefault="00970B16" w:rsidP="00970B16">
                  <w:r w:rsidRPr="00970B16">
                    <w:t>Ano</w:t>
                  </w:r>
                </w:p>
              </w:tc>
            </w:tr>
          </w:tbl>
          <w:p w14:paraId="202AAD67" w14:textId="77777777" w:rsidR="00970B16" w:rsidRPr="00970B16" w:rsidRDefault="00970B16" w:rsidP="00970B16"/>
        </w:tc>
      </w:tr>
      <w:tr w:rsidR="00970B16" w:rsidRPr="00970B16" w14:paraId="20C90C6F" w14:textId="77777777">
        <w:tc>
          <w:tcPr>
            <w:tcW w:w="0" w:type="auto"/>
            <w:gridSpan w:val="2"/>
            <w:tcMar>
              <w:top w:w="45" w:type="dxa"/>
              <w:left w:w="120" w:type="dxa"/>
              <w:bottom w:w="0" w:type="dxa"/>
              <w:right w:w="120" w:type="dxa"/>
            </w:tcMar>
            <w:hideMark/>
          </w:tcPr>
          <w:p w14:paraId="7816E12A" w14:textId="77777777" w:rsidR="00970B16" w:rsidRPr="00970B16" w:rsidRDefault="00970B16" w:rsidP="00970B16">
            <w:r w:rsidRPr="00970B16">
              <w:lastRenderedPageBreak/>
              <w:pict w14:anchorId="2B103366">
                <v:rect id="_x0000_i3604" style="width:187.45pt;height:0" o:hrpct="0" o:hrstd="t" o:hrnoshade="t" o:hr="t" fillcolor="black" stroked="f"/>
              </w:pict>
            </w:r>
          </w:p>
        </w:tc>
      </w:tr>
    </w:tbl>
    <w:p w14:paraId="5BEEC1AF"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38C530A7" w14:textId="77777777">
        <w:tc>
          <w:tcPr>
            <w:tcW w:w="0" w:type="auto"/>
            <w:gridSpan w:val="2"/>
            <w:tcMar>
              <w:top w:w="45" w:type="dxa"/>
              <w:left w:w="120" w:type="dxa"/>
              <w:bottom w:w="0" w:type="dxa"/>
              <w:right w:w="120" w:type="dxa"/>
            </w:tcMar>
            <w:hideMark/>
          </w:tcPr>
          <w:p w14:paraId="71893BBA" w14:textId="77777777" w:rsidR="00970B16" w:rsidRPr="00970B16" w:rsidRDefault="00970B16" w:rsidP="00970B16">
            <w:r w:rsidRPr="00970B16">
              <w:pict w14:anchorId="27909657">
                <v:rect id="_x0000_i3605" style="width:187.45pt;height:0" o:hrpct="0" o:hrstd="t" o:hrnoshade="t" o:hr="t" fillcolor="black" stroked="f"/>
              </w:pict>
            </w:r>
          </w:p>
        </w:tc>
      </w:tr>
      <w:tr w:rsidR="00970B16" w:rsidRPr="00970B16" w14:paraId="0D34EDD9" w14:textId="77777777">
        <w:tc>
          <w:tcPr>
            <w:tcW w:w="825" w:type="dxa"/>
            <w:tcMar>
              <w:top w:w="45" w:type="dxa"/>
              <w:left w:w="120" w:type="dxa"/>
              <w:bottom w:w="0" w:type="dxa"/>
              <w:right w:w="120" w:type="dxa"/>
            </w:tcMar>
            <w:hideMark/>
          </w:tcPr>
          <w:p w14:paraId="7FE847A9" w14:textId="77777777" w:rsidR="00970B16" w:rsidRPr="00970B16" w:rsidRDefault="00970B16" w:rsidP="00970B16">
            <w:r w:rsidRPr="00970B16">
              <w:rPr>
                <w:b/>
                <w:bCs/>
              </w:rPr>
              <w:t>42051</w:t>
            </w:r>
          </w:p>
        </w:tc>
        <w:tc>
          <w:tcPr>
            <w:tcW w:w="0" w:type="auto"/>
            <w:tcMar>
              <w:top w:w="45" w:type="dxa"/>
              <w:left w:w="120" w:type="dxa"/>
              <w:bottom w:w="0" w:type="dxa"/>
              <w:right w:w="120" w:type="dxa"/>
            </w:tcMar>
            <w:hideMark/>
          </w:tcPr>
          <w:p w14:paraId="0D122C2A" w14:textId="77777777" w:rsidR="00970B16" w:rsidRPr="00970B16" w:rsidRDefault="00970B16" w:rsidP="00970B16">
            <w:r w:rsidRPr="00970B16">
              <w:rPr>
                <w:b/>
                <w:bCs/>
              </w:rPr>
              <w:t>PLÁN PÉČE U POJIŠTĚNCE S NOVĚ DIAGNOSTIKOVANÝM ONKOLOGICKÝM ONEMOCNĚNÍM</w:t>
            </w:r>
          </w:p>
        </w:tc>
      </w:tr>
      <w:tr w:rsidR="00970B16" w:rsidRPr="00970B16" w14:paraId="787F1149" w14:textId="77777777">
        <w:tc>
          <w:tcPr>
            <w:tcW w:w="0" w:type="auto"/>
            <w:gridSpan w:val="2"/>
            <w:tcMar>
              <w:top w:w="45" w:type="dxa"/>
              <w:left w:w="120" w:type="dxa"/>
              <w:bottom w:w="0" w:type="dxa"/>
              <w:right w:w="120" w:type="dxa"/>
            </w:tcMar>
            <w:hideMark/>
          </w:tcPr>
          <w:p w14:paraId="42956637" w14:textId="77777777" w:rsidR="00970B16" w:rsidRPr="00970B16" w:rsidRDefault="00970B16" w:rsidP="00970B16">
            <w:r w:rsidRPr="00970B16">
              <w:pict w14:anchorId="70E4499D">
                <v:rect id="_x0000_i3606" style="width:187.45pt;height:0" o:hrpct="0" o:hrstd="t" o:hrnoshade="t" o:hr="t" fillcolor="black" stroked="f"/>
              </w:pict>
            </w:r>
          </w:p>
        </w:tc>
      </w:tr>
      <w:tr w:rsidR="00970B16" w:rsidRPr="00970B16" w14:paraId="63A1C6D0" w14:textId="77777777">
        <w:tc>
          <w:tcPr>
            <w:tcW w:w="825" w:type="dxa"/>
            <w:tcMar>
              <w:top w:w="45" w:type="dxa"/>
              <w:left w:w="120" w:type="dxa"/>
              <w:bottom w:w="0" w:type="dxa"/>
              <w:right w:w="120" w:type="dxa"/>
            </w:tcMar>
            <w:hideMark/>
          </w:tcPr>
          <w:p w14:paraId="3DC71E66" w14:textId="77777777" w:rsidR="00970B16" w:rsidRPr="00970B16" w:rsidRDefault="00970B16" w:rsidP="00970B16">
            <w:r w:rsidRPr="00970B16">
              <w:t> </w:t>
            </w:r>
          </w:p>
        </w:tc>
        <w:tc>
          <w:tcPr>
            <w:tcW w:w="0" w:type="auto"/>
            <w:tcMar>
              <w:top w:w="45" w:type="dxa"/>
              <w:left w:w="120" w:type="dxa"/>
              <w:bottom w:w="0" w:type="dxa"/>
              <w:right w:w="120" w:type="dxa"/>
            </w:tcMar>
            <w:hideMark/>
          </w:tcPr>
          <w:p w14:paraId="1AE5F2B8" w14:textId="77777777" w:rsidR="00970B16" w:rsidRPr="00970B16" w:rsidRDefault="00970B16" w:rsidP="00970B16">
            <w:r w:rsidRPr="00970B16">
              <w:t>Výkon zohledňuje zvýšenou náročnost péče o onkologické pacienty spojenou se sdělováním diagnózy, seznámením s možnostmi a riziky léčby, sestavením léčebného plánu, zajištěním dalších potřebných vyšetření, koordinací péče, včetně nutné administrativy a dalšího terapeutického postupu. Výkonu předchází výkon č. 51881.</w:t>
            </w:r>
          </w:p>
          <w:tbl>
            <w:tblPr>
              <w:tblW w:w="0" w:type="auto"/>
              <w:tblCellMar>
                <w:left w:w="0" w:type="dxa"/>
                <w:right w:w="0" w:type="dxa"/>
              </w:tblCellMar>
              <w:tblLook w:val="04A0" w:firstRow="1" w:lastRow="0" w:firstColumn="1" w:lastColumn="0" w:noHBand="0" w:noVBand="1"/>
            </w:tblPr>
            <w:tblGrid>
              <w:gridCol w:w="1685"/>
              <w:gridCol w:w="3193"/>
              <w:gridCol w:w="1719"/>
              <w:gridCol w:w="1386"/>
            </w:tblGrid>
            <w:tr w:rsidR="00970B16" w:rsidRPr="00970B16" w14:paraId="1E562187" w14:textId="77777777">
              <w:tc>
                <w:tcPr>
                  <w:tcW w:w="0" w:type="auto"/>
                  <w:tcMar>
                    <w:top w:w="45" w:type="dxa"/>
                    <w:left w:w="120" w:type="dxa"/>
                    <w:bottom w:w="0" w:type="dxa"/>
                    <w:right w:w="120" w:type="dxa"/>
                  </w:tcMar>
                  <w:hideMark/>
                </w:tcPr>
                <w:p w14:paraId="029D3126"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3732A09"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CEFC55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420940E"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0DCC670"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0B57900" w14:textId="77777777" w:rsidR="00970B16" w:rsidRPr="00970B16" w:rsidRDefault="00970B16" w:rsidP="00970B16">
                        <w:r w:rsidRPr="00970B16">
                          <w:rPr>
                            <w:b/>
                            <w:bCs/>
                          </w:rPr>
                          <w:t>Čas (ČN)</w:t>
                        </w:r>
                      </w:p>
                    </w:tc>
                  </w:tr>
                  <w:tr w:rsidR="00970B16" w:rsidRPr="00970B16" w14:paraId="724F216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571DBB4"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C0662C2"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C076233" w14:textId="77777777" w:rsidR="00970B16" w:rsidRPr="00970B16" w:rsidRDefault="00970B16" w:rsidP="00970B16">
                        <w:r w:rsidRPr="00970B16">
                          <w:t>30</w:t>
                        </w:r>
                      </w:p>
                    </w:tc>
                  </w:tr>
                </w:tbl>
                <w:p w14:paraId="60C2702C" w14:textId="77777777" w:rsidR="00970B16" w:rsidRPr="00970B16" w:rsidRDefault="00970B16" w:rsidP="00970B16"/>
              </w:tc>
            </w:tr>
            <w:tr w:rsidR="00970B16" w:rsidRPr="00970B16" w14:paraId="5D9E737B" w14:textId="77777777">
              <w:tc>
                <w:tcPr>
                  <w:tcW w:w="0" w:type="auto"/>
                  <w:tcMar>
                    <w:top w:w="45" w:type="dxa"/>
                    <w:left w:w="120" w:type="dxa"/>
                    <w:bottom w:w="0" w:type="dxa"/>
                    <w:right w:w="120" w:type="dxa"/>
                  </w:tcMar>
                  <w:hideMark/>
                </w:tcPr>
                <w:p w14:paraId="6950EDD7"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0C13AFA" w14:textId="77777777" w:rsidR="00970B16" w:rsidRPr="00970B16" w:rsidRDefault="00970B16" w:rsidP="00970B16">
                  <w:r w:rsidRPr="00970B16">
                    <w:t>3/1 rok</w:t>
                  </w:r>
                </w:p>
              </w:tc>
              <w:tc>
                <w:tcPr>
                  <w:tcW w:w="0" w:type="auto"/>
                  <w:gridSpan w:val="2"/>
                  <w:vMerge/>
                  <w:vAlign w:val="center"/>
                  <w:hideMark/>
                </w:tcPr>
                <w:p w14:paraId="70007BE8" w14:textId="77777777" w:rsidR="00970B16" w:rsidRPr="00970B16" w:rsidRDefault="00970B16" w:rsidP="00970B16"/>
              </w:tc>
            </w:tr>
            <w:tr w:rsidR="00970B16" w:rsidRPr="00970B16" w14:paraId="66C4C62B" w14:textId="77777777">
              <w:tc>
                <w:tcPr>
                  <w:tcW w:w="0" w:type="auto"/>
                  <w:tcMar>
                    <w:top w:w="45" w:type="dxa"/>
                    <w:left w:w="120" w:type="dxa"/>
                    <w:bottom w:w="0" w:type="dxa"/>
                    <w:right w:w="120" w:type="dxa"/>
                  </w:tcMar>
                  <w:hideMark/>
                </w:tcPr>
                <w:p w14:paraId="22C12DC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806A51A"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61F8C6E9" w14:textId="77777777" w:rsidR="00970B16" w:rsidRPr="00970B16" w:rsidRDefault="00970B16" w:rsidP="00970B16">
                  <w:r w:rsidRPr="00970B16">
                    <w:t> </w:t>
                  </w:r>
                </w:p>
              </w:tc>
              <w:tc>
                <w:tcPr>
                  <w:tcW w:w="0" w:type="auto"/>
                  <w:tcMar>
                    <w:top w:w="45" w:type="dxa"/>
                    <w:left w:w="120" w:type="dxa"/>
                    <w:bottom w:w="0" w:type="dxa"/>
                    <w:right w:w="120" w:type="dxa"/>
                  </w:tcMar>
                  <w:hideMark/>
                </w:tcPr>
                <w:p w14:paraId="1FF3CB23" w14:textId="77777777" w:rsidR="00970B16" w:rsidRPr="00970B16" w:rsidRDefault="00970B16" w:rsidP="00970B16">
                  <w:r w:rsidRPr="00970B16">
                    <w:t> </w:t>
                  </w:r>
                </w:p>
              </w:tc>
            </w:tr>
            <w:tr w:rsidR="00970B16" w:rsidRPr="00970B16" w14:paraId="03BB402E" w14:textId="77777777">
              <w:tc>
                <w:tcPr>
                  <w:tcW w:w="0" w:type="auto"/>
                  <w:tcMar>
                    <w:top w:w="45" w:type="dxa"/>
                    <w:left w:w="120" w:type="dxa"/>
                    <w:bottom w:w="0" w:type="dxa"/>
                    <w:right w:w="120" w:type="dxa"/>
                  </w:tcMar>
                  <w:hideMark/>
                </w:tcPr>
                <w:p w14:paraId="25F35243"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2A7AABC" w14:textId="77777777" w:rsidR="00970B16" w:rsidRPr="00970B16" w:rsidRDefault="00970B16" w:rsidP="00970B16">
                  <w:r w:rsidRPr="00970B16">
                    <w:t>30</w:t>
                  </w:r>
                </w:p>
              </w:tc>
              <w:tc>
                <w:tcPr>
                  <w:tcW w:w="0" w:type="auto"/>
                  <w:tcMar>
                    <w:top w:w="45" w:type="dxa"/>
                    <w:left w:w="120" w:type="dxa"/>
                    <w:bottom w:w="0" w:type="dxa"/>
                    <w:right w:w="120" w:type="dxa"/>
                  </w:tcMar>
                  <w:hideMark/>
                </w:tcPr>
                <w:p w14:paraId="754DB254"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0BF3E06" w14:textId="77777777" w:rsidR="00970B16" w:rsidRPr="00970B16" w:rsidRDefault="00970B16" w:rsidP="00970B16">
                  <w:r w:rsidRPr="00970B16">
                    <w:t>Ne</w:t>
                  </w:r>
                </w:p>
              </w:tc>
            </w:tr>
            <w:tr w:rsidR="00970B16" w:rsidRPr="00970B16" w14:paraId="266510EF" w14:textId="77777777">
              <w:tc>
                <w:tcPr>
                  <w:tcW w:w="0" w:type="auto"/>
                  <w:tcMar>
                    <w:top w:w="45" w:type="dxa"/>
                    <w:left w:w="120" w:type="dxa"/>
                    <w:bottom w:w="0" w:type="dxa"/>
                    <w:right w:w="120" w:type="dxa"/>
                  </w:tcMar>
                  <w:hideMark/>
                </w:tcPr>
                <w:p w14:paraId="4199C993"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3D6F454"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286811E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B82DD00" w14:textId="77777777" w:rsidR="00970B16" w:rsidRPr="00970B16" w:rsidRDefault="00970B16" w:rsidP="00970B16">
                  <w:r w:rsidRPr="00970B16">
                    <w:t>Ne“.</w:t>
                  </w:r>
                </w:p>
              </w:tc>
            </w:tr>
          </w:tbl>
          <w:p w14:paraId="0E4762B1" w14:textId="77777777" w:rsidR="00970B16" w:rsidRPr="00970B16" w:rsidRDefault="00970B16" w:rsidP="00970B16"/>
        </w:tc>
      </w:tr>
      <w:tr w:rsidR="00970B16" w:rsidRPr="00970B16" w14:paraId="68213008" w14:textId="77777777">
        <w:tc>
          <w:tcPr>
            <w:tcW w:w="0" w:type="auto"/>
            <w:gridSpan w:val="2"/>
            <w:tcMar>
              <w:top w:w="45" w:type="dxa"/>
              <w:left w:w="120" w:type="dxa"/>
              <w:bottom w:w="0" w:type="dxa"/>
              <w:right w:w="120" w:type="dxa"/>
            </w:tcMar>
            <w:hideMark/>
          </w:tcPr>
          <w:p w14:paraId="50550156" w14:textId="77777777" w:rsidR="00970B16" w:rsidRPr="00970B16" w:rsidRDefault="00970B16" w:rsidP="00970B16">
            <w:r w:rsidRPr="00970B16">
              <w:pict w14:anchorId="00E90D37">
                <v:rect id="_x0000_i3607" style="width:187.45pt;height:0" o:hrpct="0" o:hrstd="t" o:hrnoshade="t" o:hr="t" fillcolor="black" stroked="f"/>
              </w:pict>
            </w:r>
          </w:p>
        </w:tc>
      </w:tr>
    </w:tbl>
    <w:p w14:paraId="5C3CA368" w14:textId="77777777" w:rsidR="00970B16" w:rsidRPr="00970B16" w:rsidRDefault="00970B16" w:rsidP="00970B16">
      <w:r w:rsidRPr="00970B16">
        <w:t>66. V příloze v Kapitole 403 - radiační onkologie se za výkon č. 43023 vkládají výkony č. 43041 a 43043,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7CD9F16B" w14:textId="77777777">
        <w:tc>
          <w:tcPr>
            <w:tcW w:w="0" w:type="auto"/>
            <w:gridSpan w:val="2"/>
            <w:tcMar>
              <w:top w:w="45" w:type="dxa"/>
              <w:left w:w="120" w:type="dxa"/>
              <w:bottom w:w="0" w:type="dxa"/>
              <w:right w:w="120" w:type="dxa"/>
            </w:tcMar>
            <w:hideMark/>
          </w:tcPr>
          <w:p w14:paraId="1D55BA54" w14:textId="77777777" w:rsidR="00970B16" w:rsidRPr="00970B16" w:rsidRDefault="00970B16" w:rsidP="00970B16">
            <w:r w:rsidRPr="00970B16">
              <w:pict w14:anchorId="07ACB028">
                <v:rect id="_x0000_i3608" style="width:179.9pt;height:0" o:hrpct="0" o:hrstd="t" o:hrnoshade="t" o:hr="t" fillcolor="black" stroked="f"/>
              </w:pict>
            </w:r>
          </w:p>
        </w:tc>
      </w:tr>
      <w:tr w:rsidR="00970B16" w:rsidRPr="00970B16" w14:paraId="63E8918D" w14:textId="77777777">
        <w:tc>
          <w:tcPr>
            <w:tcW w:w="825" w:type="dxa"/>
            <w:tcMar>
              <w:top w:w="45" w:type="dxa"/>
              <w:left w:w="120" w:type="dxa"/>
              <w:bottom w:w="0" w:type="dxa"/>
              <w:right w:w="120" w:type="dxa"/>
            </w:tcMar>
            <w:hideMark/>
          </w:tcPr>
          <w:p w14:paraId="500F8BF5" w14:textId="77777777" w:rsidR="00970B16" w:rsidRPr="00970B16" w:rsidRDefault="00970B16" w:rsidP="00970B16">
            <w:r w:rsidRPr="00970B16">
              <w:rPr>
                <w:b/>
                <w:bCs/>
              </w:rPr>
              <w:t>„43041</w:t>
            </w:r>
          </w:p>
        </w:tc>
        <w:tc>
          <w:tcPr>
            <w:tcW w:w="0" w:type="auto"/>
            <w:tcMar>
              <w:top w:w="45" w:type="dxa"/>
              <w:left w:w="120" w:type="dxa"/>
              <w:bottom w:w="0" w:type="dxa"/>
              <w:right w:w="120" w:type="dxa"/>
            </w:tcMar>
            <w:hideMark/>
          </w:tcPr>
          <w:p w14:paraId="7F791A08" w14:textId="77777777" w:rsidR="00970B16" w:rsidRPr="00970B16" w:rsidRDefault="00970B16" w:rsidP="00970B16">
            <w:r w:rsidRPr="00970B16">
              <w:rPr>
                <w:b/>
                <w:bCs/>
              </w:rPr>
              <w:t>HLOUBKOVÁ HYPERTERMIE - PLÁNOVÁNÍ</w:t>
            </w:r>
          </w:p>
        </w:tc>
      </w:tr>
      <w:tr w:rsidR="00970B16" w:rsidRPr="00970B16" w14:paraId="5783A623" w14:textId="77777777">
        <w:tc>
          <w:tcPr>
            <w:tcW w:w="0" w:type="auto"/>
            <w:gridSpan w:val="2"/>
            <w:tcMar>
              <w:top w:w="45" w:type="dxa"/>
              <w:left w:w="120" w:type="dxa"/>
              <w:bottom w:w="0" w:type="dxa"/>
              <w:right w:w="120" w:type="dxa"/>
            </w:tcMar>
            <w:hideMark/>
          </w:tcPr>
          <w:p w14:paraId="6C24B6BF" w14:textId="77777777" w:rsidR="00970B16" w:rsidRPr="00970B16" w:rsidRDefault="00970B16" w:rsidP="00970B16">
            <w:r w:rsidRPr="00970B16">
              <w:pict w14:anchorId="06EE925A">
                <v:rect id="_x0000_i3609" style="width:179.9pt;height:0" o:hrpct="0" o:hrstd="t" o:hrnoshade="t" o:hr="t" fillcolor="black" stroked="f"/>
              </w:pict>
            </w:r>
          </w:p>
        </w:tc>
      </w:tr>
      <w:tr w:rsidR="00970B16" w:rsidRPr="00970B16" w14:paraId="23DF1277" w14:textId="77777777">
        <w:tc>
          <w:tcPr>
            <w:tcW w:w="825" w:type="dxa"/>
            <w:tcMar>
              <w:top w:w="45" w:type="dxa"/>
              <w:left w:w="120" w:type="dxa"/>
              <w:bottom w:w="0" w:type="dxa"/>
              <w:right w:w="120" w:type="dxa"/>
            </w:tcMar>
            <w:hideMark/>
          </w:tcPr>
          <w:p w14:paraId="70896427" w14:textId="77777777" w:rsidR="00970B16" w:rsidRPr="00970B16" w:rsidRDefault="00970B16" w:rsidP="00970B16">
            <w:r w:rsidRPr="00970B16">
              <w:lastRenderedPageBreak/>
              <w:t> </w:t>
            </w:r>
          </w:p>
        </w:tc>
        <w:tc>
          <w:tcPr>
            <w:tcW w:w="0" w:type="auto"/>
            <w:tcMar>
              <w:top w:w="45" w:type="dxa"/>
              <w:left w:w="120" w:type="dxa"/>
              <w:bottom w:w="0" w:type="dxa"/>
              <w:right w:w="120" w:type="dxa"/>
            </w:tcMar>
            <w:hideMark/>
          </w:tcPr>
          <w:p w14:paraId="61D42B65" w14:textId="77777777" w:rsidR="00970B16" w:rsidRPr="00970B16" w:rsidRDefault="00970B16" w:rsidP="00970B16">
            <w:r w:rsidRPr="00970B16">
              <w:t>Po napolohování pacienta je vytvořen 3D obraz, zakreslena cílová struktura a naplánována aplikace.</w:t>
            </w:r>
          </w:p>
          <w:tbl>
            <w:tblPr>
              <w:tblW w:w="0" w:type="auto"/>
              <w:tblCellMar>
                <w:left w:w="0" w:type="dxa"/>
                <w:right w:w="0" w:type="dxa"/>
              </w:tblCellMar>
              <w:tblLook w:val="04A0" w:firstRow="1" w:lastRow="0" w:firstColumn="1" w:lastColumn="0" w:noHBand="0" w:noVBand="1"/>
            </w:tblPr>
            <w:tblGrid>
              <w:gridCol w:w="1660"/>
              <w:gridCol w:w="3114"/>
              <w:gridCol w:w="1895"/>
              <w:gridCol w:w="1210"/>
            </w:tblGrid>
            <w:tr w:rsidR="00970B16" w:rsidRPr="00970B16" w14:paraId="7002A981" w14:textId="77777777">
              <w:tc>
                <w:tcPr>
                  <w:tcW w:w="0" w:type="auto"/>
                  <w:tcMar>
                    <w:top w:w="45" w:type="dxa"/>
                    <w:left w:w="120" w:type="dxa"/>
                    <w:bottom w:w="0" w:type="dxa"/>
                    <w:right w:w="120" w:type="dxa"/>
                  </w:tcMar>
                  <w:hideMark/>
                </w:tcPr>
                <w:p w14:paraId="2391AC0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680E5A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2FB2515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9F6129A"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03471D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70115E8" w14:textId="77777777" w:rsidR="00970B16" w:rsidRPr="00970B16" w:rsidRDefault="00970B16" w:rsidP="00970B16">
                        <w:r w:rsidRPr="00970B16">
                          <w:rPr>
                            <w:b/>
                            <w:bCs/>
                          </w:rPr>
                          <w:t>Čas (ČN)</w:t>
                        </w:r>
                      </w:p>
                    </w:tc>
                  </w:tr>
                  <w:tr w:rsidR="00970B16" w:rsidRPr="00970B16" w14:paraId="6E4BBEA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6E6DA81"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5982A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1F5D07B" w14:textId="77777777" w:rsidR="00970B16" w:rsidRPr="00970B16" w:rsidRDefault="00970B16" w:rsidP="00970B16">
                        <w:r w:rsidRPr="00970B16">
                          <w:t>30</w:t>
                        </w:r>
                      </w:p>
                    </w:tc>
                  </w:tr>
                  <w:tr w:rsidR="00970B16" w:rsidRPr="00970B16" w14:paraId="13A509A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ADEAAF7"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B51C7E1"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B6DF036" w14:textId="77777777" w:rsidR="00970B16" w:rsidRPr="00970B16" w:rsidRDefault="00970B16" w:rsidP="00970B16">
                        <w:r w:rsidRPr="00970B16">
                          <w:t>75</w:t>
                        </w:r>
                      </w:p>
                    </w:tc>
                  </w:tr>
                </w:tbl>
                <w:p w14:paraId="3D6F404D" w14:textId="77777777" w:rsidR="00970B16" w:rsidRPr="00970B16" w:rsidRDefault="00970B16" w:rsidP="00970B16"/>
              </w:tc>
            </w:tr>
            <w:tr w:rsidR="00970B16" w:rsidRPr="00970B16" w14:paraId="58B17F56" w14:textId="77777777">
              <w:tc>
                <w:tcPr>
                  <w:tcW w:w="0" w:type="auto"/>
                  <w:tcMar>
                    <w:top w:w="45" w:type="dxa"/>
                    <w:left w:w="120" w:type="dxa"/>
                    <w:bottom w:w="0" w:type="dxa"/>
                    <w:right w:w="120" w:type="dxa"/>
                  </w:tcMar>
                  <w:hideMark/>
                </w:tcPr>
                <w:p w14:paraId="312DAA6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FEF2B07" w14:textId="77777777" w:rsidR="00970B16" w:rsidRPr="00970B16" w:rsidRDefault="00970B16" w:rsidP="00970B16">
                  <w:r w:rsidRPr="00970B16">
                    <w:t>2/1 týden</w:t>
                  </w:r>
                </w:p>
              </w:tc>
              <w:tc>
                <w:tcPr>
                  <w:tcW w:w="0" w:type="auto"/>
                  <w:gridSpan w:val="2"/>
                  <w:vMerge/>
                  <w:vAlign w:val="center"/>
                  <w:hideMark/>
                </w:tcPr>
                <w:p w14:paraId="55527DD0" w14:textId="77777777" w:rsidR="00970B16" w:rsidRPr="00970B16" w:rsidRDefault="00970B16" w:rsidP="00970B16"/>
              </w:tc>
            </w:tr>
            <w:tr w:rsidR="00970B16" w:rsidRPr="00970B16" w14:paraId="61FBDF4A" w14:textId="77777777">
              <w:tc>
                <w:tcPr>
                  <w:tcW w:w="0" w:type="auto"/>
                  <w:tcMar>
                    <w:top w:w="45" w:type="dxa"/>
                    <w:left w:w="120" w:type="dxa"/>
                    <w:bottom w:w="0" w:type="dxa"/>
                    <w:right w:w="120" w:type="dxa"/>
                  </w:tcMar>
                  <w:hideMark/>
                </w:tcPr>
                <w:p w14:paraId="2C6ED9D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3A8C209"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6C28A96F" w14:textId="77777777" w:rsidR="00970B16" w:rsidRPr="00970B16" w:rsidRDefault="00970B16" w:rsidP="00970B16">
                  <w:r w:rsidRPr="00970B16">
                    <w:t> </w:t>
                  </w:r>
                </w:p>
              </w:tc>
              <w:tc>
                <w:tcPr>
                  <w:tcW w:w="0" w:type="auto"/>
                  <w:tcMar>
                    <w:top w:w="45" w:type="dxa"/>
                    <w:left w:w="120" w:type="dxa"/>
                    <w:bottom w:w="0" w:type="dxa"/>
                    <w:right w:w="120" w:type="dxa"/>
                  </w:tcMar>
                  <w:hideMark/>
                </w:tcPr>
                <w:p w14:paraId="6EF9032E" w14:textId="77777777" w:rsidR="00970B16" w:rsidRPr="00970B16" w:rsidRDefault="00970B16" w:rsidP="00970B16">
                  <w:r w:rsidRPr="00970B16">
                    <w:t> </w:t>
                  </w:r>
                </w:p>
              </w:tc>
            </w:tr>
            <w:tr w:rsidR="00970B16" w:rsidRPr="00970B16" w14:paraId="41B905BF" w14:textId="77777777">
              <w:tc>
                <w:tcPr>
                  <w:tcW w:w="0" w:type="auto"/>
                  <w:tcMar>
                    <w:top w:w="45" w:type="dxa"/>
                    <w:left w:w="120" w:type="dxa"/>
                    <w:bottom w:w="0" w:type="dxa"/>
                    <w:right w:w="120" w:type="dxa"/>
                  </w:tcMar>
                  <w:hideMark/>
                </w:tcPr>
                <w:p w14:paraId="16B2032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62FF73D" w14:textId="77777777" w:rsidR="00970B16" w:rsidRPr="00970B16" w:rsidRDefault="00970B16" w:rsidP="00970B16">
                  <w:r w:rsidRPr="00970B16">
                    <w:t>75</w:t>
                  </w:r>
                </w:p>
              </w:tc>
              <w:tc>
                <w:tcPr>
                  <w:tcW w:w="0" w:type="auto"/>
                  <w:tcMar>
                    <w:top w:w="45" w:type="dxa"/>
                    <w:left w:w="120" w:type="dxa"/>
                    <w:bottom w:w="0" w:type="dxa"/>
                    <w:right w:w="120" w:type="dxa"/>
                  </w:tcMar>
                  <w:hideMark/>
                </w:tcPr>
                <w:p w14:paraId="392CB39B"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2F30FFD" w14:textId="77777777" w:rsidR="00970B16" w:rsidRPr="00970B16" w:rsidRDefault="00970B16" w:rsidP="00970B16">
                  <w:r w:rsidRPr="00970B16">
                    <w:t>Ne</w:t>
                  </w:r>
                </w:p>
              </w:tc>
            </w:tr>
            <w:tr w:rsidR="00970B16" w:rsidRPr="00970B16" w14:paraId="0C5AB9FA" w14:textId="77777777">
              <w:tc>
                <w:tcPr>
                  <w:tcW w:w="0" w:type="auto"/>
                  <w:tcMar>
                    <w:top w:w="45" w:type="dxa"/>
                    <w:left w:w="120" w:type="dxa"/>
                    <w:bottom w:w="0" w:type="dxa"/>
                    <w:right w:w="120" w:type="dxa"/>
                  </w:tcMar>
                  <w:hideMark/>
                </w:tcPr>
                <w:p w14:paraId="721E4A00"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F09DC23"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+ 492,35</w:t>
                  </w:r>
                </w:p>
              </w:tc>
              <w:tc>
                <w:tcPr>
                  <w:tcW w:w="0" w:type="auto"/>
                  <w:tcMar>
                    <w:top w:w="45" w:type="dxa"/>
                    <w:left w:w="120" w:type="dxa"/>
                    <w:bottom w:w="0" w:type="dxa"/>
                    <w:right w:w="120" w:type="dxa"/>
                  </w:tcMar>
                  <w:hideMark/>
                </w:tcPr>
                <w:p w14:paraId="084EE131"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521CA4C" w14:textId="77777777" w:rsidR="00970B16" w:rsidRPr="00970B16" w:rsidRDefault="00970B16" w:rsidP="00970B16">
                  <w:r w:rsidRPr="00970B16">
                    <w:t>Ne</w:t>
                  </w:r>
                </w:p>
              </w:tc>
            </w:tr>
          </w:tbl>
          <w:p w14:paraId="0F9D62AC" w14:textId="77777777" w:rsidR="00970B16" w:rsidRPr="00970B16" w:rsidRDefault="00970B16" w:rsidP="00970B16"/>
        </w:tc>
      </w:tr>
      <w:tr w:rsidR="00970B16" w:rsidRPr="00970B16" w14:paraId="46C19135" w14:textId="77777777">
        <w:tc>
          <w:tcPr>
            <w:tcW w:w="0" w:type="auto"/>
            <w:gridSpan w:val="2"/>
            <w:tcMar>
              <w:top w:w="45" w:type="dxa"/>
              <w:left w:w="120" w:type="dxa"/>
              <w:bottom w:w="0" w:type="dxa"/>
              <w:right w:w="120" w:type="dxa"/>
            </w:tcMar>
            <w:hideMark/>
          </w:tcPr>
          <w:p w14:paraId="3FD418A0" w14:textId="77777777" w:rsidR="00970B16" w:rsidRPr="00970B16" w:rsidRDefault="00970B16" w:rsidP="00970B16">
            <w:r w:rsidRPr="00970B16">
              <w:pict w14:anchorId="09713EEF">
                <v:rect id="_x0000_i3610" style="width:179.9pt;height:0" o:hrpct="0" o:hrstd="t" o:hrnoshade="t" o:hr="t" fillcolor="black" stroked="f"/>
              </w:pict>
            </w:r>
          </w:p>
        </w:tc>
      </w:tr>
    </w:tbl>
    <w:p w14:paraId="0AEC8B5A"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44C0DD9E" w14:textId="77777777">
        <w:tc>
          <w:tcPr>
            <w:tcW w:w="0" w:type="auto"/>
            <w:gridSpan w:val="2"/>
            <w:tcMar>
              <w:top w:w="45" w:type="dxa"/>
              <w:left w:w="120" w:type="dxa"/>
              <w:bottom w:w="0" w:type="dxa"/>
              <w:right w:w="120" w:type="dxa"/>
            </w:tcMar>
            <w:hideMark/>
          </w:tcPr>
          <w:p w14:paraId="2FAAC128" w14:textId="77777777" w:rsidR="00970B16" w:rsidRPr="00970B16" w:rsidRDefault="00970B16" w:rsidP="00970B16">
            <w:r w:rsidRPr="00970B16">
              <w:pict w14:anchorId="58880371">
                <v:rect id="_x0000_i3611" style="width:187.45pt;height:0" o:hrpct="0" o:hrstd="t" o:hrnoshade="t" o:hr="t" fillcolor="black" stroked="f"/>
              </w:pict>
            </w:r>
          </w:p>
        </w:tc>
      </w:tr>
      <w:tr w:rsidR="00970B16" w:rsidRPr="00970B16" w14:paraId="0971EE2F" w14:textId="77777777">
        <w:tc>
          <w:tcPr>
            <w:tcW w:w="825" w:type="dxa"/>
            <w:tcMar>
              <w:top w:w="45" w:type="dxa"/>
              <w:left w:w="120" w:type="dxa"/>
              <w:bottom w:w="0" w:type="dxa"/>
              <w:right w:w="120" w:type="dxa"/>
            </w:tcMar>
            <w:hideMark/>
          </w:tcPr>
          <w:p w14:paraId="3602D82E" w14:textId="77777777" w:rsidR="00970B16" w:rsidRPr="00970B16" w:rsidRDefault="00970B16" w:rsidP="00970B16">
            <w:r w:rsidRPr="00970B16">
              <w:rPr>
                <w:b/>
                <w:bCs/>
              </w:rPr>
              <w:t>43043</w:t>
            </w:r>
          </w:p>
        </w:tc>
        <w:tc>
          <w:tcPr>
            <w:tcW w:w="0" w:type="auto"/>
            <w:tcMar>
              <w:top w:w="45" w:type="dxa"/>
              <w:left w:w="120" w:type="dxa"/>
              <w:bottom w:w="0" w:type="dxa"/>
              <w:right w:w="120" w:type="dxa"/>
            </w:tcMar>
            <w:hideMark/>
          </w:tcPr>
          <w:p w14:paraId="262C3820" w14:textId="77777777" w:rsidR="00970B16" w:rsidRPr="00970B16" w:rsidRDefault="00970B16" w:rsidP="00970B16">
            <w:r w:rsidRPr="00970B16">
              <w:rPr>
                <w:b/>
                <w:bCs/>
              </w:rPr>
              <w:t>HLOUBKOVÁ HYPERTERMIE - 1 APLIKACE</w:t>
            </w:r>
          </w:p>
        </w:tc>
      </w:tr>
      <w:tr w:rsidR="00970B16" w:rsidRPr="00970B16" w14:paraId="7722089C" w14:textId="77777777">
        <w:tc>
          <w:tcPr>
            <w:tcW w:w="0" w:type="auto"/>
            <w:gridSpan w:val="2"/>
            <w:tcMar>
              <w:top w:w="45" w:type="dxa"/>
              <w:left w:w="120" w:type="dxa"/>
              <w:bottom w:w="0" w:type="dxa"/>
              <w:right w:w="120" w:type="dxa"/>
            </w:tcMar>
            <w:hideMark/>
          </w:tcPr>
          <w:p w14:paraId="72CB2A48" w14:textId="77777777" w:rsidR="00970B16" w:rsidRPr="00970B16" w:rsidRDefault="00970B16" w:rsidP="00970B16">
            <w:r w:rsidRPr="00970B16">
              <w:pict w14:anchorId="74F8F97A">
                <v:rect id="_x0000_i3612" style="width:187.45pt;height:0" o:hrpct="0" o:hrstd="t" o:hrnoshade="t" o:hr="t" fillcolor="black" stroked="f"/>
              </w:pict>
            </w:r>
          </w:p>
        </w:tc>
      </w:tr>
      <w:tr w:rsidR="00970B16" w:rsidRPr="00970B16" w14:paraId="3F9CBD9B" w14:textId="77777777">
        <w:tc>
          <w:tcPr>
            <w:tcW w:w="825" w:type="dxa"/>
            <w:tcMar>
              <w:top w:w="45" w:type="dxa"/>
              <w:left w:w="120" w:type="dxa"/>
              <w:bottom w:w="0" w:type="dxa"/>
              <w:right w:w="120" w:type="dxa"/>
            </w:tcMar>
            <w:hideMark/>
          </w:tcPr>
          <w:p w14:paraId="6FB13DA2" w14:textId="77777777" w:rsidR="00970B16" w:rsidRPr="00970B16" w:rsidRDefault="00970B16" w:rsidP="00970B16">
            <w:r w:rsidRPr="00970B16">
              <w:t> </w:t>
            </w:r>
          </w:p>
        </w:tc>
        <w:tc>
          <w:tcPr>
            <w:tcW w:w="0" w:type="auto"/>
            <w:tcMar>
              <w:top w:w="45" w:type="dxa"/>
              <w:left w:w="120" w:type="dxa"/>
              <w:bottom w:w="0" w:type="dxa"/>
              <w:right w:w="120" w:type="dxa"/>
            </w:tcMar>
            <w:hideMark/>
          </w:tcPr>
          <w:p w14:paraId="7D965E84" w14:textId="77777777" w:rsidR="00970B16" w:rsidRPr="00970B16" w:rsidRDefault="00970B16" w:rsidP="00970B16">
            <w:r w:rsidRPr="00970B16">
              <w:t>Příprava a průběh hloubkové hypertermie je analogický procesu radioterapie. Po vytvoření 3D obrazu je zakreslena cílová struktura, naplánována aplikace a proveden vlastní ohřev přesně definovaného cílového objemu na patřičnou teplotu. Benefit byl prokázán u nádorů hlavy a krku, sarkomů, zhoubných nádorů oblasti břicha a pánve nebo recidiv kontraindikovaných k operačnímu výkonu.</w:t>
            </w:r>
          </w:p>
          <w:tbl>
            <w:tblPr>
              <w:tblW w:w="0" w:type="auto"/>
              <w:tblCellMar>
                <w:left w:w="0" w:type="dxa"/>
                <w:right w:w="0" w:type="dxa"/>
              </w:tblCellMar>
              <w:tblLook w:val="04A0" w:firstRow="1" w:lastRow="0" w:firstColumn="1" w:lastColumn="0" w:noHBand="0" w:noVBand="1"/>
            </w:tblPr>
            <w:tblGrid>
              <w:gridCol w:w="1562"/>
              <w:gridCol w:w="3330"/>
              <w:gridCol w:w="1711"/>
              <w:gridCol w:w="1380"/>
            </w:tblGrid>
            <w:tr w:rsidR="00970B16" w:rsidRPr="00970B16" w14:paraId="4D6C7C83" w14:textId="77777777">
              <w:tc>
                <w:tcPr>
                  <w:tcW w:w="0" w:type="auto"/>
                  <w:tcMar>
                    <w:top w:w="45" w:type="dxa"/>
                    <w:left w:w="120" w:type="dxa"/>
                    <w:bottom w:w="0" w:type="dxa"/>
                    <w:right w:w="120" w:type="dxa"/>
                  </w:tcMar>
                  <w:hideMark/>
                </w:tcPr>
                <w:p w14:paraId="0CB4F919"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5C4F36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43"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36"/>
                    <w:gridCol w:w="893"/>
                    <w:gridCol w:w="814"/>
                  </w:tblGrid>
                  <w:tr w:rsidR="00970B16" w:rsidRPr="00970B16" w14:paraId="57E4CFB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FBA563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A8949E0"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FE3F96E" w14:textId="77777777" w:rsidR="00970B16" w:rsidRPr="00970B16" w:rsidRDefault="00970B16" w:rsidP="00970B16">
                        <w:r w:rsidRPr="00970B16">
                          <w:rPr>
                            <w:b/>
                            <w:bCs/>
                          </w:rPr>
                          <w:t>Čas (ČN)</w:t>
                        </w:r>
                      </w:p>
                    </w:tc>
                  </w:tr>
                  <w:tr w:rsidR="00970B16" w:rsidRPr="00970B16" w14:paraId="1D4DEF41"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002A39D"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04B6D9E"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8B906FC" w14:textId="77777777" w:rsidR="00970B16" w:rsidRPr="00970B16" w:rsidRDefault="00970B16" w:rsidP="00970B16">
                        <w:r w:rsidRPr="00970B16">
                          <w:t>90</w:t>
                        </w:r>
                      </w:p>
                    </w:tc>
                  </w:tr>
                  <w:tr w:rsidR="00970B16" w:rsidRPr="00970B16" w14:paraId="2CD5756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1E0431D"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37B99B6"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7C49D5A" w14:textId="77777777" w:rsidR="00970B16" w:rsidRPr="00970B16" w:rsidRDefault="00970B16" w:rsidP="00970B16">
                        <w:r w:rsidRPr="00970B16">
                          <w:t>90</w:t>
                        </w:r>
                      </w:p>
                    </w:tc>
                  </w:tr>
                </w:tbl>
                <w:p w14:paraId="140636AE" w14:textId="77777777" w:rsidR="00970B16" w:rsidRPr="00970B16" w:rsidRDefault="00970B16" w:rsidP="00970B16"/>
              </w:tc>
            </w:tr>
            <w:tr w:rsidR="00970B16" w:rsidRPr="00970B16" w14:paraId="1C20D9BA" w14:textId="77777777">
              <w:tc>
                <w:tcPr>
                  <w:tcW w:w="0" w:type="auto"/>
                  <w:tcMar>
                    <w:top w:w="45" w:type="dxa"/>
                    <w:left w:w="120" w:type="dxa"/>
                    <w:bottom w:w="0" w:type="dxa"/>
                    <w:right w:w="120" w:type="dxa"/>
                  </w:tcMar>
                  <w:hideMark/>
                </w:tcPr>
                <w:p w14:paraId="55F19C7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10D144B" w14:textId="77777777" w:rsidR="00970B16" w:rsidRPr="00970B16" w:rsidRDefault="00970B16" w:rsidP="00970B16">
                  <w:r w:rsidRPr="00970B16">
                    <w:t>2/1 týden po dobu radioterapie nebo chemoterapie</w:t>
                  </w:r>
                </w:p>
              </w:tc>
              <w:tc>
                <w:tcPr>
                  <w:tcW w:w="0" w:type="auto"/>
                  <w:gridSpan w:val="2"/>
                  <w:vMerge/>
                  <w:vAlign w:val="center"/>
                  <w:hideMark/>
                </w:tcPr>
                <w:p w14:paraId="5DD05384" w14:textId="77777777" w:rsidR="00970B16" w:rsidRPr="00970B16" w:rsidRDefault="00970B16" w:rsidP="00970B16"/>
              </w:tc>
            </w:tr>
            <w:tr w:rsidR="00970B16" w:rsidRPr="00970B16" w14:paraId="6A6BFDDE" w14:textId="77777777">
              <w:tc>
                <w:tcPr>
                  <w:tcW w:w="0" w:type="auto"/>
                  <w:tcMar>
                    <w:top w:w="45" w:type="dxa"/>
                    <w:left w:w="120" w:type="dxa"/>
                    <w:bottom w:w="0" w:type="dxa"/>
                    <w:right w:w="120" w:type="dxa"/>
                  </w:tcMar>
                  <w:hideMark/>
                </w:tcPr>
                <w:p w14:paraId="334D8831"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06E8E8D"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6C5F8D63" w14:textId="77777777" w:rsidR="00970B16" w:rsidRPr="00970B16" w:rsidRDefault="00970B16" w:rsidP="00970B16">
                  <w:r w:rsidRPr="00970B16">
                    <w:t> </w:t>
                  </w:r>
                </w:p>
              </w:tc>
              <w:tc>
                <w:tcPr>
                  <w:tcW w:w="0" w:type="auto"/>
                  <w:tcMar>
                    <w:top w:w="45" w:type="dxa"/>
                    <w:left w:w="120" w:type="dxa"/>
                    <w:bottom w:w="0" w:type="dxa"/>
                    <w:right w:w="120" w:type="dxa"/>
                  </w:tcMar>
                  <w:hideMark/>
                </w:tcPr>
                <w:p w14:paraId="28C00AD3" w14:textId="77777777" w:rsidR="00970B16" w:rsidRPr="00970B16" w:rsidRDefault="00970B16" w:rsidP="00970B16">
                  <w:r w:rsidRPr="00970B16">
                    <w:t> </w:t>
                  </w:r>
                </w:p>
              </w:tc>
            </w:tr>
            <w:tr w:rsidR="00970B16" w:rsidRPr="00970B16" w14:paraId="3DF12D65" w14:textId="77777777">
              <w:tc>
                <w:tcPr>
                  <w:tcW w:w="0" w:type="auto"/>
                  <w:tcMar>
                    <w:top w:w="45" w:type="dxa"/>
                    <w:left w:w="120" w:type="dxa"/>
                    <w:bottom w:w="0" w:type="dxa"/>
                    <w:right w:w="120" w:type="dxa"/>
                  </w:tcMar>
                  <w:hideMark/>
                </w:tcPr>
                <w:p w14:paraId="4BF716D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1345D92" w14:textId="77777777" w:rsidR="00970B16" w:rsidRPr="00970B16" w:rsidRDefault="00970B16" w:rsidP="00970B16">
                  <w:r w:rsidRPr="00970B16">
                    <w:t>90</w:t>
                  </w:r>
                </w:p>
              </w:tc>
              <w:tc>
                <w:tcPr>
                  <w:tcW w:w="0" w:type="auto"/>
                  <w:tcMar>
                    <w:top w:w="45" w:type="dxa"/>
                    <w:left w:w="120" w:type="dxa"/>
                    <w:bottom w:w="0" w:type="dxa"/>
                    <w:right w:w="120" w:type="dxa"/>
                  </w:tcMar>
                  <w:hideMark/>
                </w:tcPr>
                <w:p w14:paraId="30F6829B"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BFD429B" w14:textId="77777777" w:rsidR="00970B16" w:rsidRPr="00970B16" w:rsidRDefault="00970B16" w:rsidP="00970B16">
                  <w:r w:rsidRPr="00970B16">
                    <w:t>Ne</w:t>
                  </w:r>
                </w:p>
              </w:tc>
            </w:tr>
            <w:tr w:rsidR="00970B16" w:rsidRPr="00970B16" w14:paraId="6E50F22B" w14:textId="77777777">
              <w:tc>
                <w:tcPr>
                  <w:tcW w:w="0" w:type="auto"/>
                  <w:tcMar>
                    <w:top w:w="45" w:type="dxa"/>
                    <w:left w:w="120" w:type="dxa"/>
                    <w:bottom w:w="0" w:type="dxa"/>
                    <w:right w:w="120" w:type="dxa"/>
                  </w:tcMar>
                  <w:hideMark/>
                </w:tcPr>
                <w:p w14:paraId="6867438C" w14:textId="77777777" w:rsidR="00970B16" w:rsidRPr="00970B16" w:rsidRDefault="00970B16" w:rsidP="00970B16">
                  <w:r w:rsidRPr="00970B16">
                    <w:rPr>
                      <w:b/>
                      <w:bCs/>
                    </w:rPr>
                    <w:lastRenderedPageBreak/>
                    <w:t>Bodová hodnota:</w:t>
                  </w:r>
                </w:p>
              </w:tc>
              <w:tc>
                <w:tcPr>
                  <w:tcW w:w="0" w:type="auto"/>
                  <w:tcMar>
                    <w:top w:w="45" w:type="dxa"/>
                    <w:left w:w="120" w:type="dxa"/>
                    <w:bottom w:w="0" w:type="dxa"/>
                    <w:right w:w="120" w:type="dxa"/>
                  </w:tcMar>
                  <w:hideMark/>
                </w:tcPr>
                <w:p w14:paraId="5C97331D"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+ 2994,79</w:t>
                  </w:r>
                </w:p>
              </w:tc>
              <w:tc>
                <w:tcPr>
                  <w:tcW w:w="0" w:type="auto"/>
                  <w:tcMar>
                    <w:top w:w="45" w:type="dxa"/>
                    <w:left w:w="120" w:type="dxa"/>
                    <w:bottom w:w="0" w:type="dxa"/>
                    <w:right w:w="120" w:type="dxa"/>
                  </w:tcMar>
                  <w:hideMark/>
                </w:tcPr>
                <w:p w14:paraId="2F90D6E6"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290F697" w14:textId="77777777" w:rsidR="00970B16" w:rsidRPr="00970B16" w:rsidRDefault="00970B16" w:rsidP="00970B16">
                  <w:r w:rsidRPr="00970B16">
                    <w:t>Ne“.</w:t>
                  </w:r>
                </w:p>
              </w:tc>
            </w:tr>
          </w:tbl>
          <w:p w14:paraId="32674A5E" w14:textId="77777777" w:rsidR="00970B16" w:rsidRPr="00970B16" w:rsidRDefault="00970B16" w:rsidP="00970B16"/>
        </w:tc>
      </w:tr>
      <w:tr w:rsidR="00970B16" w:rsidRPr="00970B16" w14:paraId="00EFB343" w14:textId="77777777">
        <w:tc>
          <w:tcPr>
            <w:tcW w:w="0" w:type="auto"/>
            <w:gridSpan w:val="2"/>
            <w:tcMar>
              <w:top w:w="45" w:type="dxa"/>
              <w:left w:w="120" w:type="dxa"/>
              <w:bottom w:w="0" w:type="dxa"/>
              <w:right w:w="120" w:type="dxa"/>
            </w:tcMar>
            <w:hideMark/>
          </w:tcPr>
          <w:p w14:paraId="7B22CBC1" w14:textId="77777777" w:rsidR="00970B16" w:rsidRPr="00970B16" w:rsidRDefault="00970B16" w:rsidP="00970B16">
            <w:r w:rsidRPr="00970B16">
              <w:lastRenderedPageBreak/>
              <w:pict w14:anchorId="0E87A360">
                <v:rect id="_x0000_i3613" style="width:187.45pt;height:0" o:hrpct="0" o:hrstd="t" o:hrnoshade="t" o:hr="t" fillcolor="black" stroked="f"/>
              </w:pict>
            </w:r>
          </w:p>
        </w:tc>
      </w:tr>
    </w:tbl>
    <w:p w14:paraId="06BCC678" w14:textId="77777777" w:rsidR="00970B16" w:rsidRPr="00970B16" w:rsidRDefault="00970B16" w:rsidP="00970B16">
      <w:r w:rsidRPr="00970B16">
        <w:t>67. V příloze v Kapitole 403 - radiační onkologie se za výkon č. 43050 vkládá výkon č. 43080,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64558711" w14:textId="77777777">
        <w:tc>
          <w:tcPr>
            <w:tcW w:w="0" w:type="auto"/>
            <w:gridSpan w:val="2"/>
            <w:tcMar>
              <w:top w:w="45" w:type="dxa"/>
              <w:left w:w="120" w:type="dxa"/>
              <w:bottom w:w="0" w:type="dxa"/>
              <w:right w:w="120" w:type="dxa"/>
            </w:tcMar>
            <w:hideMark/>
          </w:tcPr>
          <w:p w14:paraId="131694C2" w14:textId="77777777" w:rsidR="00970B16" w:rsidRPr="00970B16" w:rsidRDefault="00970B16" w:rsidP="00970B16">
            <w:r w:rsidRPr="00970B16">
              <w:pict w14:anchorId="04935CA4">
                <v:rect id="_x0000_i3614" style="width:187.45pt;height:0" o:hrpct="0" o:hrstd="t" o:hrnoshade="t" o:hr="t" fillcolor="black" stroked="f"/>
              </w:pict>
            </w:r>
          </w:p>
        </w:tc>
      </w:tr>
      <w:tr w:rsidR="00970B16" w:rsidRPr="00970B16" w14:paraId="04C00DA1" w14:textId="77777777">
        <w:tc>
          <w:tcPr>
            <w:tcW w:w="825" w:type="dxa"/>
            <w:tcMar>
              <w:top w:w="45" w:type="dxa"/>
              <w:left w:w="120" w:type="dxa"/>
              <w:bottom w:w="0" w:type="dxa"/>
              <w:right w:w="120" w:type="dxa"/>
            </w:tcMar>
            <w:hideMark/>
          </w:tcPr>
          <w:p w14:paraId="402B7C4B" w14:textId="77777777" w:rsidR="00970B16" w:rsidRPr="00970B16" w:rsidRDefault="00970B16" w:rsidP="00970B16">
            <w:r w:rsidRPr="00970B16">
              <w:rPr>
                <w:b/>
                <w:bCs/>
              </w:rPr>
              <w:t>„43080</w:t>
            </w:r>
          </w:p>
        </w:tc>
        <w:tc>
          <w:tcPr>
            <w:tcW w:w="0" w:type="auto"/>
            <w:tcMar>
              <w:top w:w="45" w:type="dxa"/>
              <w:left w:w="120" w:type="dxa"/>
              <w:bottom w:w="0" w:type="dxa"/>
              <w:right w:w="120" w:type="dxa"/>
            </w:tcMar>
            <w:hideMark/>
          </w:tcPr>
          <w:p w14:paraId="5F4C149F" w14:textId="77777777" w:rsidR="00970B16" w:rsidRPr="00970B16" w:rsidRDefault="00970B16" w:rsidP="00970B16">
            <w:r w:rsidRPr="00970B16">
              <w:rPr>
                <w:b/>
                <w:bCs/>
              </w:rPr>
              <w:t>RADIOTERAPIE ŘÍZENÁ OBRAZEM S 4D ZOBRAZENÍM (4D-CBCT)</w:t>
            </w:r>
          </w:p>
        </w:tc>
      </w:tr>
      <w:tr w:rsidR="00970B16" w:rsidRPr="00970B16" w14:paraId="24ACA3E6" w14:textId="77777777">
        <w:tc>
          <w:tcPr>
            <w:tcW w:w="0" w:type="auto"/>
            <w:gridSpan w:val="2"/>
            <w:tcMar>
              <w:top w:w="45" w:type="dxa"/>
              <w:left w:w="120" w:type="dxa"/>
              <w:bottom w:w="0" w:type="dxa"/>
              <w:right w:w="120" w:type="dxa"/>
            </w:tcMar>
            <w:hideMark/>
          </w:tcPr>
          <w:p w14:paraId="56D78240" w14:textId="77777777" w:rsidR="00970B16" w:rsidRPr="00970B16" w:rsidRDefault="00970B16" w:rsidP="00970B16">
            <w:r w:rsidRPr="00970B16">
              <w:pict w14:anchorId="2455ACFD">
                <v:rect id="_x0000_i3615" style="width:187.45pt;height:0" o:hrpct="0" o:hrstd="t" o:hrnoshade="t" o:hr="t" fillcolor="black" stroked="f"/>
              </w:pict>
            </w:r>
          </w:p>
        </w:tc>
      </w:tr>
      <w:tr w:rsidR="00970B16" w:rsidRPr="00970B16" w14:paraId="3D099544" w14:textId="77777777">
        <w:tc>
          <w:tcPr>
            <w:tcW w:w="825" w:type="dxa"/>
            <w:tcMar>
              <w:top w:w="45" w:type="dxa"/>
              <w:left w:w="120" w:type="dxa"/>
              <w:bottom w:w="0" w:type="dxa"/>
              <w:right w:w="120" w:type="dxa"/>
            </w:tcMar>
            <w:hideMark/>
          </w:tcPr>
          <w:p w14:paraId="0E186F72" w14:textId="77777777" w:rsidR="00970B16" w:rsidRPr="00970B16" w:rsidRDefault="00970B16" w:rsidP="00970B16">
            <w:r w:rsidRPr="00970B16">
              <w:t> </w:t>
            </w:r>
          </w:p>
        </w:tc>
        <w:tc>
          <w:tcPr>
            <w:tcW w:w="0" w:type="auto"/>
            <w:tcMar>
              <w:top w:w="45" w:type="dxa"/>
              <w:left w:w="120" w:type="dxa"/>
              <w:bottom w:w="0" w:type="dxa"/>
              <w:right w:w="120" w:type="dxa"/>
            </w:tcMar>
            <w:hideMark/>
          </w:tcPr>
          <w:p w14:paraId="5A78276D" w14:textId="77777777" w:rsidR="00970B16" w:rsidRPr="00970B16" w:rsidRDefault="00970B16" w:rsidP="00970B16">
            <w:r w:rsidRPr="00970B16">
              <w:t>4D zobrazení vyhodnocuje polohu cílového objemu v čase v závislosti na dýchání a jiných periodických pohybech vnitřních orgánů. Má uplatnění zejména u nádorů plic, mediastina, jater, jaterního hilu a nádorů dutiny břišní. Výkon nelze vykázat s výkonem č. 43641.</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4653B772" w14:textId="77777777">
              <w:tc>
                <w:tcPr>
                  <w:tcW w:w="0" w:type="auto"/>
                  <w:tcMar>
                    <w:top w:w="45" w:type="dxa"/>
                    <w:left w:w="120" w:type="dxa"/>
                    <w:bottom w:w="0" w:type="dxa"/>
                    <w:right w:w="120" w:type="dxa"/>
                  </w:tcMar>
                  <w:hideMark/>
                </w:tcPr>
                <w:p w14:paraId="4E8D7795"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4317A0E"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026994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924264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ADD5EAB"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98576AD" w14:textId="77777777" w:rsidR="00970B16" w:rsidRPr="00970B16" w:rsidRDefault="00970B16" w:rsidP="00970B16">
                        <w:r w:rsidRPr="00970B16">
                          <w:rPr>
                            <w:b/>
                            <w:bCs/>
                          </w:rPr>
                          <w:t>Čas (ČN)</w:t>
                        </w:r>
                      </w:p>
                    </w:tc>
                  </w:tr>
                  <w:tr w:rsidR="00970B16" w:rsidRPr="00970B16" w14:paraId="1AA6922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3D3D944"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142EBAF"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F58544B" w14:textId="77777777" w:rsidR="00970B16" w:rsidRPr="00970B16" w:rsidRDefault="00970B16" w:rsidP="00970B16">
                        <w:r w:rsidRPr="00970B16">
                          <w:t>45</w:t>
                        </w:r>
                      </w:p>
                    </w:tc>
                  </w:tr>
                  <w:tr w:rsidR="00970B16" w:rsidRPr="00970B16" w14:paraId="53BABFC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3425C0F"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3D25629"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7402AE7" w14:textId="77777777" w:rsidR="00970B16" w:rsidRPr="00970B16" w:rsidRDefault="00970B16" w:rsidP="00970B16">
                        <w:r w:rsidRPr="00970B16">
                          <w:t>45</w:t>
                        </w:r>
                      </w:p>
                    </w:tc>
                  </w:tr>
                </w:tbl>
                <w:p w14:paraId="3E5B0ECE" w14:textId="77777777" w:rsidR="00970B16" w:rsidRPr="00970B16" w:rsidRDefault="00970B16" w:rsidP="00970B16"/>
              </w:tc>
            </w:tr>
            <w:tr w:rsidR="00970B16" w:rsidRPr="00970B16" w14:paraId="2042D8B3" w14:textId="77777777">
              <w:tc>
                <w:tcPr>
                  <w:tcW w:w="0" w:type="auto"/>
                  <w:tcMar>
                    <w:top w:w="45" w:type="dxa"/>
                    <w:left w:w="120" w:type="dxa"/>
                    <w:bottom w:w="0" w:type="dxa"/>
                    <w:right w:w="120" w:type="dxa"/>
                  </w:tcMar>
                  <w:hideMark/>
                </w:tcPr>
                <w:p w14:paraId="14B17C9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8065199" w14:textId="77777777" w:rsidR="00970B16" w:rsidRPr="00970B16" w:rsidRDefault="00970B16" w:rsidP="00970B16">
                  <w:r w:rsidRPr="00970B16">
                    <w:t>1/1 den</w:t>
                  </w:r>
                </w:p>
              </w:tc>
              <w:tc>
                <w:tcPr>
                  <w:tcW w:w="0" w:type="auto"/>
                  <w:gridSpan w:val="2"/>
                  <w:vMerge/>
                  <w:vAlign w:val="center"/>
                  <w:hideMark/>
                </w:tcPr>
                <w:p w14:paraId="25754E20" w14:textId="77777777" w:rsidR="00970B16" w:rsidRPr="00970B16" w:rsidRDefault="00970B16" w:rsidP="00970B16"/>
              </w:tc>
            </w:tr>
            <w:tr w:rsidR="00970B16" w:rsidRPr="00970B16" w14:paraId="5492E195" w14:textId="77777777">
              <w:tc>
                <w:tcPr>
                  <w:tcW w:w="0" w:type="auto"/>
                  <w:tcMar>
                    <w:top w:w="45" w:type="dxa"/>
                    <w:left w:w="120" w:type="dxa"/>
                    <w:bottom w:w="0" w:type="dxa"/>
                    <w:right w:w="120" w:type="dxa"/>
                  </w:tcMar>
                  <w:hideMark/>
                </w:tcPr>
                <w:p w14:paraId="3F8011E9"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F3BEB0B"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28B4BED8" w14:textId="77777777" w:rsidR="00970B16" w:rsidRPr="00970B16" w:rsidRDefault="00970B16" w:rsidP="00970B16">
                  <w:r w:rsidRPr="00970B16">
                    <w:t> </w:t>
                  </w:r>
                </w:p>
              </w:tc>
              <w:tc>
                <w:tcPr>
                  <w:tcW w:w="0" w:type="auto"/>
                  <w:tcMar>
                    <w:top w:w="45" w:type="dxa"/>
                    <w:left w:w="120" w:type="dxa"/>
                    <w:bottom w:w="0" w:type="dxa"/>
                    <w:right w:w="120" w:type="dxa"/>
                  </w:tcMar>
                  <w:hideMark/>
                </w:tcPr>
                <w:p w14:paraId="390A20A3" w14:textId="77777777" w:rsidR="00970B16" w:rsidRPr="00970B16" w:rsidRDefault="00970B16" w:rsidP="00970B16">
                  <w:r w:rsidRPr="00970B16">
                    <w:t> </w:t>
                  </w:r>
                </w:p>
              </w:tc>
            </w:tr>
            <w:tr w:rsidR="00970B16" w:rsidRPr="00970B16" w14:paraId="7F6510CB" w14:textId="77777777">
              <w:tc>
                <w:tcPr>
                  <w:tcW w:w="0" w:type="auto"/>
                  <w:tcMar>
                    <w:top w:w="45" w:type="dxa"/>
                    <w:left w:w="120" w:type="dxa"/>
                    <w:bottom w:w="0" w:type="dxa"/>
                    <w:right w:w="120" w:type="dxa"/>
                  </w:tcMar>
                  <w:hideMark/>
                </w:tcPr>
                <w:p w14:paraId="21E4FF33"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91F1AD8" w14:textId="77777777" w:rsidR="00970B16" w:rsidRPr="00970B16" w:rsidRDefault="00970B16" w:rsidP="00970B16">
                  <w:r w:rsidRPr="00970B16">
                    <w:t>45</w:t>
                  </w:r>
                </w:p>
              </w:tc>
              <w:tc>
                <w:tcPr>
                  <w:tcW w:w="0" w:type="auto"/>
                  <w:tcMar>
                    <w:top w:w="45" w:type="dxa"/>
                    <w:left w:w="120" w:type="dxa"/>
                    <w:bottom w:w="0" w:type="dxa"/>
                    <w:right w:w="120" w:type="dxa"/>
                  </w:tcMar>
                  <w:hideMark/>
                </w:tcPr>
                <w:p w14:paraId="6955D012"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C1C2931" w14:textId="77777777" w:rsidR="00970B16" w:rsidRPr="00970B16" w:rsidRDefault="00970B16" w:rsidP="00970B16">
                  <w:r w:rsidRPr="00970B16">
                    <w:t>Ne</w:t>
                  </w:r>
                </w:p>
              </w:tc>
            </w:tr>
            <w:tr w:rsidR="00970B16" w:rsidRPr="00970B16" w14:paraId="02E7B7E0" w14:textId="77777777">
              <w:tc>
                <w:tcPr>
                  <w:tcW w:w="0" w:type="auto"/>
                  <w:tcMar>
                    <w:top w:w="45" w:type="dxa"/>
                    <w:left w:w="120" w:type="dxa"/>
                    <w:bottom w:w="0" w:type="dxa"/>
                    <w:right w:w="120" w:type="dxa"/>
                  </w:tcMar>
                  <w:hideMark/>
                </w:tcPr>
                <w:p w14:paraId="63422D5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CD2242A"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+ 880,33</w:t>
                  </w:r>
                </w:p>
              </w:tc>
              <w:tc>
                <w:tcPr>
                  <w:tcW w:w="0" w:type="auto"/>
                  <w:tcMar>
                    <w:top w:w="45" w:type="dxa"/>
                    <w:left w:w="120" w:type="dxa"/>
                    <w:bottom w:w="0" w:type="dxa"/>
                    <w:right w:w="120" w:type="dxa"/>
                  </w:tcMar>
                  <w:hideMark/>
                </w:tcPr>
                <w:p w14:paraId="24C25CFD"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F7627F5" w14:textId="77777777" w:rsidR="00970B16" w:rsidRPr="00970B16" w:rsidRDefault="00970B16" w:rsidP="00970B16">
                  <w:r w:rsidRPr="00970B16">
                    <w:t>Ne“.</w:t>
                  </w:r>
                </w:p>
              </w:tc>
            </w:tr>
          </w:tbl>
          <w:p w14:paraId="0E85C600" w14:textId="77777777" w:rsidR="00970B16" w:rsidRPr="00970B16" w:rsidRDefault="00970B16" w:rsidP="00970B16"/>
        </w:tc>
      </w:tr>
      <w:tr w:rsidR="00970B16" w:rsidRPr="00970B16" w14:paraId="073E73C9" w14:textId="77777777">
        <w:tc>
          <w:tcPr>
            <w:tcW w:w="0" w:type="auto"/>
            <w:gridSpan w:val="2"/>
            <w:tcMar>
              <w:top w:w="45" w:type="dxa"/>
              <w:left w:w="120" w:type="dxa"/>
              <w:bottom w:w="0" w:type="dxa"/>
              <w:right w:w="120" w:type="dxa"/>
            </w:tcMar>
            <w:hideMark/>
          </w:tcPr>
          <w:p w14:paraId="33B02314" w14:textId="77777777" w:rsidR="00970B16" w:rsidRPr="00970B16" w:rsidRDefault="00970B16" w:rsidP="00970B16">
            <w:r w:rsidRPr="00970B16">
              <w:pict w14:anchorId="05DA1C3D">
                <v:rect id="_x0000_i3616" style="width:187.45pt;height:0" o:hrpct="0" o:hrstd="t" o:hrnoshade="t" o:hr="t" fillcolor="black" stroked="f"/>
              </w:pict>
            </w:r>
          </w:p>
        </w:tc>
      </w:tr>
    </w:tbl>
    <w:p w14:paraId="01EC9E5F" w14:textId="77777777" w:rsidR="00970B16" w:rsidRPr="00970B16" w:rsidRDefault="00970B16" w:rsidP="00970B16">
      <w:r w:rsidRPr="00970B16">
        <w:t>68. V příloze na konci Kapitoly 403 - radiační onkologie se doplňuje výkon č. 43666,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068DB77D" w14:textId="77777777">
        <w:tc>
          <w:tcPr>
            <w:tcW w:w="0" w:type="auto"/>
            <w:gridSpan w:val="2"/>
            <w:tcMar>
              <w:top w:w="45" w:type="dxa"/>
              <w:left w:w="120" w:type="dxa"/>
              <w:bottom w:w="0" w:type="dxa"/>
              <w:right w:w="120" w:type="dxa"/>
            </w:tcMar>
            <w:hideMark/>
          </w:tcPr>
          <w:p w14:paraId="6D844666" w14:textId="77777777" w:rsidR="00970B16" w:rsidRPr="00970B16" w:rsidRDefault="00970B16" w:rsidP="00970B16">
            <w:r w:rsidRPr="00970B16">
              <w:pict w14:anchorId="1B79F7BA">
                <v:rect id="_x0000_i3617" style="width:187.45pt;height:0" o:hrpct="0" o:hrstd="t" o:hrnoshade="t" o:hr="t" fillcolor="black" stroked="f"/>
              </w:pict>
            </w:r>
          </w:p>
        </w:tc>
      </w:tr>
      <w:tr w:rsidR="00970B16" w:rsidRPr="00970B16" w14:paraId="081FB6D3" w14:textId="77777777">
        <w:tc>
          <w:tcPr>
            <w:tcW w:w="825" w:type="dxa"/>
            <w:tcMar>
              <w:top w:w="45" w:type="dxa"/>
              <w:left w:w="120" w:type="dxa"/>
              <w:bottom w:w="0" w:type="dxa"/>
              <w:right w:w="120" w:type="dxa"/>
            </w:tcMar>
            <w:hideMark/>
          </w:tcPr>
          <w:p w14:paraId="05C4E758" w14:textId="77777777" w:rsidR="00970B16" w:rsidRPr="00970B16" w:rsidRDefault="00970B16" w:rsidP="00970B16">
            <w:r w:rsidRPr="00970B16">
              <w:rPr>
                <w:b/>
                <w:bCs/>
              </w:rPr>
              <w:t>„43666</w:t>
            </w:r>
          </w:p>
        </w:tc>
        <w:tc>
          <w:tcPr>
            <w:tcW w:w="0" w:type="auto"/>
            <w:tcMar>
              <w:top w:w="45" w:type="dxa"/>
              <w:left w:w="120" w:type="dxa"/>
              <w:bottom w:w="0" w:type="dxa"/>
              <w:right w:w="120" w:type="dxa"/>
            </w:tcMar>
            <w:hideMark/>
          </w:tcPr>
          <w:p w14:paraId="6DEBBF88" w14:textId="77777777" w:rsidR="00970B16" w:rsidRPr="00970B16" w:rsidRDefault="00970B16" w:rsidP="00970B16">
            <w:r w:rsidRPr="00970B16">
              <w:rPr>
                <w:b/>
                <w:bCs/>
              </w:rPr>
              <w:t>OBRAZEM ŘÍZENÁ STEREOTAKTICKÁ RADIOTERAPIE S INTRAFRAKČNÍ MONITORACÍ POLOHY CÍLOVÉHO OBJEMU (IG-STX)</w:t>
            </w:r>
          </w:p>
        </w:tc>
      </w:tr>
      <w:tr w:rsidR="00970B16" w:rsidRPr="00970B16" w14:paraId="24B7DB59" w14:textId="77777777">
        <w:tc>
          <w:tcPr>
            <w:tcW w:w="0" w:type="auto"/>
            <w:gridSpan w:val="2"/>
            <w:tcMar>
              <w:top w:w="45" w:type="dxa"/>
              <w:left w:w="120" w:type="dxa"/>
              <w:bottom w:w="0" w:type="dxa"/>
              <w:right w:w="120" w:type="dxa"/>
            </w:tcMar>
            <w:hideMark/>
          </w:tcPr>
          <w:p w14:paraId="43B57E37" w14:textId="77777777" w:rsidR="00970B16" w:rsidRPr="00970B16" w:rsidRDefault="00970B16" w:rsidP="00970B16">
            <w:r w:rsidRPr="00970B16">
              <w:pict w14:anchorId="31214A73">
                <v:rect id="_x0000_i3618" style="width:187.45pt;height:0" o:hrpct="0" o:hrstd="t" o:hrnoshade="t" o:hr="t" fillcolor="black" stroked="f"/>
              </w:pict>
            </w:r>
          </w:p>
        </w:tc>
      </w:tr>
      <w:tr w:rsidR="00970B16" w:rsidRPr="00970B16" w14:paraId="704C1A4A" w14:textId="77777777">
        <w:tc>
          <w:tcPr>
            <w:tcW w:w="825" w:type="dxa"/>
            <w:tcMar>
              <w:top w:w="45" w:type="dxa"/>
              <w:left w:w="120" w:type="dxa"/>
              <w:bottom w:w="0" w:type="dxa"/>
              <w:right w:w="120" w:type="dxa"/>
            </w:tcMar>
            <w:hideMark/>
          </w:tcPr>
          <w:p w14:paraId="3C66B73B" w14:textId="77777777" w:rsidR="00970B16" w:rsidRPr="00970B16" w:rsidRDefault="00970B16" w:rsidP="00970B16">
            <w:r w:rsidRPr="00970B16">
              <w:t> </w:t>
            </w:r>
          </w:p>
        </w:tc>
        <w:tc>
          <w:tcPr>
            <w:tcW w:w="0" w:type="auto"/>
            <w:tcMar>
              <w:top w:w="45" w:type="dxa"/>
              <w:left w:w="120" w:type="dxa"/>
              <w:bottom w:w="0" w:type="dxa"/>
              <w:right w:w="120" w:type="dxa"/>
            </w:tcMar>
            <w:hideMark/>
          </w:tcPr>
          <w:p w14:paraId="4B901A5D" w14:textId="77777777" w:rsidR="00970B16" w:rsidRPr="00970B16" w:rsidRDefault="00970B16" w:rsidP="00970B16">
            <w:r w:rsidRPr="00970B16">
              <w:t xml:space="preserve">Intrafrakční monitorace polohy markérů uložených do nádorového ložiska nebo jeho těsné blízkosti s přerušením radioterapie při nežádoucí změně lokalizace. </w:t>
            </w:r>
            <w:r w:rsidRPr="00970B16">
              <w:lastRenderedPageBreak/>
              <w:t>Vhodná u cílových objemů, které v průběhu vlastního ozáření mohou přes fixaci měnit svoji polohu například v oblasti hrudníku, břicha nebo pánve. Markéry se zavádí pouze 1krát za sérii. Výkon se vykazuje s výkony č.  43613, 43637, 43639.</w:t>
            </w:r>
          </w:p>
          <w:tbl>
            <w:tblPr>
              <w:tblW w:w="0" w:type="auto"/>
              <w:tblCellMar>
                <w:left w:w="0" w:type="dxa"/>
                <w:right w:w="0" w:type="dxa"/>
              </w:tblCellMar>
              <w:tblLook w:val="04A0" w:firstRow="1" w:lastRow="0" w:firstColumn="1" w:lastColumn="0" w:noHBand="0" w:noVBand="1"/>
            </w:tblPr>
            <w:tblGrid>
              <w:gridCol w:w="1599"/>
              <w:gridCol w:w="3175"/>
              <w:gridCol w:w="1719"/>
              <w:gridCol w:w="1386"/>
            </w:tblGrid>
            <w:tr w:rsidR="00970B16" w:rsidRPr="00970B16" w14:paraId="504EEDD1" w14:textId="77777777">
              <w:tc>
                <w:tcPr>
                  <w:tcW w:w="0" w:type="auto"/>
                  <w:tcMar>
                    <w:top w:w="45" w:type="dxa"/>
                    <w:left w:w="120" w:type="dxa"/>
                    <w:bottom w:w="0" w:type="dxa"/>
                    <w:right w:w="120" w:type="dxa"/>
                  </w:tcMar>
                  <w:hideMark/>
                </w:tcPr>
                <w:p w14:paraId="72504A02"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D3421F8"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777769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407E8A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E754C65"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500B6F3" w14:textId="77777777" w:rsidR="00970B16" w:rsidRPr="00970B16" w:rsidRDefault="00970B16" w:rsidP="00970B16">
                        <w:r w:rsidRPr="00970B16">
                          <w:rPr>
                            <w:b/>
                            <w:bCs/>
                          </w:rPr>
                          <w:t>Čas (ČN)</w:t>
                        </w:r>
                      </w:p>
                    </w:tc>
                  </w:tr>
                  <w:tr w:rsidR="00970B16" w:rsidRPr="00970B16" w14:paraId="058B26E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D0CA743"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979A894"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B451D8A" w14:textId="77777777" w:rsidR="00970B16" w:rsidRPr="00970B16" w:rsidRDefault="00970B16" w:rsidP="00970B16">
                        <w:r w:rsidRPr="00970B16">
                          <w:t>120</w:t>
                        </w:r>
                      </w:p>
                    </w:tc>
                  </w:tr>
                  <w:tr w:rsidR="00970B16" w:rsidRPr="00970B16" w14:paraId="2467D81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6612C3C" w14:textId="77777777" w:rsidR="00970B16" w:rsidRPr="00970B16" w:rsidRDefault="00970B16" w:rsidP="00970B16">
                        <w:r w:rsidRPr="00970B16">
                          <w:t>K1</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8EAE758" w14:textId="77777777" w:rsidR="00970B16" w:rsidRPr="00970B16" w:rsidRDefault="00970B16" w:rsidP="00970B16">
                        <w:r w:rsidRPr="00970B16">
                          <w:t>1</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6B9E3E1" w14:textId="77777777" w:rsidR="00970B16" w:rsidRPr="00970B16" w:rsidRDefault="00970B16" w:rsidP="00970B16">
                        <w:r w:rsidRPr="00970B16">
                          <w:t>120</w:t>
                        </w:r>
                      </w:p>
                    </w:tc>
                  </w:tr>
                </w:tbl>
                <w:p w14:paraId="3EDA1B1D" w14:textId="77777777" w:rsidR="00970B16" w:rsidRPr="00970B16" w:rsidRDefault="00970B16" w:rsidP="00970B16"/>
              </w:tc>
            </w:tr>
            <w:tr w:rsidR="00970B16" w:rsidRPr="00970B16" w14:paraId="14667AC5" w14:textId="77777777">
              <w:tc>
                <w:tcPr>
                  <w:tcW w:w="0" w:type="auto"/>
                  <w:tcMar>
                    <w:top w:w="45" w:type="dxa"/>
                    <w:left w:w="120" w:type="dxa"/>
                    <w:bottom w:w="0" w:type="dxa"/>
                    <w:right w:w="120" w:type="dxa"/>
                  </w:tcMar>
                  <w:hideMark/>
                </w:tcPr>
                <w:p w14:paraId="7F06534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0B68BC9" w14:textId="77777777" w:rsidR="00970B16" w:rsidRPr="00970B16" w:rsidRDefault="00970B16" w:rsidP="00970B16">
                  <w:r w:rsidRPr="00970B16">
                    <w:t>1/1 den, 3/1 týden, 8 frakcí za ozařovací sérii</w:t>
                  </w:r>
                </w:p>
              </w:tc>
              <w:tc>
                <w:tcPr>
                  <w:tcW w:w="0" w:type="auto"/>
                  <w:gridSpan w:val="2"/>
                  <w:vMerge/>
                  <w:vAlign w:val="center"/>
                  <w:hideMark/>
                </w:tcPr>
                <w:p w14:paraId="661D7D8D" w14:textId="77777777" w:rsidR="00970B16" w:rsidRPr="00970B16" w:rsidRDefault="00970B16" w:rsidP="00970B16"/>
              </w:tc>
            </w:tr>
            <w:tr w:rsidR="00970B16" w:rsidRPr="00970B16" w14:paraId="358E6857" w14:textId="77777777">
              <w:tc>
                <w:tcPr>
                  <w:tcW w:w="0" w:type="auto"/>
                  <w:tcMar>
                    <w:top w:w="45" w:type="dxa"/>
                    <w:left w:w="120" w:type="dxa"/>
                    <w:bottom w:w="0" w:type="dxa"/>
                    <w:right w:w="120" w:type="dxa"/>
                  </w:tcMar>
                  <w:hideMark/>
                </w:tcPr>
                <w:p w14:paraId="3A80844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F60424E"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5ADC9D59" w14:textId="77777777" w:rsidR="00970B16" w:rsidRPr="00970B16" w:rsidRDefault="00970B16" w:rsidP="00970B16">
                  <w:r w:rsidRPr="00970B16">
                    <w:t> </w:t>
                  </w:r>
                </w:p>
              </w:tc>
              <w:tc>
                <w:tcPr>
                  <w:tcW w:w="0" w:type="auto"/>
                  <w:tcMar>
                    <w:top w:w="45" w:type="dxa"/>
                    <w:left w:w="120" w:type="dxa"/>
                    <w:bottom w:w="0" w:type="dxa"/>
                    <w:right w:w="120" w:type="dxa"/>
                  </w:tcMar>
                  <w:hideMark/>
                </w:tcPr>
                <w:p w14:paraId="5C8D58A4" w14:textId="77777777" w:rsidR="00970B16" w:rsidRPr="00970B16" w:rsidRDefault="00970B16" w:rsidP="00970B16">
                  <w:r w:rsidRPr="00970B16">
                    <w:t> </w:t>
                  </w:r>
                </w:p>
              </w:tc>
            </w:tr>
            <w:tr w:rsidR="00970B16" w:rsidRPr="00970B16" w14:paraId="25F89E6B" w14:textId="77777777">
              <w:tc>
                <w:tcPr>
                  <w:tcW w:w="0" w:type="auto"/>
                  <w:tcMar>
                    <w:top w:w="45" w:type="dxa"/>
                    <w:left w:w="120" w:type="dxa"/>
                    <w:bottom w:w="0" w:type="dxa"/>
                    <w:right w:w="120" w:type="dxa"/>
                  </w:tcMar>
                  <w:hideMark/>
                </w:tcPr>
                <w:p w14:paraId="3345A680"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2114EA0" w14:textId="77777777" w:rsidR="00970B16" w:rsidRPr="00970B16" w:rsidRDefault="00970B16" w:rsidP="00970B16">
                  <w:r w:rsidRPr="00970B16">
                    <w:t>120</w:t>
                  </w:r>
                </w:p>
              </w:tc>
              <w:tc>
                <w:tcPr>
                  <w:tcW w:w="0" w:type="auto"/>
                  <w:tcMar>
                    <w:top w:w="45" w:type="dxa"/>
                    <w:left w:w="120" w:type="dxa"/>
                    <w:bottom w:w="0" w:type="dxa"/>
                    <w:right w:w="120" w:type="dxa"/>
                  </w:tcMar>
                  <w:hideMark/>
                </w:tcPr>
                <w:p w14:paraId="3D02069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1C3F772" w14:textId="77777777" w:rsidR="00970B16" w:rsidRPr="00970B16" w:rsidRDefault="00970B16" w:rsidP="00970B16">
                  <w:r w:rsidRPr="00970B16">
                    <w:t>Ano</w:t>
                  </w:r>
                </w:p>
              </w:tc>
            </w:tr>
            <w:tr w:rsidR="00970B16" w:rsidRPr="00970B16" w14:paraId="2BAFC3B5" w14:textId="77777777">
              <w:tc>
                <w:tcPr>
                  <w:tcW w:w="0" w:type="auto"/>
                  <w:tcMar>
                    <w:top w:w="45" w:type="dxa"/>
                    <w:left w:w="120" w:type="dxa"/>
                    <w:bottom w:w="0" w:type="dxa"/>
                    <w:right w:w="120" w:type="dxa"/>
                  </w:tcMar>
                  <w:hideMark/>
                </w:tcPr>
                <w:p w14:paraId="4DE225B8"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7CDDC2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+ 2202,16</w:t>
                  </w:r>
                </w:p>
              </w:tc>
              <w:tc>
                <w:tcPr>
                  <w:tcW w:w="0" w:type="auto"/>
                  <w:tcMar>
                    <w:top w:w="45" w:type="dxa"/>
                    <w:left w:w="120" w:type="dxa"/>
                    <w:bottom w:w="0" w:type="dxa"/>
                    <w:right w:w="120" w:type="dxa"/>
                  </w:tcMar>
                  <w:hideMark/>
                </w:tcPr>
                <w:p w14:paraId="2F84D6D5"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632889E" w14:textId="77777777" w:rsidR="00970B16" w:rsidRPr="00970B16" w:rsidRDefault="00970B16" w:rsidP="00970B16">
                  <w:r w:rsidRPr="00970B16">
                    <w:t>Ne“.</w:t>
                  </w:r>
                </w:p>
              </w:tc>
            </w:tr>
          </w:tbl>
          <w:p w14:paraId="10F3B3F9" w14:textId="77777777" w:rsidR="00970B16" w:rsidRPr="00970B16" w:rsidRDefault="00970B16" w:rsidP="00970B16"/>
        </w:tc>
      </w:tr>
      <w:tr w:rsidR="00970B16" w:rsidRPr="00970B16" w14:paraId="474F6130" w14:textId="77777777">
        <w:tc>
          <w:tcPr>
            <w:tcW w:w="0" w:type="auto"/>
            <w:gridSpan w:val="2"/>
            <w:tcMar>
              <w:top w:w="45" w:type="dxa"/>
              <w:left w:w="120" w:type="dxa"/>
              <w:bottom w:w="0" w:type="dxa"/>
              <w:right w:w="120" w:type="dxa"/>
            </w:tcMar>
            <w:hideMark/>
          </w:tcPr>
          <w:p w14:paraId="329989FC" w14:textId="77777777" w:rsidR="00970B16" w:rsidRPr="00970B16" w:rsidRDefault="00970B16" w:rsidP="00970B16">
            <w:r w:rsidRPr="00970B16">
              <w:lastRenderedPageBreak/>
              <w:pict w14:anchorId="6531FA3D">
                <v:rect id="_x0000_i3619" style="width:187.45pt;height:0" o:hrpct="0" o:hrstd="t" o:hrnoshade="t" o:hr="t" fillcolor="black" stroked="f"/>
              </w:pict>
            </w:r>
          </w:p>
        </w:tc>
      </w:tr>
    </w:tbl>
    <w:p w14:paraId="4B5043B5" w14:textId="77777777" w:rsidR="00970B16" w:rsidRPr="00970B16" w:rsidRDefault="00970B16" w:rsidP="00970B16">
      <w:r w:rsidRPr="00970B16">
        <w:t>69. V příloze v Kapitole 403 - radiační onkologie - skupina 1 popisu výkonů č. 43652 a 43653 se v části </w:t>
      </w:r>
      <w:r w:rsidRPr="00970B16">
        <w:rPr>
          <w:b/>
          <w:bCs/>
        </w:rPr>
        <w:t>Kategorie</w:t>
      </w:r>
      <w:r w:rsidRPr="00970B16">
        <w:t> slova „Z - hrazen po schválení zdravotní pojišťovnou“ nahrazují slovy „W - hrazen za určitých podmínek“.</w:t>
      </w:r>
    </w:p>
    <w:p w14:paraId="6142455A" w14:textId="77777777" w:rsidR="00970B16" w:rsidRPr="00970B16" w:rsidRDefault="00970B16" w:rsidP="00970B16">
      <w:r w:rsidRPr="00970B16">
        <w:t>70. V příloze v Kapitole 404 - dermatovenerologie popis výkonu č. 44281 zní:</w:t>
      </w:r>
    </w:p>
    <w:p w14:paraId="466B7C4A" w14:textId="77777777" w:rsidR="00970B16" w:rsidRPr="00970B16" w:rsidRDefault="00970B16" w:rsidP="00970B16">
      <w:r w:rsidRPr="00970B16">
        <w:t>„Vyšetření videomikroskopem umožňující počítačové analýzy obrazu, archivaci snímků vyšetřovaných lézí, případně i porovnávání jejich vývoje, s možností přiřazení doplňující dokumentace (např. histologie) a odborných konzultací (teledermatologie). Význam v diagnostice a prevenci pigmentových projevů a nádorů.“.</w:t>
      </w:r>
    </w:p>
    <w:p w14:paraId="248C009F" w14:textId="77777777" w:rsidR="00970B16" w:rsidRPr="00970B16" w:rsidRDefault="00970B16" w:rsidP="00970B16">
      <w:r w:rsidRPr="00970B16">
        <w:t>71. V příloze v Kapitole 414 - dermatovenerologie - skupina 1 popisu výkonu č. 44239 se slovo „odstraňováním“ nahrazuje slovem „odstraněním“ a v části </w:t>
      </w:r>
      <w:r w:rsidRPr="00970B16">
        <w:rPr>
          <w:b/>
          <w:bCs/>
        </w:rPr>
        <w:t>Bodová hodnota</w:t>
      </w:r>
      <w:r w:rsidRPr="00970B16">
        <w:t> se číslo „240,12“ nahrazuje číslem „326,42“.</w:t>
      </w:r>
    </w:p>
    <w:p w14:paraId="2A009028" w14:textId="77777777" w:rsidR="00970B16" w:rsidRPr="00970B16" w:rsidRDefault="00970B16" w:rsidP="00970B16">
      <w:r w:rsidRPr="00970B16">
        <w:t>72. V příloze v Kapitole 414 - dermatovenerologie - skupina 1 popis výkonu č. 44245 zní:</w:t>
      </w:r>
    </w:p>
    <w:p w14:paraId="72A71170" w14:textId="77777777" w:rsidR="00970B16" w:rsidRPr="00970B16" w:rsidRDefault="00970B16" w:rsidP="00970B16">
      <w:r w:rsidRPr="00970B16">
        <w:t>„Odstranění molusek lege artis. Frekvenční omezení 1/1 týden platí pro počet molusek do 15. Pro snesení více než 15 molusek je frekvenční omezení 2/1 týden.“,</w:t>
      </w:r>
    </w:p>
    <w:p w14:paraId="0E54FDC3" w14:textId="77777777" w:rsidR="00970B16" w:rsidRPr="00970B16" w:rsidRDefault="00970B16" w:rsidP="00970B16">
      <w:r w:rsidRPr="00970B16">
        <w:t>v části </w:t>
      </w:r>
      <w:r w:rsidRPr="00970B16">
        <w:rPr>
          <w:b/>
          <w:bCs/>
        </w:rPr>
        <w:t>ZUM</w:t>
      </w:r>
      <w:r w:rsidRPr="00970B16">
        <w:t> se slovo „Ano“ nahrazuje slovem „Ne“, v části </w:t>
      </w:r>
      <w:r w:rsidRPr="00970B16">
        <w:rPr>
          <w:b/>
          <w:bCs/>
        </w:rPr>
        <w:t>ZULP</w:t>
      </w:r>
      <w:r w:rsidRPr="00970B16">
        <w:t> se slovo „Ano“ nahrazuje slovem „Ne“ a v části </w:t>
      </w:r>
      <w:r w:rsidRPr="00970B16">
        <w:rPr>
          <w:b/>
          <w:bCs/>
        </w:rPr>
        <w:t>Bodová hodnota</w:t>
      </w:r>
      <w:r w:rsidRPr="00970B16">
        <w:t> se číslo „9,33“ nahrazuje číslem „303,02“.</w:t>
      </w:r>
    </w:p>
    <w:p w14:paraId="6D97CFEB" w14:textId="77777777" w:rsidR="00970B16" w:rsidRPr="00970B16" w:rsidRDefault="00970B16" w:rsidP="00970B16">
      <w:r w:rsidRPr="00970B16">
        <w:t>73. V příloze v Kapitole 501 - chirurgie se za výkon č. 51023 vkládá výkon č.  51414,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33290E7F" w14:textId="77777777">
        <w:tc>
          <w:tcPr>
            <w:tcW w:w="0" w:type="auto"/>
            <w:gridSpan w:val="2"/>
            <w:tcMar>
              <w:top w:w="45" w:type="dxa"/>
              <w:left w:w="120" w:type="dxa"/>
              <w:bottom w:w="0" w:type="dxa"/>
              <w:right w:w="120" w:type="dxa"/>
            </w:tcMar>
            <w:hideMark/>
          </w:tcPr>
          <w:p w14:paraId="74105F68" w14:textId="77777777" w:rsidR="00970B16" w:rsidRPr="00970B16" w:rsidRDefault="00970B16" w:rsidP="00970B16">
            <w:r w:rsidRPr="00970B16">
              <w:lastRenderedPageBreak/>
              <w:pict w14:anchorId="4959D58B">
                <v:rect id="_x0000_i3620" style="width:187.45pt;height:0" o:hrpct="0" o:hrstd="t" o:hrnoshade="t" o:hr="t" fillcolor="black" stroked="f"/>
              </w:pict>
            </w:r>
          </w:p>
        </w:tc>
      </w:tr>
      <w:tr w:rsidR="00970B16" w:rsidRPr="00970B16" w14:paraId="79BE2606" w14:textId="77777777">
        <w:tc>
          <w:tcPr>
            <w:tcW w:w="825" w:type="dxa"/>
            <w:tcMar>
              <w:top w:w="45" w:type="dxa"/>
              <w:left w:w="120" w:type="dxa"/>
              <w:bottom w:w="0" w:type="dxa"/>
              <w:right w:w="120" w:type="dxa"/>
            </w:tcMar>
            <w:hideMark/>
          </w:tcPr>
          <w:p w14:paraId="491DDF66" w14:textId="77777777" w:rsidR="00970B16" w:rsidRPr="00970B16" w:rsidRDefault="00970B16" w:rsidP="00970B16">
            <w:r w:rsidRPr="00970B16">
              <w:rPr>
                <w:b/>
                <w:bCs/>
              </w:rPr>
              <w:t>„51414</w:t>
            </w:r>
          </w:p>
        </w:tc>
        <w:tc>
          <w:tcPr>
            <w:tcW w:w="0" w:type="auto"/>
            <w:tcMar>
              <w:top w:w="45" w:type="dxa"/>
              <w:left w:w="120" w:type="dxa"/>
              <w:bottom w:w="0" w:type="dxa"/>
              <w:right w:w="120" w:type="dxa"/>
            </w:tcMar>
            <w:hideMark/>
          </w:tcPr>
          <w:p w14:paraId="1A102DEA" w14:textId="77777777" w:rsidR="00970B16" w:rsidRPr="00970B16" w:rsidRDefault="00970B16" w:rsidP="00970B16">
            <w:r w:rsidRPr="00970B16">
              <w:rPr>
                <w:b/>
                <w:bCs/>
              </w:rPr>
              <w:t>TRANSANÁLNÍ ODSTRANĚNÍ ZDRAVOTNICKÉHO PROSTŘEDKU NEBO CIZÍHO TĚLESA Z REKTA</w:t>
            </w:r>
          </w:p>
        </w:tc>
      </w:tr>
      <w:tr w:rsidR="00970B16" w:rsidRPr="00970B16" w14:paraId="4EBD66C5" w14:textId="77777777">
        <w:tc>
          <w:tcPr>
            <w:tcW w:w="0" w:type="auto"/>
            <w:gridSpan w:val="2"/>
            <w:tcMar>
              <w:top w:w="45" w:type="dxa"/>
              <w:left w:w="120" w:type="dxa"/>
              <w:bottom w:w="0" w:type="dxa"/>
              <w:right w:w="120" w:type="dxa"/>
            </w:tcMar>
            <w:hideMark/>
          </w:tcPr>
          <w:p w14:paraId="0EC5A0FB" w14:textId="77777777" w:rsidR="00970B16" w:rsidRPr="00970B16" w:rsidRDefault="00970B16" w:rsidP="00970B16">
            <w:r w:rsidRPr="00970B16">
              <w:pict w14:anchorId="1662181B">
                <v:rect id="_x0000_i3621" style="width:187.45pt;height:0" o:hrpct="0" o:hrstd="t" o:hrnoshade="t" o:hr="t" fillcolor="black" stroked="f"/>
              </w:pict>
            </w:r>
          </w:p>
        </w:tc>
      </w:tr>
      <w:tr w:rsidR="00970B16" w:rsidRPr="00970B16" w14:paraId="73730B6A" w14:textId="77777777">
        <w:tc>
          <w:tcPr>
            <w:tcW w:w="825" w:type="dxa"/>
            <w:tcMar>
              <w:top w:w="45" w:type="dxa"/>
              <w:left w:w="120" w:type="dxa"/>
              <w:bottom w:w="0" w:type="dxa"/>
              <w:right w:w="120" w:type="dxa"/>
            </w:tcMar>
            <w:hideMark/>
          </w:tcPr>
          <w:p w14:paraId="531C6623" w14:textId="77777777" w:rsidR="00970B16" w:rsidRPr="00970B16" w:rsidRDefault="00970B16" w:rsidP="00970B16">
            <w:r w:rsidRPr="00970B16">
              <w:t> </w:t>
            </w:r>
          </w:p>
        </w:tc>
        <w:tc>
          <w:tcPr>
            <w:tcW w:w="0" w:type="auto"/>
            <w:tcMar>
              <w:top w:w="45" w:type="dxa"/>
              <w:left w:w="120" w:type="dxa"/>
              <w:bottom w:w="0" w:type="dxa"/>
              <w:right w:w="120" w:type="dxa"/>
            </w:tcMar>
            <w:hideMark/>
          </w:tcPr>
          <w:p w14:paraId="03872D00" w14:textId="77777777" w:rsidR="00970B16" w:rsidRPr="00970B16" w:rsidRDefault="00970B16" w:rsidP="00970B16">
            <w:r w:rsidRPr="00970B16">
              <w:t>Výkon obsahuje transanální odstranění vnitřního zařízení nebo cizího tělesa z rekta včetně možného odstranění rektální tamponády nebo odstranění rektální rourky.</w:t>
            </w:r>
          </w:p>
          <w:tbl>
            <w:tblPr>
              <w:tblW w:w="0" w:type="auto"/>
              <w:tblCellMar>
                <w:left w:w="0" w:type="dxa"/>
                <w:right w:w="0" w:type="dxa"/>
              </w:tblCellMar>
              <w:tblLook w:val="04A0" w:firstRow="1" w:lastRow="0" w:firstColumn="1" w:lastColumn="0" w:noHBand="0" w:noVBand="1"/>
            </w:tblPr>
            <w:tblGrid>
              <w:gridCol w:w="1762"/>
              <w:gridCol w:w="3012"/>
              <w:gridCol w:w="1588"/>
              <w:gridCol w:w="1517"/>
            </w:tblGrid>
            <w:tr w:rsidR="00970B16" w:rsidRPr="00970B16" w14:paraId="15806492" w14:textId="77777777">
              <w:tc>
                <w:tcPr>
                  <w:tcW w:w="0" w:type="auto"/>
                  <w:tcMar>
                    <w:top w:w="45" w:type="dxa"/>
                    <w:left w:w="120" w:type="dxa"/>
                    <w:bottom w:w="0" w:type="dxa"/>
                    <w:right w:w="120" w:type="dxa"/>
                  </w:tcMar>
                  <w:hideMark/>
                </w:tcPr>
                <w:p w14:paraId="73D61C22"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8023AF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DAA737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89CDDE4"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4F92450"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4F2B22E" w14:textId="77777777" w:rsidR="00970B16" w:rsidRPr="00970B16" w:rsidRDefault="00970B16" w:rsidP="00970B16">
                        <w:r w:rsidRPr="00970B16">
                          <w:rPr>
                            <w:b/>
                            <w:bCs/>
                          </w:rPr>
                          <w:t>Čas (ČN)</w:t>
                        </w:r>
                      </w:p>
                    </w:tc>
                  </w:tr>
                  <w:tr w:rsidR="00970B16" w:rsidRPr="00970B16" w14:paraId="705F38A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F1D6804"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62C209E"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5EC2BF6" w14:textId="77777777" w:rsidR="00970B16" w:rsidRPr="00970B16" w:rsidRDefault="00970B16" w:rsidP="00970B16">
                        <w:r w:rsidRPr="00970B16">
                          <w:t>20</w:t>
                        </w:r>
                      </w:p>
                    </w:tc>
                  </w:tr>
                </w:tbl>
                <w:p w14:paraId="100E73E2" w14:textId="77777777" w:rsidR="00970B16" w:rsidRPr="00970B16" w:rsidRDefault="00970B16" w:rsidP="00970B16"/>
              </w:tc>
            </w:tr>
            <w:tr w:rsidR="00970B16" w:rsidRPr="00970B16" w14:paraId="32C9A670" w14:textId="77777777">
              <w:tc>
                <w:tcPr>
                  <w:tcW w:w="0" w:type="auto"/>
                  <w:tcMar>
                    <w:top w:w="45" w:type="dxa"/>
                    <w:left w:w="120" w:type="dxa"/>
                    <w:bottom w:w="0" w:type="dxa"/>
                    <w:right w:w="120" w:type="dxa"/>
                  </w:tcMar>
                  <w:hideMark/>
                </w:tcPr>
                <w:p w14:paraId="799EE2BE"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F6D8B95" w14:textId="77777777" w:rsidR="00970B16" w:rsidRPr="00970B16" w:rsidRDefault="00970B16" w:rsidP="00970B16">
                  <w:r w:rsidRPr="00970B16">
                    <w:t>1/1 den</w:t>
                  </w:r>
                </w:p>
              </w:tc>
              <w:tc>
                <w:tcPr>
                  <w:tcW w:w="0" w:type="auto"/>
                  <w:gridSpan w:val="2"/>
                  <w:vMerge/>
                  <w:vAlign w:val="center"/>
                  <w:hideMark/>
                </w:tcPr>
                <w:p w14:paraId="0890B703" w14:textId="77777777" w:rsidR="00970B16" w:rsidRPr="00970B16" w:rsidRDefault="00970B16" w:rsidP="00970B16"/>
              </w:tc>
            </w:tr>
            <w:tr w:rsidR="00970B16" w:rsidRPr="00970B16" w14:paraId="54C1B4D0" w14:textId="77777777">
              <w:tc>
                <w:tcPr>
                  <w:tcW w:w="0" w:type="auto"/>
                  <w:tcMar>
                    <w:top w:w="45" w:type="dxa"/>
                    <w:left w:w="120" w:type="dxa"/>
                    <w:bottom w:w="0" w:type="dxa"/>
                    <w:right w:w="120" w:type="dxa"/>
                  </w:tcMar>
                  <w:hideMark/>
                </w:tcPr>
                <w:p w14:paraId="7D02E0F0"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27C579D"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273A08C4" w14:textId="77777777" w:rsidR="00970B16" w:rsidRPr="00970B16" w:rsidRDefault="00970B16" w:rsidP="00970B16">
                  <w:r w:rsidRPr="00970B16">
                    <w:t> </w:t>
                  </w:r>
                </w:p>
              </w:tc>
              <w:tc>
                <w:tcPr>
                  <w:tcW w:w="0" w:type="auto"/>
                  <w:tcMar>
                    <w:top w:w="45" w:type="dxa"/>
                    <w:left w:w="120" w:type="dxa"/>
                    <w:bottom w:w="0" w:type="dxa"/>
                    <w:right w:w="120" w:type="dxa"/>
                  </w:tcMar>
                  <w:hideMark/>
                </w:tcPr>
                <w:p w14:paraId="786EFBE0" w14:textId="77777777" w:rsidR="00970B16" w:rsidRPr="00970B16" w:rsidRDefault="00970B16" w:rsidP="00970B16">
                  <w:r w:rsidRPr="00970B16">
                    <w:t> </w:t>
                  </w:r>
                </w:p>
              </w:tc>
            </w:tr>
            <w:tr w:rsidR="00970B16" w:rsidRPr="00970B16" w14:paraId="3D4A9473" w14:textId="77777777">
              <w:tc>
                <w:tcPr>
                  <w:tcW w:w="0" w:type="auto"/>
                  <w:tcMar>
                    <w:top w:w="45" w:type="dxa"/>
                    <w:left w:w="120" w:type="dxa"/>
                    <w:bottom w:w="0" w:type="dxa"/>
                    <w:right w:w="120" w:type="dxa"/>
                  </w:tcMar>
                  <w:hideMark/>
                </w:tcPr>
                <w:p w14:paraId="264273E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E64D3FC" w14:textId="77777777" w:rsidR="00970B16" w:rsidRPr="00970B16" w:rsidRDefault="00970B16" w:rsidP="00970B16">
                  <w:r w:rsidRPr="00970B16">
                    <w:t>20</w:t>
                  </w:r>
                </w:p>
              </w:tc>
              <w:tc>
                <w:tcPr>
                  <w:tcW w:w="0" w:type="auto"/>
                  <w:tcMar>
                    <w:top w:w="45" w:type="dxa"/>
                    <w:left w:w="120" w:type="dxa"/>
                    <w:bottom w:w="0" w:type="dxa"/>
                    <w:right w:w="120" w:type="dxa"/>
                  </w:tcMar>
                  <w:hideMark/>
                </w:tcPr>
                <w:p w14:paraId="5D25427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9729EFF" w14:textId="77777777" w:rsidR="00970B16" w:rsidRPr="00970B16" w:rsidRDefault="00970B16" w:rsidP="00970B16">
                  <w:r w:rsidRPr="00970B16">
                    <w:t>Ne</w:t>
                  </w:r>
                </w:p>
              </w:tc>
            </w:tr>
            <w:tr w:rsidR="00970B16" w:rsidRPr="00970B16" w14:paraId="4E2F71AD" w14:textId="77777777">
              <w:tc>
                <w:tcPr>
                  <w:tcW w:w="0" w:type="auto"/>
                  <w:tcMar>
                    <w:top w:w="45" w:type="dxa"/>
                    <w:left w:w="120" w:type="dxa"/>
                    <w:bottom w:w="0" w:type="dxa"/>
                    <w:right w:w="120" w:type="dxa"/>
                  </w:tcMar>
                  <w:hideMark/>
                </w:tcPr>
                <w:p w14:paraId="712DC45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3D1F8C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+ 31,66</w:t>
                  </w:r>
                </w:p>
              </w:tc>
              <w:tc>
                <w:tcPr>
                  <w:tcW w:w="0" w:type="auto"/>
                  <w:tcMar>
                    <w:top w:w="45" w:type="dxa"/>
                    <w:left w:w="120" w:type="dxa"/>
                    <w:bottom w:w="0" w:type="dxa"/>
                    <w:right w:w="120" w:type="dxa"/>
                  </w:tcMar>
                  <w:hideMark/>
                </w:tcPr>
                <w:p w14:paraId="2942972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AACB1D7" w14:textId="77777777" w:rsidR="00970B16" w:rsidRPr="00970B16" w:rsidRDefault="00970B16" w:rsidP="00970B16">
                  <w:r w:rsidRPr="00970B16">
                    <w:t>Ano“.</w:t>
                  </w:r>
                </w:p>
              </w:tc>
            </w:tr>
          </w:tbl>
          <w:p w14:paraId="0D28DB55" w14:textId="77777777" w:rsidR="00970B16" w:rsidRPr="00970B16" w:rsidRDefault="00970B16" w:rsidP="00970B16"/>
        </w:tc>
      </w:tr>
      <w:tr w:rsidR="00970B16" w:rsidRPr="00970B16" w14:paraId="07D2D2CC" w14:textId="77777777">
        <w:tc>
          <w:tcPr>
            <w:tcW w:w="0" w:type="auto"/>
            <w:gridSpan w:val="2"/>
            <w:tcMar>
              <w:top w:w="45" w:type="dxa"/>
              <w:left w:w="120" w:type="dxa"/>
              <w:bottom w:w="0" w:type="dxa"/>
              <w:right w:w="120" w:type="dxa"/>
            </w:tcMar>
            <w:hideMark/>
          </w:tcPr>
          <w:p w14:paraId="1F89E2E9" w14:textId="77777777" w:rsidR="00970B16" w:rsidRPr="00970B16" w:rsidRDefault="00970B16" w:rsidP="00970B16">
            <w:r w:rsidRPr="00970B16">
              <w:pict w14:anchorId="4C4378C8">
                <v:rect id="_x0000_i3622" style="width:187.45pt;height:0" o:hrpct="0" o:hrstd="t" o:hrnoshade="t" o:hr="t" fillcolor="black" stroked="f"/>
              </w:pict>
            </w:r>
          </w:p>
        </w:tc>
      </w:tr>
    </w:tbl>
    <w:p w14:paraId="3DEDA0E5" w14:textId="77777777" w:rsidR="00970B16" w:rsidRPr="00970B16" w:rsidRDefault="00970B16" w:rsidP="00970B16">
      <w:r w:rsidRPr="00970B16">
        <w:t>74. V příloze v Kapitole 511 - chirurgie - skupina 1 se za výkon č. 51413 vkládá výkon č. 51416,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68CF9463" w14:textId="77777777">
        <w:tc>
          <w:tcPr>
            <w:tcW w:w="0" w:type="auto"/>
            <w:gridSpan w:val="2"/>
            <w:tcMar>
              <w:top w:w="45" w:type="dxa"/>
              <w:left w:w="120" w:type="dxa"/>
              <w:bottom w:w="0" w:type="dxa"/>
              <w:right w:w="120" w:type="dxa"/>
            </w:tcMar>
            <w:hideMark/>
          </w:tcPr>
          <w:p w14:paraId="6042414A" w14:textId="77777777" w:rsidR="00970B16" w:rsidRPr="00970B16" w:rsidRDefault="00970B16" w:rsidP="00970B16">
            <w:r w:rsidRPr="00970B16">
              <w:pict w14:anchorId="537D7A9B">
                <v:rect id="_x0000_i3623" style="width:187.45pt;height:0" o:hrpct="0" o:hrstd="t" o:hrnoshade="t" o:hr="t" fillcolor="black" stroked="f"/>
              </w:pict>
            </w:r>
          </w:p>
        </w:tc>
      </w:tr>
      <w:tr w:rsidR="00970B16" w:rsidRPr="00970B16" w14:paraId="29F66A69" w14:textId="77777777">
        <w:tc>
          <w:tcPr>
            <w:tcW w:w="825" w:type="dxa"/>
            <w:tcMar>
              <w:top w:w="45" w:type="dxa"/>
              <w:left w:w="120" w:type="dxa"/>
              <w:bottom w:w="0" w:type="dxa"/>
              <w:right w:w="120" w:type="dxa"/>
            </w:tcMar>
            <w:hideMark/>
          </w:tcPr>
          <w:p w14:paraId="7E7C985E" w14:textId="77777777" w:rsidR="00970B16" w:rsidRPr="00970B16" w:rsidRDefault="00970B16" w:rsidP="00970B16">
            <w:r w:rsidRPr="00970B16">
              <w:rPr>
                <w:b/>
                <w:bCs/>
              </w:rPr>
              <w:t>„51416</w:t>
            </w:r>
          </w:p>
        </w:tc>
        <w:tc>
          <w:tcPr>
            <w:tcW w:w="0" w:type="auto"/>
            <w:tcMar>
              <w:top w:w="45" w:type="dxa"/>
              <w:left w:w="120" w:type="dxa"/>
              <w:bottom w:w="0" w:type="dxa"/>
              <w:right w:w="120" w:type="dxa"/>
            </w:tcMar>
            <w:hideMark/>
          </w:tcPr>
          <w:p w14:paraId="0CEE3866" w14:textId="77777777" w:rsidR="00970B16" w:rsidRPr="00970B16" w:rsidRDefault="00970B16" w:rsidP="00970B16">
            <w:r w:rsidRPr="00970B16">
              <w:rPr>
                <w:b/>
                <w:bCs/>
              </w:rPr>
              <w:t>INCIZE ANU A PERIANÁLNÍ TKÁNĚ</w:t>
            </w:r>
          </w:p>
        </w:tc>
      </w:tr>
      <w:tr w:rsidR="00970B16" w:rsidRPr="00970B16" w14:paraId="266E1BBB" w14:textId="77777777">
        <w:tc>
          <w:tcPr>
            <w:tcW w:w="0" w:type="auto"/>
            <w:gridSpan w:val="2"/>
            <w:tcMar>
              <w:top w:w="45" w:type="dxa"/>
              <w:left w:w="120" w:type="dxa"/>
              <w:bottom w:w="0" w:type="dxa"/>
              <w:right w:w="120" w:type="dxa"/>
            </w:tcMar>
            <w:hideMark/>
          </w:tcPr>
          <w:p w14:paraId="6D5D1150" w14:textId="77777777" w:rsidR="00970B16" w:rsidRPr="00970B16" w:rsidRDefault="00970B16" w:rsidP="00970B16">
            <w:r w:rsidRPr="00970B16">
              <w:pict w14:anchorId="0FD56002">
                <v:rect id="_x0000_i3624" style="width:187.45pt;height:0" o:hrpct="0" o:hrstd="t" o:hrnoshade="t" o:hr="t" fillcolor="black" stroked="f"/>
              </w:pict>
            </w:r>
          </w:p>
        </w:tc>
      </w:tr>
      <w:tr w:rsidR="00970B16" w:rsidRPr="00970B16" w14:paraId="79D49878" w14:textId="77777777">
        <w:tc>
          <w:tcPr>
            <w:tcW w:w="825" w:type="dxa"/>
            <w:tcMar>
              <w:top w:w="45" w:type="dxa"/>
              <w:left w:w="120" w:type="dxa"/>
              <w:bottom w:w="0" w:type="dxa"/>
              <w:right w:w="120" w:type="dxa"/>
            </w:tcMar>
            <w:hideMark/>
          </w:tcPr>
          <w:p w14:paraId="692A9D89" w14:textId="77777777" w:rsidR="00970B16" w:rsidRPr="00970B16" w:rsidRDefault="00970B16" w:rsidP="00970B16">
            <w:r w:rsidRPr="00970B16">
              <w:t> </w:t>
            </w:r>
          </w:p>
        </w:tc>
        <w:tc>
          <w:tcPr>
            <w:tcW w:w="0" w:type="auto"/>
            <w:tcMar>
              <w:top w:w="45" w:type="dxa"/>
              <w:left w:w="120" w:type="dxa"/>
              <w:bottom w:w="0" w:type="dxa"/>
              <w:right w:w="120" w:type="dxa"/>
            </w:tcMar>
            <w:hideMark/>
          </w:tcPr>
          <w:p w14:paraId="22EA9159" w14:textId="77777777" w:rsidR="00970B16" w:rsidRPr="00970B16" w:rsidRDefault="00970B16" w:rsidP="00970B16">
            <w:r w:rsidRPr="00970B16">
              <w:t>Výkon obsahuje incizi anu a peří anální tkáně včetně možných následujících výkonů: anální fistulotomie, anální sfinkterotomie, incize análního septa, discize perianální fistuly, levé laterální anální sfinkterotomie, jiné incize perianální tkáně, zadní (posterior) anální sfinkterotomie nebo podřezání perianální tkáně.</w:t>
            </w:r>
          </w:p>
          <w:tbl>
            <w:tblPr>
              <w:tblW w:w="0" w:type="auto"/>
              <w:tblCellMar>
                <w:left w:w="0" w:type="dxa"/>
                <w:right w:w="0" w:type="dxa"/>
              </w:tblCellMar>
              <w:tblLook w:val="04A0" w:firstRow="1" w:lastRow="0" w:firstColumn="1" w:lastColumn="0" w:noHBand="0" w:noVBand="1"/>
            </w:tblPr>
            <w:tblGrid>
              <w:gridCol w:w="1744"/>
              <w:gridCol w:w="3030"/>
              <w:gridCol w:w="1588"/>
              <w:gridCol w:w="1517"/>
            </w:tblGrid>
            <w:tr w:rsidR="00970B16" w:rsidRPr="00970B16" w14:paraId="43B3C137" w14:textId="77777777">
              <w:tc>
                <w:tcPr>
                  <w:tcW w:w="0" w:type="auto"/>
                  <w:tcMar>
                    <w:top w:w="45" w:type="dxa"/>
                    <w:left w:w="120" w:type="dxa"/>
                    <w:bottom w:w="0" w:type="dxa"/>
                    <w:right w:w="120" w:type="dxa"/>
                  </w:tcMar>
                  <w:hideMark/>
                </w:tcPr>
                <w:p w14:paraId="1BD6D17C"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B2F46D5"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F4A415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FBD2979"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6ED0DD5"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F38560F" w14:textId="77777777" w:rsidR="00970B16" w:rsidRPr="00970B16" w:rsidRDefault="00970B16" w:rsidP="00970B16">
                        <w:r w:rsidRPr="00970B16">
                          <w:rPr>
                            <w:b/>
                            <w:bCs/>
                          </w:rPr>
                          <w:t>Čas (ČN)</w:t>
                        </w:r>
                      </w:p>
                    </w:tc>
                  </w:tr>
                  <w:tr w:rsidR="00970B16" w:rsidRPr="00970B16" w14:paraId="2D4DD8F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B94972"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5438603"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A78F4A3" w14:textId="77777777" w:rsidR="00970B16" w:rsidRPr="00970B16" w:rsidRDefault="00970B16" w:rsidP="00970B16">
                        <w:r w:rsidRPr="00970B16">
                          <w:t>10</w:t>
                        </w:r>
                      </w:p>
                    </w:tc>
                  </w:tr>
                </w:tbl>
                <w:p w14:paraId="1E8A88ED" w14:textId="77777777" w:rsidR="00970B16" w:rsidRPr="00970B16" w:rsidRDefault="00970B16" w:rsidP="00970B16"/>
              </w:tc>
            </w:tr>
            <w:tr w:rsidR="00970B16" w:rsidRPr="00970B16" w14:paraId="4F277777" w14:textId="77777777">
              <w:tc>
                <w:tcPr>
                  <w:tcW w:w="0" w:type="auto"/>
                  <w:tcMar>
                    <w:top w:w="45" w:type="dxa"/>
                    <w:left w:w="120" w:type="dxa"/>
                    <w:bottom w:w="0" w:type="dxa"/>
                    <w:right w:w="120" w:type="dxa"/>
                  </w:tcMar>
                  <w:hideMark/>
                </w:tcPr>
                <w:p w14:paraId="62084201"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1D91732" w14:textId="77777777" w:rsidR="00970B16" w:rsidRPr="00970B16" w:rsidRDefault="00970B16" w:rsidP="00970B16">
                  <w:r w:rsidRPr="00970B16">
                    <w:t>1/1 den</w:t>
                  </w:r>
                </w:p>
              </w:tc>
              <w:tc>
                <w:tcPr>
                  <w:tcW w:w="0" w:type="auto"/>
                  <w:gridSpan w:val="2"/>
                  <w:vMerge/>
                  <w:vAlign w:val="center"/>
                  <w:hideMark/>
                </w:tcPr>
                <w:p w14:paraId="305BDC84" w14:textId="77777777" w:rsidR="00970B16" w:rsidRPr="00970B16" w:rsidRDefault="00970B16" w:rsidP="00970B16"/>
              </w:tc>
            </w:tr>
            <w:tr w:rsidR="00970B16" w:rsidRPr="00970B16" w14:paraId="550B6BD1" w14:textId="77777777">
              <w:tc>
                <w:tcPr>
                  <w:tcW w:w="0" w:type="auto"/>
                  <w:tcMar>
                    <w:top w:w="45" w:type="dxa"/>
                    <w:left w:w="120" w:type="dxa"/>
                    <w:bottom w:w="0" w:type="dxa"/>
                    <w:right w:w="120" w:type="dxa"/>
                  </w:tcMar>
                  <w:hideMark/>
                </w:tcPr>
                <w:p w14:paraId="381EDCF5"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30F7CD9"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54353C24" w14:textId="77777777" w:rsidR="00970B16" w:rsidRPr="00970B16" w:rsidRDefault="00970B16" w:rsidP="00970B16">
                  <w:r w:rsidRPr="00970B16">
                    <w:t> </w:t>
                  </w:r>
                </w:p>
              </w:tc>
              <w:tc>
                <w:tcPr>
                  <w:tcW w:w="0" w:type="auto"/>
                  <w:tcMar>
                    <w:top w:w="45" w:type="dxa"/>
                    <w:left w:w="120" w:type="dxa"/>
                    <w:bottom w:w="0" w:type="dxa"/>
                    <w:right w:w="120" w:type="dxa"/>
                  </w:tcMar>
                  <w:hideMark/>
                </w:tcPr>
                <w:p w14:paraId="19510A78" w14:textId="77777777" w:rsidR="00970B16" w:rsidRPr="00970B16" w:rsidRDefault="00970B16" w:rsidP="00970B16">
                  <w:r w:rsidRPr="00970B16">
                    <w:t> </w:t>
                  </w:r>
                </w:p>
              </w:tc>
            </w:tr>
            <w:tr w:rsidR="00970B16" w:rsidRPr="00970B16" w14:paraId="0B368846" w14:textId="77777777">
              <w:tc>
                <w:tcPr>
                  <w:tcW w:w="0" w:type="auto"/>
                  <w:tcMar>
                    <w:top w:w="45" w:type="dxa"/>
                    <w:left w:w="120" w:type="dxa"/>
                    <w:bottom w:w="0" w:type="dxa"/>
                    <w:right w:w="120" w:type="dxa"/>
                  </w:tcMar>
                  <w:hideMark/>
                </w:tcPr>
                <w:p w14:paraId="3234230B" w14:textId="77777777" w:rsidR="00970B16" w:rsidRPr="00970B16" w:rsidRDefault="00970B16" w:rsidP="00970B16">
                  <w:r w:rsidRPr="00970B16">
                    <w:rPr>
                      <w:b/>
                      <w:bCs/>
                    </w:rPr>
                    <w:lastRenderedPageBreak/>
                    <w:t>Čas výkonu (ČV):</w:t>
                  </w:r>
                </w:p>
              </w:tc>
              <w:tc>
                <w:tcPr>
                  <w:tcW w:w="0" w:type="auto"/>
                  <w:tcMar>
                    <w:top w:w="45" w:type="dxa"/>
                    <w:left w:w="120" w:type="dxa"/>
                    <w:bottom w:w="0" w:type="dxa"/>
                    <w:right w:w="120" w:type="dxa"/>
                  </w:tcMar>
                  <w:hideMark/>
                </w:tcPr>
                <w:p w14:paraId="153128FA" w14:textId="77777777" w:rsidR="00970B16" w:rsidRPr="00970B16" w:rsidRDefault="00970B16" w:rsidP="00970B16">
                  <w:r w:rsidRPr="00970B16">
                    <w:t>10</w:t>
                  </w:r>
                </w:p>
              </w:tc>
              <w:tc>
                <w:tcPr>
                  <w:tcW w:w="0" w:type="auto"/>
                  <w:tcMar>
                    <w:top w:w="45" w:type="dxa"/>
                    <w:left w:w="120" w:type="dxa"/>
                    <w:bottom w:w="0" w:type="dxa"/>
                    <w:right w:w="120" w:type="dxa"/>
                  </w:tcMar>
                  <w:hideMark/>
                </w:tcPr>
                <w:p w14:paraId="19FDB95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5BC1320" w14:textId="77777777" w:rsidR="00970B16" w:rsidRPr="00970B16" w:rsidRDefault="00970B16" w:rsidP="00970B16">
                  <w:r w:rsidRPr="00970B16">
                    <w:t>Ne</w:t>
                  </w:r>
                </w:p>
              </w:tc>
            </w:tr>
            <w:tr w:rsidR="00970B16" w:rsidRPr="00970B16" w14:paraId="2786C06A" w14:textId="77777777">
              <w:tc>
                <w:tcPr>
                  <w:tcW w:w="0" w:type="auto"/>
                  <w:tcMar>
                    <w:top w:w="45" w:type="dxa"/>
                    <w:left w:w="120" w:type="dxa"/>
                    <w:bottom w:w="0" w:type="dxa"/>
                    <w:right w:w="120" w:type="dxa"/>
                  </w:tcMar>
                  <w:hideMark/>
                </w:tcPr>
                <w:p w14:paraId="46168A25"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9BE876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+ 166,21</w:t>
                  </w:r>
                </w:p>
              </w:tc>
              <w:tc>
                <w:tcPr>
                  <w:tcW w:w="0" w:type="auto"/>
                  <w:tcMar>
                    <w:top w:w="45" w:type="dxa"/>
                    <w:left w:w="120" w:type="dxa"/>
                    <w:bottom w:w="0" w:type="dxa"/>
                    <w:right w:w="120" w:type="dxa"/>
                  </w:tcMar>
                  <w:hideMark/>
                </w:tcPr>
                <w:p w14:paraId="4D5E669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991C030" w14:textId="77777777" w:rsidR="00970B16" w:rsidRPr="00970B16" w:rsidRDefault="00970B16" w:rsidP="00970B16">
                  <w:r w:rsidRPr="00970B16">
                    <w:t>Ano“.</w:t>
                  </w:r>
                </w:p>
              </w:tc>
            </w:tr>
          </w:tbl>
          <w:p w14:paraId="77906737" w14:textId="77777777" w:rsidR="00970B16" w:rsidRPr="00970B16" w:rsidRDefault="00970B16" w:rsidP="00970B16"/>
        </w:tc>
      </w:tr>
      <w:tr w:rsidR="00970B16" w:rsidRPr="00970B16" w14:paraId="146FD83C" w14:textId="77777777">
        <w:tc>
          <w:tcPr>
            <w:tcW w:w="0" w:type="auto"/>
            <w:gridSpan w:val="2"/>
            <w:tcMar>
              <w:top w:w="45" w:type="dxa"/>
              <w:left w:w="120" w:type="dxa"/>
              <w:bottom w:w="0" w:type="dxa"/>
              <w:right w:w="120" w:type="dxa"/>
            </w:tcMar>
            <w:hideMark/>
          </w:tcPr>
          <w:p w14:paraId="6BEA3E95" w14:textId="77777777" w:rsidR="00970B16" w:rsidRPr="00970B16" w:rsidRDefault="00970B16" w:rsidP="00970B16">
            <w:r w:rsidRPr="00970B16">
              <w:lastRenderedPageBreak/>
              <w:pict w14:anchorId="07D0DC16">
                <v:rect id="_x0000_i3625" style="width:187.45pt;height:0" o:hrpct="0" o:hrstd="t" o:hrnoshade="t" o:hr="t" fillcolor="black" stroked="f"/>
              </w:pict>
            </w:r>
          </w:p>
        </w:tc>
      </w:tr>
    </w:tbl>
    <w:p w14:paraId="21C74440" w14:textId="77777777" w:rsidR="00970B16" w:rsidRPr="00970B16" w:rsidRDefault="00970B16" w:rsidP="00970B16">
      <w:r w:rsidRPr="00970B16">
        <w:t>75. V příloze v Kapitole 511 - chirurgie - skupina 1 se výkon č. 51417 zrušuje.</w:t>
      </w:r>
    </w:p>
    <w:p w14:paraId="7492058B" w14:textId="77777777" w:rsidR="00970B16" w:rsidRPr="00970B16" w:rsidRDefault="00970B16" w:rsidP="00970B16">
      <w:r w:rsidRPr="00970B16">
        <w:t>76. V příloze v Kapitole 511 - chirurgie - skupina 1 se za výkon č. 51416 vkládá výkon č. 51418,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0752830B" w14:textId="77777777">
        <w:tc>
          <w:tcPr>
            <w:tcW w:w="0" w:type="auto"/>
            <w:gridSpan w:val="2"/>
            <w:tcMar>
              <w:top w:w="45" w:type="dxa"/>
              <w:left w:w="120" w:type="dxa"/>
              <w:bottom w:w="0" w:type="dxa"/>
              <w:right w:w="120" w:type="dxa"/>
            </w:tcMar>
            <w:hideMark/>
          </w:tcPr>
          <w:p w14:paraId="20EB8B7A" w14:textId="77777777" w:rsidR="00970B16" w:rsidRPr="00970B16" w:rsidRDefault="00970B16" w:rsidP="00970B16">
            <w:r w:rsidRPr="00970B16">
              <w:pict w14:anchorId="7297E3AC">
                <v:rect id="_x0000_i3626" style="width:187.45pt;height:0" o:hrpct="0" o:hrstd="t" o:hrnoshade="t" o:hr="t" fillcolor="black" stroked="f"/>
              </w:pict>
            </w:r>
          </w:p>
        </w:tc>
      </w:tr>
      <w:tr w:rsidR="00970B16" w:rsidRPr="00970B16" w14:paraId="1BA777E4" w14:textId="77777777">
        <w:tc>
          <w:tcPr>
            <w:tcW w:w="825" w:type="dxa"/>
            <w:tcMar>
              <w:top w:w="45" w:type="dxa"/>
              <w:left w:w="120" w:type="dxa"/>
              <w:bottom w:w="0" w:type="dxa"/>
              <w:right w:w="120" w:type="dxa"/>
            </w:tcMar>
            <w:hideMark/>
          </w:tcPr>
          <w:p w14:paraId="0379E78F" w14:textId="77777777" w:rsidR="00970B16" w:rsidRPr="00970B16" w:rsidRDefault="00970B16" w:rsidP="00970B16">
            <w:r w:rsidRPr="00970B16">
              <w:rPr>
                <w:b/>
                <w:bCs/>
              </w:rPr>
              <w:t>„51418</w:t>
            </w:r>
          </w:p>
        </w:tc>
        <w:tc>
          <w:tcPr>
            <w:tcW w:w="0" w:type="auto"/>
            <w:tcMar>
              <w:top w:w="45" w:type="dxa"/>
              <w:left w:w="120" w:type="dxa"/>
              <w:bottom w:w="0" w:type="dxa"/>
              <w:right w:w="120" w:type="dxa"/>
            </w:tcMar>
            <w:hideMark/>
          </w:tcPr>
          <w:p w14:paraId="76B51304" w14:textId="77777777" w:rsidR="00970B16" w:rsidRPr="00970B16" w:rsidRDefault="00970B16" w:rsidP="00970B16">
            <w:r w:rsidRPr="00970B16">
              <w:rPr>
                <w:b/>
                <w:bCs/>
              </w:rPr>
              <w:t>LIGACE ANÁLNÍ TKÁNĚ</w:t>
            </w:r>
          </w:p>
        </w:tc>
      </w:tr>
      <w:tr w:rsidR="00970B16" w:rsidRPr="00970B16" w14:paraId="1583F351" w14:textId="77777777">
        <w:tc>
          <w:tcPr>
            <w:tcW w:w="0" w:type="auto"/>
            <w:gridSpan w:val="2"/>
            <w:tcMar>
              <w:top w:w="45" w:type="dxa"/>
              <w:left w:w="120" w:type="dxa"/>
              <w:bottom w:w="0" w:type="dxa"/>
              <w:right w:w="120" w:type="dxa"/>
            </w:tcMar>
            <w:hideMark/>
          </w:tcPr>
          <w:p w14:paraId="02AF2DFD" w14:textId="77777777" w:rsidR="00970B16" w:rsidRPr="00970B16" w:rsidRDefault="00970B16" w:rsidP="00970B16">
            <w:r w:rsidRPr="00970B16">
              <w:pict w14:anchorId="480639B7">
                <v:rect id="_x0000_i3627" style="width:187.45pt;height:0" o:hrpct="0" o:hrstd="t" o:hrnoshade="t" o:hr="t" fillcolor="black" stroked="f"/>
              </w:pict>
            </w:r>
          </w:p>
        </w:tc>
      </w:tr>
      <w:tr w:rsidR="00970B16" w:rsidRPr="00970B16" w14:paraId="498C4F95" w14:textId="77777777">
        <w:tc>
          <w:tcPr>
            <w:tcW w:w="825" w:type="dxa"/>
            <w:tcMar>
              <w:top w:w="45" w:type="dxa"/>
              <w:left w:w="120" w:type="dxa"/>
              <w:bottom w:w="0" w:type="dxa"/>
              <w:right w:w="120" w:type="dxa"/>
            </w:tcMar>
            <w:hideMark/>
          </w:tcPr>
          <w:p w14:paraId="021A2AF2" w14:textId="77777777" w:rsidR="00970B16" w:rsidRPr="00970B16" w:rsidRDefault="00970B16" w:rsidP="00970B16">
            <w:r w:rsidRPr="00970B16">
              <w:t> </w:t>
            </w:r>
          </w:p>
        </w:tc>
        <w:tc>
          <w:tcPr>
            <w:tcW w:w="0" w:type="auto"/>
            <w:tcMar>
              <w:top w:w="45" w:type="dxa"/>
              <w:left w:w="120" w:type="dxa"/>
              <w:bottom w:w="0" w:type="dxa"/>
              <w:right w:w="120" w:type="dxa"/>
            </w:tcMar>
            <w:hideMark/>
          </w:tcPr>
          <w:p w14:paraId="40EE3917" w14:textId="77777777" w:rsidR="00970B16" w:rsidRPr="00970B16" w:rsidRDefault="00970B16" w:rsidP="00970B16">
            <w:r w:rsidRPr="00970B16">
              <w:t>Výkon obsahuje ligaci anální tkáně včetně možných následujících výkonů: podvaz anální tkáně, zastavení pooperačního krvácení z anu, hemostáza análního krvácení, kontrola pooperačního krvácení z anu, Barronova ligatura hemoroidů.</w:t>
            </w:r>
          </w:p>
          <w:tbl>
            <w:tblPr>
              <w:tblW w:w="0" w:type="auto"/>
              <w:tblCellMar>
                <w:left w:w="0" w:type="dxa"/>
                <w:right w:w="0" w:type="dxa"/>
              </w:tblCellMar>
              <w:tblLook w:val="04A0" w:firstRow="1" w:lastRow="0" w:firstColumn="1" w:lastColumn="0" w:noHBand="0" w:noVBand="1"/>
            </w:tblPr>
            <w:tblGrid>
              <w:gridCol w:w="1744"/>
              <w:gridCol w:w="3030"/>
              <w:gridCol w:w="1719"/>
              <w:gridCol w:w="1386"/>
            </w:tblGrid>
            <w:tr w:rsidR="00970B16" w:rsidRPr="00970B16" w14:paraId="3D1FEB4C" w14:textId="77777777">
              <w:tc>
                <w:tcPr>
                  <w:tcW w:w="0" w:type="auto"/>
                  <w:tcMar>
                    <w:top w:w="45" w:type="dxa"/>
                    <w:left w:w="120" w:type="dxa"/>
                    <w:bottom w:w="0" w:type="dxa"/>
                    <w:right w:w="120" w:type="dxa"/>
                  </w:tcMar>
                  <w:hideMark/>
                </w:tcPr>
                <w:p w14:paraId="0E110386"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DC0DFD5"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93B28A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57B20A"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E56044B"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4EFA935" w14:textId="77777777" w:rsidR="00970B16" w:rsidRPr="00970B16" w:rsidRDefault="00970B16" w:rsidP="00970B16">
                        <w:r w:rsidRPr="00970B16">
                          <w:rPr>
                            <w:b/>
                            <w:bCs/>
                          </w:rPr>
                          <w:t>Čas (ČN)</w:t>
                        </w:r>
                      </w:p>
                    </w:tc>
                  </w:tr>
                  <w:tr w:rsidR="00970B16" w:rsidRPr="00970B16" w14:paraId="48CCF0C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944732"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C7C148C"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2CE800" w14:textId="77777777" w:rsidR="00970B16" w:rsidRPr="00970B16" w:rsidRDefault="00970B16" w:rsidP="00970B16">
                        <w:r w:rsidRPr="00970B16">
                          <w:t>20</w:t>
                        </w:r>
                      </w:p>
                    </w:tc>
                  </w:tr>
                </w:tbl>
                <w:p w14:paraId="793D3B7C" w14:textId="77777777" w:rsidR="00970B16" w:rsidRPr="00970B16" w:rsidRDefault="00970B16" w:rsidP="00970B16"/>
              </w:tc>
            </w:tr>
            <w:tr w:rsidR="00970B16" w:rsidRPr="00970B16" w14:paraId="788E018D" w14:textId="77777777">
              <w:tc>
                <w:tcPr>
                  <w:tcW w:w="0" w:type="auto"/>
                  <w:tcMar>
                    <w:top w:w="45" w:type="dxa"/>
                    <w:left w:w="120" w:type="dxa"/>
                    <w:bottom w:w="0" w:type="dxa"/>
                    <w:right w:w="120" w:type="dxa"/>
                  </w:tcMar>
                  <w:hideMark/>
                </w:tcPr>
                <w:p w14:paraId="0C92A824"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1492546" w14:textId="77777777" w:rsidR="00970B16" w:rsidRPr="00970B16" w:rsidRDefault="00970B16" w:rsidP="00970B16">
                  <w:r w:rsidRPr="00970B16">
                    <w:t>1/1 den, 1/1 měsíc</w:t>
                  </w:r>
                </w:p>
              </w:tc>
              <w:tc>
                <w:tcPr>
                  <w:tcW w:w="0" w:type="auto"/>
                  <w:gridSpan w:val="2"/>
                  <w:vMerge/>
                  <w:vAlign w:val="center"/>
                  <w:hideMark/>
                </w:tcPr>
                <w:p w14:paraId="1E27D11D" w14:textId="77777777" w:rsidR="00970B16" w:rsidRPr="00970B16" w:rsidRDefault="00970B16" w:rsidP="00970B16"/>
              </w:tc>
            </w:tr>
            <w:tr w:rsidR="00970B16" w:rsidRPr="00970B16" w14:paraId="6A83E628" w14:textId="77777777">
              <w:tc>
                <w:tcPr>
                  <w:tcW w:w="0" w:type="auto"/>
                  <w:tcMar>
                    <w:top w:w="45" w:type="dxa"/>
                    <w:left w:w="120" w:type="dxa"/>
                    <w:bottom w:w="0" w:type="dxa"/>
                    <w:right w:w="120" w:type="dxa"/>
                  </w:tcMar>
                  <w:hideMark/>
                </w:tcPr>
                <w:p w14:paraId="7ADE6B04"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1BC6EC4"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4F227D9" w14:textId="77777777" w:rsidR="00970B16" w:rsidRPr="00970B16" w:rsidRDefault="00970B16" w:rsidP="00970B16">
                  <w:r w:rsidRPr="00970B16">
                    <w:t> </w:t>
                  </w:r>
                </w:p>
              </w:tc>
              <w:tc>
                <w:tcPr>
                  <w:tcW w:w="0" w:type="auto"/>
                  <w:tcMar>
                    <w:top w:w="45" w:type="dxa"/>
                    <w:left w:w="120" w:type="dxa"/>
                    <w:bottom w:w="0" w:type="dxa"/>
                    <w:right w:w="120" w:type="dxa"/>
                  </w:tcMar>
                  <w:hideMark/>
                </w:tcPr>
                <w:p w14:paraId="08EF9716" w14:textId="77777777" w:rsidR="00970B16" w:rsidRPr="00970B16" w:rsidRDefault="00970B16" w:rsidP="00970B16">
                  <w:r w:rsidRPr="00970B16">
                    <w:t> </w:t>
                  </w:r>
                </w:p>
              </w:tc>
            </w:tr>
            <w:tr w:rsidR="00970B16" w:rsidRPr="00970B16" w14:paraId="61BE1B80" w14:textId="77777777">
              <w:tc>
                <w:tcPr>
                  <w:tcW w:w="0" w:type="auto"/>
                  <w:tcMar>
                    <w:top w:w="45" w:type="dxa"/>
                    <w:left w:w="120" w:type="dxa"/>
                    <w:bottom w:w="0" w:type="dxa"/>
                    <w:right w:w="120" w:type="dxa"/>
                  </w:tcMar>
                  <w:hideMark/>
                </w:tcPr>
                <w:p w14:paraId="61216B17"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A163409" w14:textId="77777777" w:rsidR="00970B16" w:rsidRPr="00970B16" w:rsidRDefault="00970B16" w:rsidP="00970B16">
                  <w:r w:rsidRPr="00970B16">
                    <w:t>20</w:t>
                  </w:r>
                </w:p>
              </w:tc>
              <w:tc>
                <w:tcPr>
                  <w:tcW w:w="0" w:type="auto"/>
                  <w:tcMar>
                    <w:top w:w="45" w:type="dxa"/>
                    <w:left w:w="120" w:type="dxa"/>
                    <w:bottom w:w="0" w:type="dxa"/>
                    <w:right w:w="120" w:type="dxa"/>
                  </w:tcMar>
                  <w:hideMark/>
                </w:tcPr>
                <w:p w14:paraId="20D71F94"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7E3303A" w14:textId="77777777" w:rsidR="00970B16" w:rsidRPr="00970B16" w:rsidRDefault="00970B16" w:rsidP="00970B16">
                  <w:r w:rsidRPr="00970B16">
                    <w:t>Ne</w:t>
                  </w:r>
                </w:p>
              </w:tc>
            </w:tr>
            <w:tr w:rsidR="00970B16" w:rsidRPr="00970B16" w14:paraId="24E699A0" w14:textId="77777777">
              <w:tc>
                <w:tcPr>
                  <w:tcW w:w="0" w:type="auto"/>
                  <w:tcMar>
                    <w:top w:w="45" w:type="dxa"/>
                    <w:left w:w="120" w:type="dxa"/>
                    <w:bottom w:w="0" w:type="dxa"/>
                    <w:right w:w="120" w:type="dxa"/>
                  </w:tcMar>
                  <w:hideMark/>
                </w:tcPr>
                <w:p w14:paraId="5531F635"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8BF40F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+ 173,63</w:t>
                  </w:r>
                </w:p>
              </w:tc>
              <w:tc>
                <w:tcPr>
                  <w:tcW w:w="0" w:type="auto"/>
                  <w:tcMar>
                    <w:top w:w="45" w:type="dxa"/>
                    <w:left w:w="120" w:type="dxa"/>
                    <w:bottom w:w="0" w:type="dxa"/>
                    <w:right w:w="120" w:type="dxa"/>
                  </w:tcMar>
                  <w:hideMark/>
                </w:tcPr>
                <w:p w14:paraId="5C2D462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FE87BEA" w14:textId="77777777" w:rsidR="00970B16" w:rsidRPr="00970B16" w:rsidRDefault="00970B16" w:rsidP="00970B16">
                  <w:r w:rsidRPr="00970B16">
                    <w:t>Ne“.</w:t>
                  </w:r>
                </w:p>
              </w:tc>
            </w:tr>
          </w:tbl>
          <w:p w14:paraId="3DA04BE4" w14:textId="77777777" w:rsidR="00970B16" w:rsidRPr="00970B16" w:rsidRDefault="00970B16" w:rsidP="00970B16"/>
        </w:tc>
      </w:tr>
      <w:tr w:rsidR="00970B16" w:rsidRPr="00970B16" w14:paraId="743BB1C0" w14:textId="77777777">
        <w:tc>
          <w:tcPr>
            <w:tcW w:w="0" w:type="auto"/>
            <w:gridSpan w:val="2"/>
            <w:tcMar>
              <w:top w:w="45" w:type="dxa"/>
              <w:left w:w="120" w:type="dxa"/>
              <w:bottom w:w="0" w:type="dxa"/>
              <w:right w:w="120" w:type="dxa"/>
            </w:tcMar>
            <w:hideMark/>
          </w:tcPr>
          <w:p w14:paraId="26D5D43B" w14:textId="77777777" w:rsidR="00970B16" w:rsidRPr="00970B16" w:rsidRDefault="00970B16" w:rsidP="00970B16">
            <w:r w:rsidRPr="00970B16">
              <w:pict w14:anchorId="31E1019D">
                <v:rect id="_x0000_i3628" style="width:187.45pt;height:0" o:hrpct="0" o:hrstd="t" o:hrnoshade="t" o:hr="t" fillcolor="black" stroked="f"/>
              </w:pict>
            </w:r>
          </w:p>
        </w:tc>
      </w:tr>
    </w:tbl>
    <w:p w14:paraId="311EF62E" w14:textId="77777777" w:rsidR="00970B16" w:rsidRPr="00970B16" w:rsidRDefault="00970B16" w:rsidP="00970B16">
      <w:r w:rsidRPr="00970B16">
        <w:t>77. V příloze v Kapitole 511 - chirurgie - skupina 1 se výkon č. 51423 zrušuje.</w:t>
      </w:r>
    </w:p>
    <w:p w14:paraId="0BD71E0D" w14:textId="77777777" w:rsidR="00970B16" w:rsidRPr="00970B16" w:rsidRDefault="00970B16" w:rsidP="00970B16">
      <w:r w:rsidRPr="00970B16">
        <w:t>78. V příloze v Kapitole 511 - chirurgie - skupina 1 se za výkon č. 51420 vkládá výkon č. 51424,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1D815666" w14:textId="77777777">
        <w:tc>
          <w:tcPr>
            <w:tcW w:w="0" w:type="auto"/>
            <w:gridSpan w:val="2"/>
            <w:tcMar>
              <w:top w:w="45" w:type="dxa"/>
              <w:left w:w="120" w:type="dxa"/>
              <w:bottom w:w="0" w:type="dxa"/>
              <w:right w:w="120" w:type="dxa"/>
            </w:tcMar>
            <w:hideMark/>
          </w:tcPr>
          <w:p w14:paraId="56A89C4F" w14:textId="77777777" w:rsidR="00970B16" w:rsidRPr="00970B16" w:rsidRDefault="00970B16" w:rsidP="00970B16">
            <w:r w:rsidRPr="00970B16">
              <w:pict w14:anchorId="2007BF9A">
                <v:rect id="_x0000_i3629" style="width:187.45pt;height:0" o:hrpct="0" o:hrstd="t" o:hrnoshade="t" o:hr="t" fillcolor="black" stroked="f"/>
              </w:pict>
            </w:r>
          </w:p>
        </w:tc>
      </w:tr>
      <w:tr w:rsidR="00970B16" w:rsidRPr="00970B16" w14:paraId="294C29AC" w14:textId="77777777">
        <w:tc>
          <w:tcPr>
            <w:tcW w:w="825" w:type="dxa"/>
            <w:tcMar>
              <w:top w:w="45" w:type="dxa"/>
              <w:left w:w="120" w:type="dxa"/>
              <w:bottom w:w="0" w:type="dxa"/>
              <w:right w:w="120" w:type="dxa"/>
            </w:tcMar>
            <w:hideMark/>
          </w:tcPr>
          <w:p w14:paraId="05DC366A" w14:textId="77777777" w:rsidR="00970B16" w:rsidRPr="00970B16" w:rsidRDefault="00970B16" w:rsidP="00970B16">
            <w:r w:rsidRPr="00970B16">
              <w:rPr>
                <w:b/>
                <w:bCs/>
              </w:rPr>
              <w:t>„51424</w:t>
            </w:r>
          </w:p>
        </w:tc>
        <w:tc>
          <w:tcPr>
            <w:tcW w:w="0" w:type="auto"/>
            <w:tcMar>
              <w:top w:w="45" w:type="dxa"/>
              <w:left w:w="120" w:type="dxa"/>
              <w:bottom w:w="0" w:type="dxa"/>
              <w:right w:w="120" w:type="dxa"/>
            </w:tcMar>
            <w:hideMark/>
          </w:tcPr>
          <w:p w14:paraId="6C202C30" w14:textId="77777777" w:rsidR="00970B16" w:rsidRPr="00970B16" w:rsidRDefault="00970B16" w:rsidP="00970B16">
            <w:r w:rsidRPr="00970B16">
              <w:rPr>
                <w:b/>
                <w:bCs/>
              </w:rPr>
              <w:t>LOKÁLNÍ EXCIZE LÉZE ANU</w:t>
            </w:r>
          </w:p>
        </w:tc>
      </w:tr>
      <w:tr w:rsidR="00970B16" w:rsidRPr="00970B16" w14:paraId="6D244A2C" w14:textId="77777777">
        <w:tc>
          <w:tcPr>
            <w:tcW w:w="0" w:type="auto"/>
            <w:gridSpan w:val="2"/>
            <w:tcMar>
              <w:top w:w="45" w:type="dxa"/>
              <w:left w:w="120" w:type="dxa"/>
              <w:bottom w:w="0" w:type="dxa"/>
              <w:right w:w="120" w:type="dxa"/>
            </w:tcMar>
            <w:hideMark/>
          </w:tcPr>
          <w:p w14:paraId="69E76540" w14:textId="77777777" w:rsidR="00970B16" w:rsidRPr="00970B16" w:rsidRDefault="00970B16" w:rsidP="00970B16">
            <w:r w:rsidRPr="00970B16">
              <w:pict w14:anchorId="644E2912">
                <v:rect id="_x0000_i3630" style="width:187.45pt;height:0" o:hrpct="0" o:hrstd="t" o:hrnoshade="t" o:hr="t" fillcolor="black" stroked="f"/>
              </w:pict>
            </w:r>
          </w:p>
        </w:tc>
      </w:tr>
      <w:tr w:rsidR="00970B16" w:rsidRPr="00970B16" w14:paraId="277348AF" w14:textId="77777777">
        <w:tc>
          <w:tcPr>
            <w:tcW w:w="825" w:type="dxa"/>
            <w:tcMar>
              <w:top w:w="45" w:type="dxa"/>
              <w:left w:w="120" w:type="dxa"/>
              <w:bottom w:w="0" w:type="dxa"/>
              <w:right w:w="120" w:type="dxa"/>
            </w:tcMar>
            <w:hideMark/>
          </w:tcPr>
          <w:p w14:paraId="243E78D7" w14:textId="77777777" w:rsidR="00970B16" w:rsidRPr="00970B16" w:rsidRDefault="00970B16" w:rsidP="00970B16">
            <w:r w:rsidRPr="00970B16">
              <w:lastRenderedPageBreak/>
              <w:t> </w:t>
            </w:r>
          </w:p>
        </w:tc>
        <w:tc>
          <w:tcPr>
            <w:tcW w:w="0" w:type="auto"/>
            <w:tcMar>
              <w:top w:w="45" w:type="dxa"/>
              <w:left w:w="120" w:type="dxa"/>
              <w:bottom w:w="0" w:type="dxa"/>
              <w:right w:w="120" w:type="dxa"/>
            </w:tcMar>
            <w:hideMark/>
          </w:tcPr>
          <w:p w14:paraId="0BAE9784" w14:textId="77777777" w:rsidR="00970B16" w:rsidRPr="00970B16" w:rsidRDefault="00970B16" w:rsidP="00970B16">
            <w:r w:rsidRPr="00970B16">
              <w:t>Výkon obsahuje odstranění lokální excize léze anu včetně možné excize chronické anální fisury, excize análního polypu, excize perianálních kožních znamének nebo excize análních bradavic.</w:t>
            </w:r>
          </w:p>
          <w:tbl>
            <w:tblPr>
              <w:tblW w:w="0" w:type="auto"/>
              <w:tblCellMar>
                <w:left w:w="0" w:type="dxa"/>
                <w:right w:w="0" w:type="dxa"/>
              </w:tblCellMar>
              <w:tblLook w:val="04A0" w:firstRow="1" w:lastRow="0" w:firstColumn="1" w:lastColumn="0" w:noHBand="0" w:noVBand="1"/>
            </w:tblPr>
            <w:tblGrid>
              <w:gridCol w:w="1744"/>
              <w:gridCol w:w="3030"/>
              <w:gridCol w:w="1588"/>
              <w:gridCol w:w="1517"/>
            </w:tblGrid>
            <w:tr w:rsidR="00970B16" w:rsidRPr="00970B16" w14:paraId="60EC48E8" w14:textId="77777777">
              <w:tc>
                <w:tcPr>
                  <w:tcW w:w="0" w:type="auto"/>
                  <w:tcMar>
                    <w:top w:w="45" w:type="dxa"/>
                    <w:left w:w="120" w:type="dxa"/>
                    <w:bottom w:w="0" w:type="dxa"/>
                    <w:right w:w="120" w:type="dxa"/>
                  </w:tcMar>
                  <w:hideMark/>
                </w:tcPr>
                <w:p w14:paraId="43F75A66"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353E4C8"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A32134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47C8B72"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8FE767F"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514CE10" w14:textId="77777777" w:rsidR="00970B16" w:rsidRPr="00970B16" w:rsidRDefault="00970B16" w:rsidP="00970B16">
                        <w:r w:rsidRPr="00970B16">
                          <w:rPr>
                            <w:b/>
                            <w:bCs/>
                          </w:rPr>
                          <w:t>Čas (ČN)</w:t>
                        </w:r>
                      </w:p>
                    </w:tc>
                  </w:tr>
                  <w:tr w:rsidR="00970B16" w:rsidRPr="00970B16" w14:paraId="0633413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E197D7B"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2EF9B7F"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D2D1960" w14:textId="77777777" w:rsidR="00970B16" w:rsidRPr="00970B16" w:rsidRDefault="00970B16" w:rsidP="00970B16">
                        <w:r w:rsidRPr="00970B16">
                          <w:t>20</w:t>
                        </w:r>
                      </w:p>
                    </w:tc>
                  </w:tr>
                </w:tbl>
                <w:p w14:paraId="775A5E9B" w14:textId="77777777" w:rsidR="00970B16" w:rsidRPr="00970B16" w:rsidRDefault="00970B16" w:rsidP="00970B16"/>
              </w:tc>
            </w:tr>
            <w:tr w:rsidR="00970B16" w:rsidRPr="00970B16" w14:paraId="4E1ACD6A" w14:textId="77777777">
              <w:tc>
                <w:tcPr>
                  <w:tcW w:w="0" w:type="auto"/>
                  <w:tcMar>
                    <w:top w:w="45" w:type="dxa"/>
                    <w:left w:w="120" w:type="dxa"/>
                    <w:bottom w:w="0" w:type="dxa"/>
                    <w:right w:w="120" w:type="dxa"/>
                  </w:tcMar>
                  <w:hideMark/>
                </w:tcPr>
                <w:p w14:paraId="63B5DBFF"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2C5BF2B" w14:textId="77777777" w:rsidR="00970B16" w:rsidRPr="00970B16" w:rsidRDefault="00970B16" w:rsidP="00970B16">
                  <w:r w:rsidRPr="00970B16">
                    <w:t>1/1 den</w:t>
                  </w:r>
                </w:p>
              </w:tc>
              <w:tc>
                <w:tcPr>
                  <w:tcW w:w="0" w:type="auto"/>
                  <w:gridSpan w:val="2"/>
                  <w:vMerge/>
                  <w:vAlign w:val="center"/>
                  <w:hideMark/>
                </w:tcPr>
                <w:p w14:paraId="0743C64B" w14:textId="77777777" w:rsidR="00970B16" w:rsidRPr="00970B16" w:rsidRDefault="00970B16" w:rsidP="00970B16"/>
              </w:tc>
            </w:tr>
            <w:tr w:rsidR="00970B16" w:rsidRPr="00970B16" w14:paraId="4AD076AB" w14:textId="77777777">
              <w:tc>
                <w:tcPr>
                  <w:tcW w:w="0" w:type="auto"/>
                  <w:tcMar>
                    <w:top w:w="45" w:type="dxa"/>
                    <w:left w:w="120" w:type="dxa"/>
                    <w:bottom w:w="0" w:type="dxa"/>
                    <w:right w:w="120" w:type="dxa"/>
                  </w:tcMar>
                  <w:hideMark/>
                </w:tcPr>
                <w:p w14:paraId="75472EC0"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6D97462"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1F52BE87" w14:textId="77777777" w:rsidR="00970B16" w:rsidRPr="00970B16" w:rsidRDefault="00970B16" w:rsidP="00970B16">
                  <w:r w:rsidRPr="00970B16">
                    <w:t> </w:t>
                  </w:r>
                </w:p>
              </w:tc>
              <w:tc>
                <w:tcPr>
                  <w:tcW w:w="0" w:type="auto"/>
                  <w:tcMar>
                    <w:top w:w="45" w:type="dxa"/>
                    <w:left w:w="120" w:type="dxa"/>
                    <w:bottom w:w="0" w:type="dxa"/>
                    <w:right w:w="120" w:type="dxa"/>
                  </w:tcMar>
                  <w:hideMark/>
                </w:tcPr>
                <w:p w14:paraId="4463FC3D" w14:textId="77777777" w:rsidR="00970B16" w:rsidRPr="00970B16" w:rsidRDefault="00970B16" w:rsidP="00970B16">
                  <w:r w:rsidRPr="00970B16">
                    <w:t> </w:t>
                  </w:r>
                </w:p>
              </w:tc>
            </w:tr>
            <w:tr w:rsidR="00970B16" w:rsidRPr="00970B16" w14:paraId="1AB44925" w14:textId="77777777">
              <w:tc>
                <w:tcPr>
                  <w:tcW w:w="0" w:type="auto"/>
                  <w:tcMar>
                    <w:top w:w="45" w:type="dxa"/>
                    <w:left w:w="120" w:type="dxa"/>
                    <w:bottom w:w="0" w:type="dxa"/>
                    <w:right w:w="120" w:type="dxa"/>
                  </w:tcMar>
                  <w:hideMark/>
                </w:tcPr>
                <w:p w14:paraId="3A65550A"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C7C2F15" w14:textId="77777777" w:rsidR="00970B16" w:rsidRPr="00970B16" w:rsidRDefault="00970B16" w:rsidP="00970B16">
                  <w:r w:rsidRPr="00970B16">
                    <w:t>20</w:t>
                  </w:r>
                </w:p>
              </w:tc>
              <w:tc>
                <w:tcPr>
                  <w:tcW w:w="0" w:type="auto"/>
                  <w:tcMar>
                    <w:top w:w="45" w:type="dxa"/>
                    <w:left w:w="120" w:type="dxa"/>
                    <w:bottom w:w="0" w:type="dxa"/>
                    <w:right w:w="120" w:type="dxa"/>
                  </w:tcMar>
                  <w:hideMark/>
                </w:tcPr>
                <w:p w14:paraId="2327194A"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E01EB80" w14:textId="77777777" w:rsidR="00970B16" w:rsidRPr="00970B16" w:rsidRDefault="00970B16" w:rsidP="00970B16">
                  <w:r w:rsidRPr="00970B16">
                    <w:t>Ne</w:t>
                  </w:r>
                </w:p>
              </w:tc>
            </w:tr>
            <w:tr w:rsidR="00970B16" w:rsidRPr="00970B16" w14:paraId="6D6A3140" w14:textId="77777777">
              <w:tc>
                <w:tcPr>
                  <w:tcW w:w="0" w:type="auto"/>
                  <w:tcMar>
                    <w:top w:w="45" w:type="dxa"/>
                    <w:left w:w="120" w:type="dxa"/>
                    <w:bottom w:w="0" w:type="dxa"/>
                    <w:right w:w="120" w:type="dxa"/>
                  </w:tcMar>
                  <w:hideMark/>
                </w:tcPr>
                <w:p w14:paraId="1166DA6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1D5393F"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+ 220,21</w:t>
                  </w:r>
                </w:p>
              </w:tc>
              <w:tc>
                <w:tcPr>
                  <w:tcW w:w="0" w:type="auto"/>
                  <w:tcMar>
                    <w:top w:w="45" w:type="dxa"/>
                    <w:left w:w="120" w:type="dxa"/>
                    <w:bottom w:w="0" w:type="dxa"/>
                    <w:right w:w="120" w:type="dxa"/>
                  </w:tcMar>
                  <w:hideMark/>
                </w:tcPr>
                <w:p w14:paraId="5C01F695"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25DA405" w14:textId="77777777" w:rsidR="00970B16" w:rsidRPr="00970B16" w:rsidRDefault="00970B16" w:rsidP="00970B16">
                  <w:r w:rsidRPr="00970B16">
                    <w:t>Ano“.</w:t>
                  </w:r>
                </w:p>
              </w:tc>
            </w:tr>
          </w:tbl>
          <w:p w14:paraId="1DF0517F" w14:textId="77777777" w:rsidR="00970B16" w:rsidRPr="00970B16" w:rsidRDefault="00970B16" w:rsidP="00970B16"/>
        </w:tc>
      </w:tr>
      <w:tr w:rsidR="00970B16" w:rsidRPr="00970B16" w14:paraId="1017625A" w14:textId="77777777">
        <w:tc>
          <w:tcPr>
            <w:tcW w:w="0" w:type="auto"/>
            <w:gridSpan w:val="2"/>
            <w:tcMar>
              <w:top w:w="45" w:type="dxa"/>
              <w:left w:w="120" w:type="dxa"/>
              <w:bottom w:w="0" w:type="dxa"/>
              <w:right w:w="120" w:type="dxa"/>
            </w:tcMar>
            <w:hideMark/>
          </w:tcPr>
          <w:p w14:paraId="0CB8295C" w14:textId="77777777" w:rsidR="00970B16" w:rsidRPr="00970B16" w:rsidRDefault="00970B16" w:rsidP="00970B16">
            <w:r w:rsidRPr="00970B16">
              <w:pict w14:anchorId="258A853C">
                <v:rect id="_x0000_i3631" style="width:187.45pt;height:0" o:hrpct="0" o:hrstd="t" o:hrnoshade="t" o:hr="t" fillcolor="black" stroked="f"/>
              </w:pict>
            </w:r>
          </w:p>
        </w:tc>
      </w:tr>
    </w:tbl>
    <w:p w14:paraId="6C24C573" w14:textId="77777777" w:rsidR="00970B16" w:rsidRPr="00970B16" w:rsidRDefault="00970B16" w:rsidP="00970B16">
      <w:r w:rsidRPr="00970B16">
        <w:t>79. V příloze v Kapitole 511 - chirurgie - skupina 1 na konci popisu výkonu č. 51425 se doplňují věty „Výkon nezahrnuje redukci léze v oblasti anu nebo rekta (výkon č. 51426), jakým je kauterizace hemoroidů, kryalizace hemoroidů, ošetření hemoroidů pomocí infračervené koagulace nebo jiné metody ošetření hemoroidů (laser). Nelze vykázat s výkony č.  51433, 15980, 51418 a 51426.“ a v části </w:t>
      </w:r>
      <w:r w:rsidRPr="00970B16">
        <w:rPr>
          <w:b/>
          <w:bCs/>
        </w:rPr>
        <w:t>Bodová hodnota</w:t>
      </w:r>
      <w:r w:rsidRPr="00970B16">
        <w:t> se číslo „306,08“ nahrazuje číslem „236,18“.</w:t>
      </w:r>
    </w:p>
    <w:p w14:paraId="59B7B3CD" w14:textId="77777777" w:rsidR="00970B16" w:rsidRPr="00970B16" w:rsidRDefault="00970B16" w:rsidP="00970B16">
      <w:r w:rsidRPr="00970B16">
        <w:t>80. V příloze v Kapitole 511 - chirurgie - skupina 1 se za výkon č. 51425 vkládá výkon č. 51426,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1356B18F" w14:textId="77777777">
        <w:tc>
          <w:tcPr>
            <w:tcW w:w="0" w:type="auto"/>
            <w:gridSpan w:val="2"/>
            <w:tcMar>
              <w:top w:w="45" w:type="dxa"/>
              <w:left w:w="120" w:type="dxa"/>
              <w:bottom w:w="0" w:type="dxa"/>
              <w:right w:w="120" w:type="dxa"/>
            </w:tcMar>
            <w:hideMark/>
          </w:tcPr>
          <w:p w14:paraId="7779B661" w14:textId="77777777" w:rsidR="00970B16" w:rsidRPr="00970B16" w:rsidRDefault="00970B16" w:rsidP="00970B16">
            <w:r w:rsidRPr="00970B16">
              <w:pict w14:anchorId="4E2625A3">
                <v:rect id="_x0000_i3632" style="width:187.45pt;height:0" o:hrpct="0" o:hrstd="t" o:hrnoshade="t" o:hr="t" fillcolor="black" stroked="f"/>
              </w:pict>
            </w:r>
          </w:p>
        </w:tc>
      </w:tr>
      <w:tr w:rsidR="00970B16" w:rsidRPr="00970B16" w14:paraId="519CE81C" w14:textId="77777777">
        <w:tc>
          <w:tcPr>
            <w:tcW w:w="825" w:type="dxa"/>
            <w:tcMar>
              <w:top w:w="45" w:type="dxa"/>
              <w:left w:w="120" w:type="dxa"/>
              <w:bottom w:w="0" w:type="dxa"/>
              <w:right w:w="120" w:type="dxa"/>
            </w:tcMar>
            <w:hideMark/>
          </w:tcPr>
          <w:p w14:paraId="7FE67A69" w14:textId="77777777" w:rsidR="00970B16" w:rsidRPr="00970B16" w:rsidRDefault="00970B16" w:rsidP="00970B16">
            <w:r w:rsidRPr="00970B16">
              <w:rPr>
                <w:b/>
                <w:bCs/>
              </w:rPr>
              <w:t>„51426</w:t>
            </w:r>
          </w:p>
        </w:tc>
        <w:tc>
          <w:tcPr>
            <w:tcW w:w="0" w:type="auto"/>
            <w:tcMar>
              <w:top w:w="45" w:type="dxa"/>
              <w:left w:w="120" w:type="dxa"/>
              <w:bottom w:w="0" w:type="dxa"/>
              <w:right w:w="120" w:type="dxa"/>
            </w:tcMar>
            <w:hideMark/>
          </w:tcPr>
          <w:p w14:paraId="47F30894" w14:textId="77777777" w:rsidR="00970B16" w:rsidRPr="00970B16" w:rsidRDefault="00970B16" w:rsidP="00970B16">
            <w:r w:rsidRPr="00970B16">
              <w:rPr>
                <w:b/>
                <w:bCs/>
              </w:rPr>
              <w:t>REDUKCE LÉZE V OBLASTI ANU NEBO REKTA</w:t>
            </w:r>
          </w:p>
        </w:tc>
      </w:tr>
      <w:tr w:rsidR="00970B16" w:rsidRPr="00970B16" w14:paraId="7F15BF81" w14:textId="77777777">
        <w:tc>
          <w:tcPr>
            <w:tcW w:w="0" w:type="auto"/>
            <w:gridSpan w:val="2"/>
            <w:tcMar>
              <w:top w:w="45" w:type="dxa"/>
              <w:left w:w="120" w:type="dxa"/>
              <w:bottom w:w="0" w:type="dxa"/>
              <w:right w:w="120" w:type="dxa"/>
            </w:tcMar>
            <w:hideMark/>
          </w:tcPr>
          <w:p w14:paraId="0B816BEB" w14:textId="77777777" w:rsidR="00970B16" w:rsidRPr="00970B16" w:rsidRDefault="00970B16" w:rsidP="00970B16">
            <w:r w:rsidRPr="00970B16">
              <w:pict w14:anchorId="287ECC10">
                <v:rect id="_x0000_i3633" style="width:187.45pt;height:0" o:hrpct="0" o:hrstd="t" o:hrnoshade="t" o:hr="t" fillcolor="black" stroked="f"/>
              </w:pict>
            </w:r>
          </w:p>
        </w:tc>
      </w:tr>
      <w:tr w:rsidR="00970B16" w:rsidRPr="00970B16" w14:paraId="4C3306D7" w14:textId="77777777">
        <w:tc>
          <w:tcPr>
            <w:tcW w:w="825" w:type="dxa"/>
            <w:tcMar>
              <w:top w:w="45" w:type="dxa"/>
              <w:left w:w="120" w:type="dxa"/>
              <w:bottom w:w="0" w:type="dxa"/>
              <w:right w:w="120" w:type="dxa"/>
            </w:tcMar>
            <w:hideMark/>
          </w:tcPr>
          <w:p w14:paraId="0060AD5B" w14:textId="77777777" w:rsidR="00970B16" w:rsidRPr="00970B16" w:rsidRDefault="00970B16" w:rsidP="00970B16">
            <w:r w:rsidRPr="00970B16">
              <w:t> </w:t>
            </w:r>
          </w:p>
        </w:tc>
        <w:tc>
          <w:tcPr>
            <w:tcW w:w="0" w:type="auto"/>
            <w:tcMar>
              <w:top w:w="45" w:type="dxa"/>
              <w:left w:w="120" w:type="dxa"/>
              <w:bottom w:w="0" w:type="dxa"/>
              <w:right w:w="120" w:type="dxa"/>
            </w:tcMar>
            <w:hideMark/>
          </w:tcPr>
          <w:p w14:paraId="17E72858" w14:textId="77777777" w:rsidR="00970B16" w:rsidRPr="00970B16" w:rsidRDefault="00970B16" w:rsidP="00970B16">
            <w:r w:rsidRPr="00970B16">
              <w:t>Výkon obsahuje redukci léze v oblasti anu nebo rekta včetně možných následujících výkonů: kauterizace hemoroidů, kryalizace hemoroidů, ošetření hemoroidů pomocí infračervené koagulace a jiné metody ošetření hemoroidů (laser).</w:t>
            </w:r>
          </w:p>
          <w:tbl>
            <w:tblPr>
              <w:tblW w:w="0" w:type="auto"/>
              <w:tblCellMar>
                <w:left w:w="0" w:type="dxa"/>
                <w:right w:w="0" w:type="dxa"/>
              </w:tblCellMar>
              <w:tblLook w:val="04A0" w:firstRow="1" w:lastRow="0" w:firstColumn="1" w:lastColumn="0" w:noHBand="0" w:noVBand="1"/>
            </w:tblPr>
            <w:tblGrid>
              <w:gridCol w:w="1744"/>
              <w:gridCol w:w="3030"/>
              <w:gridCol w:w="1719"/>
              <w:gridCol w:w="1386"/>
            </w:tblGrid>
            <w:tr w:rsidR="00970B16" w:rsidRPr="00970B16" w14:paraId="6BE622C6" w14:textId="77777777">
              <w:tc>
                <w:tcPr>
                  <w:tcW w:w="0" w:type="auto"/>
                  <w:tcMar>
                    <w:top w:w="45" w:type="dxa"/>
                    <w:left w:w="120" w:type="dxa"/>
                    <w:bottom w:w="0" w:type="dxa"/>
                    <w:right w:w="120" w:type="dxa"/>
                  </w:tcMar>
                  <w:hideMark/>
                </w:tcPr>
                <w:p w14:paraId="1A0378DC"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2405D4F"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564F6C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A484D03"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2BF49A8"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798EB9" w14:textId="77777777" w:rsidR="00970B16" w:rsidRPr="00970B16" w:rsidRDefault="00970B16" w:rsidP="00970B16">
                        <w:r w:rsidRPr="00970B16">
                          <w:rPr>
                            <w:b/>
                            <w:bCs/>
                          </w:rPr>
                          <w:t>Čas (ČN)</w:t>
                        </w:r>
                      </w:p>
                    </w:tc>
                  </w:tr>
                  <w:tr w:rsidR="00970B16" w:rsidRPr="00970B16" w14:paraId="635A24E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D5BB9CF"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2F416A9"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91630C6" w14:textId="77777777" w:rsidR="00970B16" w:rsidRPr="00970B16" w:rsidRDefault="00970B16" w:rsidP="00970B16">
                        <w:r w:rsidRPr="00970B16">
                          <w:t>30</w:t>
                        </w:r>
                      </w:p>
                    </w:tc>
                  </w:tr>
                </w:tbl>
                <w:p w14:paraId="144666E5" w14:textId="77777777" w:rsidR="00970B16" w:rsidRPr="00970B16" w:rsidRDefault="00970B16" w:rsidP="00970B16"/>
              </w:tc>
            </w:tr>
            <w:tr w:rsidR="00970B16" w:rsidRPr="00970B16" w14:paraId="7AEA8365" w14:textId="77777777">
              <w:tc>
                <w:tcPr>
                  <w:tcW w:w="0" w:type="auto"/>
                  <w:tcMar>
                    <w:top w:w="45" w:type="dxa"/>
                    <w:left w:w="120" w:type="dxa"/>
                    <w:bottom w:w="0" w:type="dxa"/>
                    <w:right w:w="120" w:type="dxa"/>
                  </w:tcMar>
                  <w:hideMark/>
                </w:tcPr>
                <w:p w14:paraId="76D0FFFC" w14:textId="77777777" w:rsidR="00970B16" w:rsidRPr="00970B16" w:rsidRDefault="00970B16" w:rsidP="00970B16">
                  <w:r w:rsidRPr="00970B16">
                    <w:t> </w:t>
                  </w:r>
                </w:p>
              </w:tc>
              <w:tc>
                <w:tcPr>
                  <w:tcW w:w="0" w:type="auto"/>
                  <w:tcMar>
                    <w:top w:w="45" w:type="dxa"/>
                    <w:left w:w="120" w:type="dxa"/>
                    <w:bottom w:w="0" w:type="dxa"/>
                    <w:right w:w="120" w:type="dxa"/>
                  </w:tcMar>
                  <w:hideMark/>
                </w:tcPr>
                <w:p w14:paraId="4AF962B4" w14:textId="77777777" w:rsidR="00970B16" w:rsidRPr="00970B16" w:rsidRDefault="00970B16" w:rsidP="00970B16">
                  <w:r w:rsidRPr="00970B16">
                    <w:t> </w:t>
                  </w:r>
                </w:p>
              </w:tc>
              <w:tc>
                <w:tcPr>
                  <w:tcW w:w="0" w:type="auto"/>
                  <w:gridSpan w:val="2"/>
                  <w:vMerge/>
                  <w:vAlign w:val="center"/>
                  <w:hideMark/>
                </w:tcPr>
                <w:p w14:paraId="5C4C6C7B" w14:textId="77777777" w:rsidR="00970B16" w:rsidRPr="00970B16" w:rsidRDefault="00970B16" w:rsidP="00970B16"/>
              </w:tc>
            </w:tr>
            <w:tr w:rsidR="00970B16" w:rsidRPr="00970B16" w14:paraId="402D71AA" w14:textId="77777777">
              <w:tc>
                <w:tcPr>
                  <w:tcW w:w="0" w:type="auto"/>
                  <w:tcMar>
                    <w:top w:w="45" w:type="dxa"/>
                    <w:left w:w="120" w:type="dxa"/>
                    <w:bottom w:w="0" w:type="dxa"/>
                    <w:right w:w="120" w:type="dxa"/>
                  </w:tcMar>
                  <w:hideMark/>
                </w:tcPr>
                <w:p w14:paraId="11BFBC4B"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3A753CE"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4546AF0C" w14:textId="77777777" w:rsidR="00970B16" w:rsidRPr="00970B16" w:rsidRDefault="00970B16" w:rsidP="00970B16">
                  <w:r w:rsidRPr="00970B16">
                    <w:t> </w:t>
                  </w:r>
                </w:p>
              </w:tc>
              <w:tc>
                <w:tcPr>
                  <w:tcW w:w="0" w:type="auto"/>
                  <w:tcMar>
                    <w:top w:w="45" w:type="dxa"/>
                    <w:left w:w="120" w:type="dxa"/>
                    <w:bottom w:w="0" w:type="dxa"/>
                    <w:right w:w="120" w:type="dxa"/>
                  </w:tcMar>
                  <w:hideMark/>
                </w:tcPr>
                <w:p w14:paraId="43B63574" w14:textId="77777777" w:rsidR="00970B16" w:rsidRPr="00970B16" w:rsidRDefault="00970B16" w:rsidP="00970B16">
                  <w:r w:rsidRPr="00970B16">
                    <w:t> </w:t>
                  </w:r>
                </w:p>
              </w:tc>
            </w:tr>
            <w:tr w:rsidR="00970B16" w:rsidRPr="00970B16" w14:paraId="28898681" w14:textId="77777777">
              <w:tc>
                <w:tcPr>
                  <w:tcW w:w="0" w:type="auto"/>
                  <w:tcMar>
                    <w:top w:w="45" w:type="dxa"/>
                    <w:left w:w="120" w:type="dxa"/>
                    <w:bottom w:w="0" w:type="dxa"/>
                    <w:right w:w="120" w:type="dxa"/>
                  </w:tcMar>
                  <w:hideMark/>
                </w:tcPr>
                <w:p w14:paraId="2A6E6E63" w14:textId="77777777" w:rsidR="00970B16" w:rsidRPr="00970B16" w:rsidRDefault="00970B16" w:rsidP="00970B16">
                  <w:r w:rsidRPr="00970B16">
                    <w:rPr>
                      <w:b/>
                      <w:bCs/>
                    </w:rPr>
                    <w:lastRenderedPageBreak/>
                    <w:t>Čas výkonu (ČV):</w:t>
                  </w:r>
                </w:p>
              </w:tc>
              <w:tc>
                <w:tcPr>
                  <w:tcW w:w="0" w:type="auto"/>
                  <w:tcMar>
                    <w:top w:w="45" w:type="dxa"/>
                    <w:left w:w="120" w:type="dxa"/>
                    <w:bottom w:w="0" w:type="dxa"/>
                    <w:right w:w="120" w:type="dxa"/>
                  </w:tcMar>
                  <w:hideMark/>
                </w:tcPr>
                <w:p w14:paraId="698D8775" w14:textId="77777777" w:rsidR="00970B16" w:rsidRPr="00970B16" w:rsidRDefault="00970B16" w:rsidP="00970B16">
                  <w:r w:rsidRPr="00970B16">
                    <w:t>30</w:t>
                  </w:r>
                </w:p>
              </w:tc>
              <w:tc>
                <w:tcPr>
                  <w:tcW w:w="0" w:type="auto"/>
                  <w:tcMar>
                    <w:top w:w="45" w:type="dxa"/>
                    <w:left w:w="120" w:type="dxa"/>
                    <w:bottom w:w="0" w:type="dxa"/>
                    <w:right w:w="120" w:type="dxa"/>
                  </w:tcMar>
                  <w:hideMark/>
                </w:tcPr>
                <w:p w14:paraId="759275E2"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EC14BE7" w14:textId="77777777" w:rsidR="00970B16" w:rsidRPr="00970B16" w:rsidRDefault="00970B16" w:rsidP="00970B16">
                  <w:r w:rsidRPr="00970B16">
                    <w:t>Ne</w:t>
                  </w:r>
                </w:p>
              </w:tc>
            </w:tr>
            <w:tr w:rsidR="00970B16" w:rsidRPr="00970B16" w14:paraId="5FAC4EDB" w14:textId="77777777">
              <w:tc>
                <w:tcPr>
                  <w:tcW w:w="0" w:type="auto"/>
                  <w:tcMar>
                    <w:top w:w="45" w:type="dxa"/>
                    <w:left w:w="120" w:type="dxa"/>
                    <w:bottom w:w="0" w:type="dxa"/>
                    <w:right w:w="120" w:type="dxa"/>
                  </w:tcMar>
                  <w:hideMark/>
                </w:tcPr>
                <w:p w14:paraId="3EF9D56F"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17DE39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+ 228,49</w:t>
                  </w:r>
                </w:p>
              </w:tc>
              <w:tc>
                <w:tcPr>
                  <w:tcW w:w="0" w:type="auto"/>
                  <w:tcMar>
                    <w:top w:w="45" w:type="dxa"/>
                    <w:left w:w="120" w:type="dxa"/>
                    <w:bottom w:w="0" w:type="dxa"/>
                    <w:right w:w="120" w:type="dxa"/>
                  </w:tcMar>
                  <w:hideMark/>
                </w:tcPr>
                <w:p w14:paraId="25919ACF"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DECC772" w14:textId="77777777" w:rsidR="00970B16" w:rsidRPr="00970B16" w:rsidRDefault="00970B16" w:rsidP="00970B16">
                  <w:r w:rsidRPr="00970B16">
                    <w:t>Ne“.</w:t>
                  </w:r>
                </w:p>
              </w:tc>
            </w:tr>
          </w:tbl>
          <w:p w14:paraId="705A1DB8" w14:textId="77777777" w:rsidR="00970B16" w:rsidRPr="00970B16" w:rsidRDefault="00970B16" w:rsidP="00970B16"/>
        </w:tc>
      </w:tr>
      <w:tr w:rsidR="00970B16" w:rsidRPr="00970B16" w14:paraId="26C75F3D" w14:textId="77777777">
        <w:tc>
          <w:tcPr>
            <w:tcW w:w="0" w:type="auto"/>
            <w:gridSpan w:val="2"/>
            <w:tcMar>
              <w:top w:w="45" w:type="dxa"/>
              <w:left w:w="120" w:type="dxa"/>
              <w:bottom w:w="0" w:type="dxa"/>
              <w:right w:w="120" w:type="dxa"/>
            </w:tcMar>
            <w:hideMark/>
          </w:tcPr>
          <w:p w14:paraId="5C9A4EA1" w14:textId="77777777" w:rsidR="00970B16" w:rsidRPr="00970B16" w:rsidRDefault="00970B16" w:rsidP="00970B16">
            <w:r w:rsidRPr="00970B16">
              <w:lastRenderedPageBreak/>
              <w:pict w14:anchorId="2367403B">
                <v:rect id="_x0000_i3634" style="width:187.45pt;height:0" o:hrpct="0" o:hrstd="t" o:hrnoshade="t" o:hr="t" fillcolor="black" stroked="f"/>
              </w:pict>
            </w:r>
          </w:p>
        </w:tc>
      </w:tr>
    </w:tbl>
    <w:p w14:paraId="499D7E74" w14:textId="77777777" w:rsidR="00970B16" w:rsidRPr="00970B16" w:rsidRDefault="00970B16" w:rsidP="00970B16">
      <w:r w:rsidRPr="00970B16">
        <w:t>81. V příloze v Kapitole 511 - chirurgie - skupina 1 se výkon č. 51431 zrušuje.</w:t>
      </w:r>
    </w:p>
    <w:p w14:paraId="3A08F312" w14:textId="77777777" w:rsidR="00970B16" w:rsidRPr="00970B16" w:rsidRDefault="00970B16" w:rsidP="00970B16">
      <w:r w:rsidRPr="00970B16">
        <w:t>82. V příloze v Kapitole 511 - chirurgie - skupina 1 se za výkon č. 51426 vkládá výkon č. 51435,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35E619B5" w14:textId="77777777">
        <w:tc>
          <w:tcPr>
            <w:tcW w:w="0" w:type="auto"/>
            <w:gridSpan w:val="2"/>
            <w:tcMar>
              <w:top w:w="45" w:type="dxa"/>
              <w:left w:w="120" w:type="dxa"/>
              <w:bottom w:w="0" w:type="dxa"/>
              <w:right w:w="120" w:type="dxa"/>
            </w:tcMar>
            <w:hideMark/>
          </w:tcPr>
          <w:p w14:paraId="0461C598" w14:textId="77777777" w:rsidR="00970B16" w:rsidRPr="00970B16" w:rsidRDefault="00970B16" w:rsidP="00970B16">
            <w:r w:rsidRPr="00970B16">
              <w:pict w14:anchorId="4B17D6AC">
                <v:rect id="_x0000_i3635" style="width:187.45pt;height:0" o:hrpct="0" o:hrstd="t" o:hrnoshade="t" o:hr="t" fillcolor="black" stroked="f"/>
              </w:pict>
            </w:r>
          </w:p>
        </w:tc>
      </w:tr>
      <w:tr w:rsidR="00970B16" w:rsidRPr="00970B16" w14:paraId="01431C00" w14:textId="77777777">
        <w:tc>
          <w:tcPr>
            <w:tcW w:w="825" w:type="dxa"/>
            <w:tcMar>
              <w:top w:w="45" w:type="dxa"/>
              <w:left w:w="120" w:type="dxa"/>
              <w:bottom w:w="0" w:type="dxa"/>
              <w:right w:w="120" w:type="dxa"/>
            </w:tcMar>
            <w:hideMark/>
          </w:tcPr>
          <w:p w14:paraId="57750527" w14:textId="77777777" w:rsidR="00970B16" w:rsidRPr="00970B16" w:rsidRDefault="00970B16" w:rsidP="00970B16">
            <w:r w:rsidRPr="00970B16">
              <w:rPr>
                <w:b/>
                <w:bCs/>
              </w:rPr>
              <w:t>„51435</w:t>
            </w:r>
          </w:p>
        </w:tc>
        <w:tc>
          <w:tcPr>
            <w:tcW w:w="0" w:type="auto"/>
            <w:tcMar>
              <w:top w:w="45" w:type="dxa"/>
              <w:left w:w="120" w:type="dxa"/>
              <w:bottom w:w="0" w:type="dxa"/>
              <w:right w:w="120" w:type="dxa"/>
            </w:tcMar>
            <w:hideMark/>
          </w:tcPr>
          <w:p w14:paraId="3F537F30" w14:textId="77777777" w:rsidR="00970B16" w:rsidRPr="00970B16" w:rsidRDefault="00970B16" w:rsidP="00970B16">
            <w:r w:rsidRPr="00970B16">
              <w:rPr>
                <w:b/>
                <w:bCs/>
              </w:rPr>
              <w:t>PLASTIKA ANU</w:t>
            </w:r>
          </w:p>
        </w:tc>
      </w:tr>
      <w:tr w:rsidR="00970B16" w:rsidRPr="00970B16" w14:paraId="3B9A604D" w14:textId="77777777">
        <w:tc>
          <w:tcPr>
            <w:tcW w:w="0" w:type="auto"/>
            <w:gridSpan w:val="2"/>
            <w:tcMar>
              <w:top w:w="45" w:type="dxa"/>
              <w:left w:w="120" w:type="dxa"/>
              <w:bottom w:w="0" w:type="dxa"/>
              <w:right w:w="120" w:type="dxa"/>
            </w:tcMar>
            <w:hideMark/>
          </w:tcPr>
          <w:p w14:paraId="0695CB06" w14:textId="77777777" w:rsidR="00970B16" w:rsidRPr="00970B16" w:rsidRDefault="00970B16" w:rsidP="00970B16">
            <w:r w:rsidRPr="00970B16">
              <w:pict w14:anchorId="6C936A03">
                <v:rect id="_x0000_i3636" style="width:187.45pt;height:0" o:hrpct="0" o:hrstd="t" o:hrnoshade="t" o:hr="t" fillcolor="black" stroked="f"/>
              </w:pict>
            </w:r>
          </w:p>
        </w:tc>
      </w:tr>
      <w:tr w:rsidR="00970B16" w:rsidRPr="00970B16" w14:paraId="78858A7F" w14:textId="77777777">
        <w:tc>
          <w:tcPr>
            <w:tcW w:w="825" w:type="dxa"/>
            <w:tcMar>
              <w:top w:w="45" w:type="dxa"/>
              <w:left w:w="120" w:type="dxa"/>
              <w:bottom w:w="0" w:type="dxa"/>
              <w:right w:w="120" w:type="dxa"/>
            </w:tcMar>
            <w:hideMark/>
          </w:tcPr>
          <w:p w14:paraId="2C6D3503" w14:textId="77777777" w:rsidR="00970B16" w:rsidRPr="00970B16" w:rsidRDefault="00970B16" w:rsidP="00970B16">
            <w:r w:rsidRPr="00970B16">
              <w:t> </w:t>
            </w:r>
          </w:p>
        </w:tc>
        <w:tc>
          <w:tcPr>
            <w:tcW w:w="0" w:type="auto"/>
            <w:tcMar>
              <w:top w:w="45" w:type="dxa"/>
              <w:left w:w="120" w:type="dxa"/>
              <w:bottom w:w="0" w:type="dxa"/>
              <w:right w:w="120" w:type="dxa"/>
            </w:tcMar>
            <w:hideMark/>
          </w:tcPr>
          <w:p w14:paraId="74976FCE" w14:textId="77777777" w:rsidR="00970B16" w:rsidRPr="00970B16" w:rsidRDefault="00970B16" w:rsidP="00970B16">
            <w:r w:rsidRPr="00970B16">
              <w:t>Výkon obsahuje úpravu anu včetně možných následujících výkonů: anorafie (anorhafie), uzavření anální píštěle, sfinkteroplastiky, ošetření anální fisury (plastika fisury anu), plastiky lacerace sfinkteru anu, plastiky akutního porodního poranění, ruptury nebo trhliny anu, plastiky zastaralého porodního poranění, ruptury nebo trhliny anu, sutury lacerace anu, excize perianální fistuly nebo excize perianální fistuly se zavedením setonu.</w:t>
            </w:r>
          </w:p>
          <w:tbl>
            <w:tblPr>
              <w:tblW w:w="0" w:type="auto"/>
              <w:tblCellMar>
                <w:left w:w="0" w:type="dxa"/>
                <w:right w:w="0" w:type="dxa"/>
              </w:tblCellMar>
              <w:tblLook w:val="04A0" w:firstRow="1" w:lastRow="0" w:firstColumn="1" w:lastColumn="0" w:noHBand="0" w:noVBand="1"/>
            </w:tblPr>
            <w:tblGrid>
              <w:gridCol w:w="1720"/>
              <w:gridCol w:w="3054"/>
              <w:gridCol w:w="1588"/>
              <w:gridCol w:w="1517"/>
            </w:tblGrid>
            <w:tr w:rsidR="00970B16" w:rsidRPr="00970B16" w14:paraId="1975C65E" w14:textId="77777777">
              <w:tc>
                <w:tcPr>
                  <w:tcW w:w="0" w:type="auto"/>
                  <w:tcMar>
                    <w:top w:w="45" w:type="dxa"/>
                    <w:left w:w="120" w:type="dxa"/>
                    <w:bottom w:w="0" w:type="dxa"/>
                    <w:right w:w="120" w:type="dxa"/>
                  </w:tcMar>
                  <w:hideMark/>
                </w:tcPr>
                <w:p w14:paraId="70A9291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49B6AB2"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353965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958FFC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65A9D8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D5A7BFE" w14:textId="77777777" w:rsidR="00970B16" w:rsidRPr="00970B16" w:rsidRDefault="00970B16" w:rsidP="00970B16">
                        <w:r w:rsidRPr="00970B16">
                          <w:rPr>
                            <w:b/>
                            <w:bCs/>
                          </w:rPr>
                          <w:t>Čas (ČN)</w:t>
                        </w:r>
                      </w:p>
                    </w:tc>
                  </w:tr>
                  <w:tr w:rsidR="00970B16" w:rsidRPr="00970B16" w14:paraId="3F0FD9B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8BB63FE"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7F7DFB0"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B4D49AA" w14:textId="77777777" w:rsidR="00970B16" w:rsidRPr="00970B16" w:rsidRDefault="00970B16" w:rsidP="00970B16">
                        <w:r w:rsidRPr="00970B16">
                          <w:t>45</w:t>
                        </w:r>
                      </w:p>
                    </w:tc>
                  </w:tr>
                </w:tbl>
                <w:p w14:paraId="5E205550" w14:textId="77777777" w:rsidR="00970B16" w:rsidRPr="00970B16" w:rsidRDefault="00970B16" w:rsidP="00970B16"/>
              </w:tc>
            </w:tr>
            <w:tr w:rsidR="00970B16" w:rsidRPr="00970B16" w14:paraId="5E0FC181" w14:textId="77777777">
              <w:tc>
                <w:tcPr>
                  <w:tcW w:w="0" w:type="auto"/>
                  <w:tcMar>
                    <w:top w:w="45" w:type="dxa"/>
                    <w:left w:w="120" w:type="dxa"/>
                    <w:bottom w:w="0" w:type="dxa"/>
                    <w:right w:w="120" w:type="dxa"/>
                  </w:tcMar>
                  <w:hideMark/>
                </w:tcPr>
                <w:p w14:paraId="5647B1A1"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7765125" w14:textId="77777777" w:rsidR="00970B16" w:rsidRPr="00970B16" w:rsidRDefault="00970B16" w:rsidP="00970B16">
                  <w:r w:rsidRPr="00970B16">
                    <w:t>1/1 den</w:t>
                  </w:r>
                </w:p>
              </w:tc>
              <w:tc>
                <w:tcPr>
                  <w:tcW w:w="0" w:type="auto"/>
                  <w:gridSpan w:val="2"/>
                  <w:vMerge/>
                  <w:vAlign w:val="center"/>
                  <w:hideMark/>
                </w:tcPr>
                <w:p w14:paraId="3113C23F" w14:textId="77777777" w:rsidR="00970B16" w:rsidRPr="00970B16" w:rsidRDefault="00970B16" w:rsidP="00970B16"/>
              </w:tc>
            </w:tr>
            <w:tr w:rsidR="00970B16" w:rsidRPr="00970B16" w14:paraId="4DAC7039" w14:textId="77777777">
              <w:tc>
                <w:tcPr>
                  <w:tcW w:w="0" w:type="auto"/>
                  <w:tcMar>
                    <w:top w:w="45" w:type="dxa"/>
                    <w:left w:w="120" w:type="dxa"/>
                    <w:bottom w:w="0" w:type="dxa"/>
                    <w:right w:w="120" w:type="dxa"/>
                  </w:tcMar>
                  <w:hideMark/>
                </w:tcPr>
                <w:p w14:paraId="1D7F4AC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7658B9D"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4DA9EA83" w14:textId="77777777" w:rsidR="00970B16" w:rsidRPr="00970B16" w:rsidRDefault="00970B16" w:rsidP="00970B16">
                  <w:r w:rsidRPr="00970B16">
                    <w:t> </w:t>
                  </w:r>
                </w:p>
              </w:tc>
              <w:tc>
                <w:tcPr>
                  <w:tcW w:w="0" w:type="auto"/>
                  <w:tcMar>
                    <w:top w:w="45" w:type="dxa"/>
                    <w:left w:w="120" w:type="dxa"/>
                    <w:bottom w:w="0" w:type="dxa"/>
                    <w:right w:w="120" w:type="dxa"/>
                  </w:tcMar>
                  <w:hideMark/>
                </w:tcPr>
                <w:p w14:paraId="0A9693B0" w14:textId="77777777" w:rsidR="00970B16" w:rsidRPr="00970B16" w:rsidRDefault="00970B16" w:rsidP="00970B16">
                  <w:r w:rsidRPr="00970B16">
                    <w:t> </w:t>
                  </w:r>
                </w:p>
              </w:tc>
            </w:tr>
            <w:tr w:rsidR="00970B16" w:rsidRPr="00970B16" w14:paraId="05F0DFA0" w14:textId="77777777">
              <w:tc>
                <w:tcPr>
                  <w:tcW w:w="0" w:type="auto"/>
                  <w:tcMar>
                    <w:top w:w="45" w:type="dxa"/>
                    <w:left w:w="120" w:type="dxa"/>
                    <w:bottom w:w="0" w:type="dxa"/>
                    <w:right w:w="120" w:type="dxa"/>
                  </w:tcMar>
                  <w:hideMark/>
                </w:tcPr>
                <w:p w14:paraId="6B5A17C4"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A4EAAF8" w14:textId="77777777" w:rsidR="00970B16" w:rsidRPr="00970B16" w:rsidRDefault="00970B16" w:rsidP="00970B16">
                  <w:r w:rsidRPr="00970B16">
                    <w:t>45</w:t>
                  </w:r>
                </w:p>
              </w:tc>
              <w:tc>
                <w:tcPr>
                  <w:tcW w:w="0" w:type="auto"/>
                  <w:tcMar>
                    <w:top w:w="45" w:type="dxa"/>
                    <w:left w:w="120" w:type="dxa"/>
                    <w:bottom w:w="0" w:type="dxa"/>
                    <w:right w:w="120" w:type="dxa"/>
                  </w:tcMar>
                  <w:hideMark/>
                </w:tcPr>
                <w:p w14:paraId="3701D42C"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C355AFF" w14:textId="77777777" w:rsidR="00970B16" w:rsidRPr="00970B16" w:rsidRDefault="00970B16" w:rsidP="00970B16">
                  <w:r w:rsidRPr="00970B16">
                    <w:t>Ne</w:t>
                  </w:r>
                </w:p>
              </w:tc>
            </w:tr>
            <w:tr w:rsidR="00970B16" w:rsidRPr="00970B16" w14:paraId="5861428E" w14:textId="77777777">
              <w:tc>
                <w:tcPr>
                  <w:tcW w:w="0" w:type="auto"/>
                  <w:tcMar>
                    <w:top w:w="45" w:type="dxa"/>
                    <w:left w:w="120" w:type="dxa"/>
                    <w:bottom w:w="0" w:type="dxa"/>
                    <w:right w:w="120" w:type="dxa"/>
                  </w:tcMar>
                  <w:hideMark/>
                </w:tcPr>
                <w:p w14:paraId="04BFC1B0"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B76382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+ 363,25</w:t>
                  </w:r>
                </w:p>
              </w:tc>
              <w:tc>
                <w:tcPr>
                  <w:tcW w:w="0" w:type="auto"/>
                  <w:tcMar>
                    <w:top w:w="45" w:type="dxa"/>
                    <w:left w:w="120" w:type="dxa"/>
                    <w:bottom w:w="0" w:type="dxa"/>
                    <w:right w:w="120" w:type="dxa"/>
                  </w:tcMar>
                  <w:hideMark/>
                </w:tcPr>
                <w:p w14:paraId="115436DD"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6C96CD6" w14:textId="77777777" w:rsidR="00970B16" w:rsidRPr="00970B16" w:rsidRDefault="00970B16" w:rsidP="00970B16">
                  <w:r w:rsidRPr="00970B16">
                    <w:t>Ano“.</w:t>
                  </w:r>
                </w:p>
              </w:tc>
            </w:tr>
          </w:tbl>
          <w:p w14:paraId="2643223F" w14:textId="77777777" w:rsidR="00970B16" w:rsidRPr="00970B16" w:rsidRDefault="00970B16" w:rsidP="00970B16"/>
        </w:tc>
      </w:tr>
      <w:tr w:rsidR="00970B16" w:rsidRPr="00970B16" w14:paraId="65E16F2E" w14:textId="77777777">
        <w:tc>
          <w:tcPr>
            <w:tcW w:w="0" w:type="auto"/>
            <w:gridSpan w:val="2"/>
            <w:tcMar>
              <w:top w:w="45" w:type="dxa"/>
              <w:left w:w="120" w:type="dxa"/>
              <w:bottom w:w="0" w:type="dxa"/>
              <w:right w:w="120" w:type="dxa"/>
            </w:tcMar>
            <w:hideMark/>
          </w:tcPr>
          <w:p w14:paraId="361F3282" w14:textId="77777777" w:rsidR="00970B16" w:rsidRPr="00970B16" w:rsidRDefault="00970B16" w:rsidP="00970B16">
            <w:r w:rsidRPr="00970B16">
              <w:pict w14:anchorId="6E56D3A6">
                <v:rect id="_x0000_i3637" style="width:187.45pt;height:0" o:hrpct="0" o:hrstd="t" o:hrnoshade="t" o:hr="t" fillcolor="black" stroked="f"/>
              </w:pict>
            </w:r>
          </w:p>
        </w:tc>
      </w:tr>
    </w:tbl>
    <w:p w14:paraId="14731C45" w14:textId="77777777" w:rsidR="00970B16" w:rsidRPr="00970B16" w:rsidRDefault="00970B16" w:rsidP="00970B16">
      <w:r w:rsidRPr="00970B16">
        <w:t>83. V příloze v Kapitole 511 - chirurgie - skupina 1 se za výkon č. 51511 vkládají výkony č. 51512 a 51520,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4AAA93F2" w14:textId="77777777">
        <w:tc>
          <w:tcPr>
            <w:tcW w:w="0" w:type="auto"/>
            <w:gridSpan w:val="2"/>
            <w:tcMar>
              <w:top w:w="45" w:type="dxa"/>
              <w:left w:w="120" w:type="dxa"/>
              <w:bottom w:w="0" w:type="dxa"/>
              <w:right w:w="120" w:type="dxa"/>
            </w:tcMar>
            <w:hideMark/>
          </w:tcPr>
          <w:p w14:paraId="1F102D67" w14:textId="77777777" w:rsidR="00970B16" w:rsidRPr="00970B16" w:rsidRDefault="00970B16" w:rsidP="00970B16">
            <w:r w:rsidRPr="00970B16">
              <w:pict w14:anchorId="14026A23">
                <v:rect id="_x0000_i3638" style="width:187.45pt;height:0" o:hrpct="0" o:hrstd="t" o:hrnoshade="t" o:hr="t" fillcolor="black" stroked="f"/>
              </w:pict>
            </w:r>
          </w:p>
        </w:tc>
      </w:tr>
      <w:tr w:rsidR="00970B16" w:rsidRPr="00970B16" w14:paraId="78BC2028" w14:textId="77777777">
        <w:tc>
          <w:tcPr>
            <w:tcW w:w="825" w:type="dxa"/>
            <w:tcMar>
              <w:top w:w="45" w:type="dxa"/>
              <w:left w:w="120" w:type="dxa"/>
              <w:bottom w:w="0" w:type="dxa"/>
              <w:right w:w="120" w:type="dxa"/>
            </w:tcMar>
            <w:hideMark/>
          </w:tcPr>
          <w:p w14:paraId="0CFA885A" w14:textId="77777777" w:rsidR="00970B16" w:rsidRPr="00970B16" w:rsidRDefault="00970B16" w:rsidP="00970B16">
            <w:r w:rsidRPr="00970B16">
              <w:rPr>
                <w:b/>
                <w:bCs/>
              </w:rPr>
              <w:t>„51512</w:t>
            </w:r>
          </w:p>
        </w:tc>
        <w:tc>
          <w:tcPr>
            <w:tcW w:w="0" w:type="auto"/>
            <w:tcMar>
              <w:top w:w="45" w:type="dxa"/>
              <w:left w:w="120" w:type="dxa"/>
              <w:bottom w:w="0" w:type="dxa"/>
              <w:right w:w="120" w:type="dxa"/>
            </w:tcMar>
            <w:hideMark/>
          </w:tcPr>
          <w:p w14:paraId="024DAB95" w14:textId="77777777" w:rsidR="00970B16" w:rsidRPr="00970B16" w:rsidRDefault="00970B16" w:rsidP="00970B16">
            <w:r w:rsidRPr="00970B16">
              <w:rPr>
                <w:b/>
                <w:bCs/>
              </w:rPr>
              <w:t>VIDEOREKTOSKOPIE</w:t>
            </w:r>
          </w:p>
        </w:tc>
      </w:tr>
      <w:tr w:rsidR="00970B16" w:rsidRPr="00970B16" w14:paraId="530CD00E" w14:textId="77777777">
        <w:tc>
          <w:tcPr>
            <w:tcW w:w="0" w:type="auto"/>
            <w:gridSpan w:val="2"/>
            <w:tcMar>
              <w:top w:w="45" w:type="dxa"/>
              <w:left w:w="120" w:type="dxa"/>
              <w:bottom w:w="0" w:type="dxa"/>
              <w:right w:w="120" w:type="dxa"/>
            </w:tcMar>
            <w:hideMark/>
          </w:tcPr>
          <w:p w14:paraId="642AA51A" w14:textId="77777777" w:rsidR="00970B16" w:rsidRPr="00970B16" w:rsidRDefault="00970B16" w:rsidP="00970B16">
            <w:r w:rsidRPr="00970B16">
              <w:lastRenderedPageBreak/>
              <w:pict w14:anchorId="3BAE8AAB">
                <v:rect id="_x0000_i3639" style="width:187.45pt;height:0" o:hrpct="0" o:hrstd="t" o:hrnoshade="t" o:hr="t" fillcolor="black" stroked="f"/>
              </w:pict>
            </w:r>
          </w:p>
        </w:tc>
      </w:tr>
      <w:tr w:rsidR="00970B16" w:rsidRPr="00970B16" w14:paraId="6C4F02FF" w14:textId="77777777">
        <w:tc>
          <w:tcPr>
            <w:tcW w:w="825" w:type="dxa"/>
            <w:tcMar>
              <w:top w:w="45" w:type="dxa"/>
              <w:left w:w="120" w:type="dxa"/>
              <w:bottom w:w="0" w:type="dxa"/>
              <w:right w:w="120" w:type="dxa"/>
            </w:tcMar>
            <w:hideMark/>
          </w:tcPr>
          <w:p w14:paraId="2D967B5C" w14:textId="77777777" w:rsidR="00970B16" w:rsidRPr="00970B16" w:rsidRDefault="00970B16" w:rsidP="00970B16">
            <w:r w:rsidRPr="00970B16">
              <w:t> </w:t>
            </w:r>
          </w:p>
        </w:tc>
        <w:tc>
          <w:tcPr>
            <w:tcW w:w="0" w:type="auto"/>
            <w:tcMar>
              <w:top w:w="45" w:type="dxa"/>
              <w:left w:w="120" w:type="dxa"/>
              <w:bottom w:w="0" w:type="dxa"/>
              <w:right w:w="120" w:type="dxa"/>
            </w:tcMar>
            <w:hideMark/>
          </w:tcPr>
          <w:p w14:paraId="01073CD6" w14:textId="77777777" w:rsidR="00970B16" w:rsidRPr="00970B16" w:rsidRDefault="00970B16" w:rsidP="00970B16">
            <w:r w:rsidRPr="00970B16">
              <w:t>Předoperační a pooperační hodnocení nálezu v oblasti rekta s digitálním záznamem. Výkon slouží k předoperační diagnostice nálezu pro maligní tumory, eventuelně i benigní léze, dále pro kontrolu anastomózy a pooperačních komplikací. Nelze kombinovat s výkonem č. 15402 Rektoskopie a 15403 Koloskopie neúplná (nebo sigmoideoskopie).</w:t>
            </w:r>
          </w:p>
          <w:tbl>
            <w:tblPr>
              <w:tblW w:w="0" w:type="auto"/>
              <w:tblCellMar>
                <w:left w:w="0" w:type="dxa"/>
                <w:right w:w="0" w:type="dxa"/>
              </w:tblCellMar>
              <w:tblLook w:val="04A0" w:firstRow="1" w:lastRow="0" w:firstColumn="1" w:lastColumn="0" w:noHBand="0" w:noVBand="1"/>
            </w:tblPr>
            <w:tblGrid>
              <w:gridCol w:w="1762"/>
              <w:gridCol w:w="3012"/>
              <w:gridCol w:w="1741"/>
              <w:gridCol w:w="1364"/>
            </w:tblGrid>
            <w:tr w:rsidR="00970B16" w:rsidRPr="00970B16" w14:paraId="6E5C2C6B" w14:textId="77777777">
              <w:tc>
                <w:tcPr>
                  <w:tcW w:w="0" w:type="auto"/>
                  <w:tcMar>
                    <w:top w:w="45" w:type="dxa"/>
                    <w:left w:w="120" w:type="dxa"/>
                    <w:bottom w:w="0" w:type="dxa"/>
                    <w:right w:w="120" w:type="dxa"/>
                  </w:tcMar>
                  <w:hideMark/>
                </w:tcPr>
                <w:p w14:paraId="0DB58B01"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8A24DC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2445BA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58DA06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5500D04"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B10100B" w14:textId="77777777" w:rsidR="00970B16" w:rsidRPr="00970B16" w:rsidRDefault="00970B16" w:rsidP="00970B16">
                        <w:r w:rsidRPr="00970B16">
                          <w:rPr>
                            <w:b/>
                            <w:bCs/>
                          </w:rPr>
                          <w:t>Čas (ČN)</w:t>
                        </w:r>
                      </w:p>
                    </w:tc>
                  </w:tr>
                  <w:tr w:rsidR="00970B16" w:rsidRPr="00970B16" w14:paraId="133D82B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37DC1FB"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A87949F"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5D7AD0" w14:textId="77777777" w:rsidR="00970B16" w:rsidRPr="00970B16" w:rsidRDefault="00970B16" w:rsidP="00970B16">
                        <w:r w:rsidRPr="00970B16">
                          <w:t>20</w:t>
                        </w:r>
                      </w:p>
                    </w:tc>
                  </w:tr>
                </w:tbl>
                <w:p w14:paraId="39CC516A" w14:textId="77777777" w:rsidR="00970B16" w:rsidRPr="00970B16" w:rsidRDefault="00970B16" w:rsidP="00970B16"/>
              </w:tc>
            </w:tr>
            <w:tr w:rsidR="00970B16" w:rsidRPr="00970B16" w14:paraId="7BDDC760" w14:textId="77777777">
              <w:tc>
                <w:tcPr>
                  <w:tcW w:w="0" w:type="auto"/>
                  <w:tcMar>
                    <w:top w:w="45" w:type="dxa"/>
                    <w:left w:w="120" w:type="dxa"/>
                    <w:bottom w:w="0" w:type="dxa"/>
                    <w:right w:w="120" w:type="dxa"/>
                  </w:tcMar>
                  <w:hideMark/>
                </w:tcPr>
                <w:p w14:paraId="6120E7B3"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665AE58" w14:textId="77777777" w:rsidR="00970B16" w:rsidRPr="00970B16" w:rsidRDefault="00970B16" w:rsidP="00970B16">
                  <w:r w:rsidRPr="00970B16">
                    <w:t>1/1 den, 4/1 rok</w:t>
                  </w:r>
                </w:p>
              </w:tc>
              <w:tc>
                <w:tcPr>
                  <w:tcW w:w="0" w:type="auto"/>
                  <w:gridSpan w:val="2"/>
                  <w:vMerge/>
                  <w:vAlign w:val="center"/>
                  <w:hideMark/>
                </w:tcPr>
                <w:p w14:paraId="45DE4A86" w14:textId="77777777" w:rsidR="00970B16" w:rsidRPr="00970B16" w:rsidRDefault="00970B16" w:rsidP="00970B16"/>
              </w:tc>
            </w:tr>
            <w:tr w:rsidR="00970B16" w:rsidRPr="00970B16" w14:paraId="6D878949" w14:textId="77777777">
              <w:tc>
                <w:tcPr>
                  <w:tcW w:w="0" w:type="auto"/>
                  <w:tcMar>
                    <w:top w:w="45" w:type="dxa"/>
                    <w:left w:w="120" w:type="dxa"/>
                    <w:bottom w:w="0" w:type="dxa"/>
                    <w:right w:w="120" w:type="dxa"/>
                  </w:tcMar>
                  <w:hideMark/>
                </w:tcPr>
                <w:p w14:paraId="06369FC5"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89BFFA3"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13AAFD77" w14:textId="77777777" w:rsidR="00970B16" w:rsidRPr="00970B16" w:rsidRDefault="00970B16" w:rsidP="00970B16">
                  <w:r w:rsidRPr="00970B16">
                    <w:t> </w:t>
                  </w:r>
                </w:p>
              </w:tc>
              <w:tc>
                <w:tcPr>
                  <w:tcW w:w="0" w:type="auto"/>
                  <w:tcMar>
                    <w:top w:w="45" w:type="dxa"/>
                    <w:left w:w="120" w:type="dxa"/>
                    <w:bottom w:w="0" w:type="dxa"/>
                    <w:right w:w="120" w:type="dxa"/>
                  </w:tcMar>
                  <w:hideMark/>
                </w:tcPr>
                <w:p w14:paraId="21CA6B6A" w14:textId="77777777" w:rsidR="00970B16" w:rsidRPr="00970B16" w:rsidRDefault="00970B16" w:rsidP="00970B16">
                  <w:r w:rsidRPr="00970B16">
                    <w:t> </w:t>
                  </w:r>
                </w:p>
              </w:tc>
            </w:tr>
            <w:tr w:rsidR="00970B16" w:rsidRPr="00970B16" w14:paraId="64817626" w14:textId="77777777">
              <w:tc>
                <w:tcPr>
                  <w:tcW w:w="0" w:type="auto"/>
                  <w:tcMar>
                    <w:top w:w="45" w:type="dxa"/>
                    <w:left w:w="120" w:type="dxa"/>
                    <w:bottom w:w="0" w:type="dxa"/>
                    <w:right w:w="120" w:type="dxa"/>
                  </w:tcMar>
                  <w:hideMark/>
                </w:tcPr>
                <w:p w14:paraId="03AAB62D"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71B8B2E" w14:textId="77777777" w:rsidR="00970B16" w:rsidRPr="00970B16" w:rsidRDefault="00970B16" w:rsidP="00970B16">
                  <w:r w:rsidRPr="00970B16">
                    <w:t>20</w:t>
                  </w:r>
                </w:p>
              </w:tc>
              <w:tc>
                <w:tcPr>
                  <w:tcW w:w="0" w:type="auto"/>
                  <w:tcMar>
                    <w:top w:w="45" w:type="dxa"/>
                    <w:left w:w="120" w:type="dxa"/>
                    <w:bottom w:w="0" w:type="dxa"/>
                    <w:right w:w="120" w:type="dxa"/>
                  </w:tcMar>
                  <w:hideMark/>
                </w:tcPr>
                <w:p w14:paraId="06B72B5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C069B52" w14:textId="77777777" w:rsidR="00970B16" w:rsidRPr="00970B16" w:rsidRDefault="00970B16" w:rsidP="00970B16">
                  <w:r w:rsidRPr="00970B16">
                    <w:t>Ano</w:t>
                  </w:r>
                </w:p>
              </w:tc>
            </w:tr>
            <w:tr w:rsidR="00970B16" w:rsidRPr="00970B16" w14:paraId="0E9598A9" w14:textId="77777777">
              <w:tc>
                <w:tcPr>
                  <w:tcW w:w="0" w:type="auto"/>
                  <w:tcMar>
                    <w:top w:w="45" w:type="dxa"/>
                    <w:left w:w="120" w:type="dxa"/>
                    <w:bottom w:w="0" w:type="dxa"/>
                    <w:right w:w="120" w:type="dxa"/>
                  </w:tcMar>
                  <w:hideMark/>
                </w:tcPr>
                <w:p w14:paraId="559E7615"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B24DB25"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+ 48,61</w:t>
                  </w:r>
                </w:p>
              </w:tc>
              <w:tc>
                <w:tcPr>
                  <w:tcW w:w="0" w:type="auto"/>
                  <w:tcMar>
                    <w:top w:w="45" w:type="dxa"/>
                    <w:left w:w="120" w:type="dxa"/>
                    <w:bottom w:w="0" w:type="dxa"/>
                    <w:right w:w="120" w:type="dxa"/>
                  </w:tcMar>
                  <w:hideMark/>
                </w:tcPr>
                <w:p w14:paraId="0FF7FA47"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749357C" w14:textId="77777777" w:rsidR="00970B16" w:rsidRPr="00970B16" w:rsidRDefault="00970B16" w:rsidP="00970B16">
                  <w:r w:rsidRPr="00970B16">
                    <w:t>Ne</w:t>
                  </w:r>
                </w:p>
              </w:tc>
            </w:tr>
          </w:tbl>
          <w:p w14:paraId="1C0E513B" w14:textId="77777777" w:rsidR="00970B16" w:rsidRPr="00970B16" w:rsidRDefault="00970B16" w:rsidP="00970B16"/>
        </w:tc>
      </w:tr>
      <w:tr w:rsidR="00970B16" w:rsidRPr="00970B16" w14:paraId="71686FC8" w14:textId="77777777">
        <w:tc>
          <w:tcPr>
            <w:tcW w:w="0" w:type="auto"/>
            <w:gridSpan w:val="2"/>
            <w:tcMar>
              <w:top w:w="45" w:type="dxa"/>
              <w:left w:w="120" w:type="dxa"/>
              <w:bottom w:w="0" w:type="dxa"/>
              <w:right w:w="120" w:type="dxa"/>
            </w:tcMar>
            <w:hideMark/>
          </w:tcPr>
          <w:p w14:paraId="2E32E42D" w14:textId="77777777" w:rsidR="00970B16" w:rsidRPr="00970B16" w:rsidRDefault="00970B16" w:rsidP="00970B16">
            <w:r w:rsidRPr="00970B16">
              <w:pict w14:anchorId="320AA6AD">
                <v:rect id="_x0000_i3640" style="width:187.45pt;height:0" o:hrpct="0" o:hrstd="t" o:hrnoshade="t" o:hr="t" fillcolor="black" stroked="f"/>
              </w:pict>
            </w:r>
          </w:p>
        </w:tc>
      </w:tr>
    </w:tbl>
    <w:p w14:paraId="4E9538E7"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2BA1A203" w14:textId="77777777">
        <w:tc>
          <w:tcPr>
            <w:tcW w:w="0" w:type="auto"/>
            <w:gridSpan w:val="2"/>
            <w:tcMar>
              <w:top w:w="45" w:type="dxa"/>
              <w:left w:w="120" w:type="dxa"/>
              <w:bottom w:w="0" w:type="dxa"/>
              <w:right w:w="120" w:type="dxa"/>
            </w:tcMar>
            <w:hideMark/>
          </w:tcPr>
          <w:p w14:paraId="4DB4C976" w14:textId="77777777" w:rsidR="00970B16" w:rsidRPr="00970B16" w:rsidRDefault="00970B16" w:rsidP="00970B16">
            <w:r w:rsidRPr="00970B16">
              <w:pict w14:anchorId="5DA90B8B">
                <v:rect id="_x0000_i3641" style="width:187.45pt;height:0" o:hrpct="0" o:hrstd="t" o:hrnoshade="t" o:hr="t" fillcolor="black" stroked="f"/>
              </w:pict>
            </w:r>
          </w:p>
        </w:tc>
      </w:tr>
      <w:tr w:rsidR="00970B16" w:rsidRPr="00970B16" w14:paraId="2D024F16" w14:textId="77777777">
        <w:tc>
          <w:tcPr>
            <w:tcW w:w="825" w:type="dxa"/>
            <w:tcMar>
              <w:top w:w="45" w:type="dxa"/>
              <w:left w:w="120" w:type="dxa"/>
              <w:bottom w:w="0" w:type="dxa"/>
              <w:right w:w="120" w:type="dxa"/>
            </w:tcMar>
            <w:hideMark/>
          </w:tcPr>
          <w:p w14:paraId="72D12760" w14:textId="77777777" w:rsidR="00970B16" w:rsidRPr="00970B16" w:rsidRDefault="00970B16" w:rsidP="00970B16">
            <w:r w:rsidRPr="00970B16">
              <w:rPr>
                <w:b/>
                <w:bCs/>
              </w:rPr>
              <w:t>51520</w:t>
            </w:r>
          </w:p>
        </w:tc>
        <w:tc>
          <w:tcPr>
            <w:tcW w:w="0" w:type="auto"/>
            <w:tcMar>
              <w:top w:w="45" w:type="dxa"/>
              <w:left w:w="120" w:type="dxa"/>
              <w:bottom w:w="0" w:type="dxa"/>
              <w:right w:w="120" w:type="dxa"/>
            </w:tcMar>
            <w:hideMark/>
          </w:tcPr>
          <w:p w14:paraId="5CE0895B" w14:textId="77777777" w:rsidR="00970B16" w:rsidRPr="00970B16" w:rsidRDefault="00970B16" w:rsidP="00970B16">
            <w:r w:rsidRPr="00970B16">
              <w:rPr>
                <w:b/>
                <w:bCs/>
              </w:rPr>
              <w:t>CHIRURGICKÁ SEPARACE KOMPONENT BŘIŠNÍ STĚNY</w:t>
            </w:r>
          </w:p>
        </w:tc>
      </w:tr>
      <w:tr w:rsidR="00970B16" w:rsidRPr="00970B16" w14:paraId="5043E537" w14:textId="77777777">
        <w:tc>
          <w:tcPr>
            <w:tcW w:w="0" w:type="auto"/>
            <w:gridSpan w:val="2"/>
            <w:tcMar>
              <w:top w:w="45" w:type="dxa"/>
              <w:left w:w="120" w:type="dxa"/>
              <w:bottom w:w="0" w:type="dxa"/>
              <w:right w:w="120" w:type="dxa"/>
            </w:tcMar>
            <w:hideMark/>
          </w:tcPr>
          <w:p w14:paraId="4CA0CF77" w14:textId="77777777" w:rsidR="00970B16" w:rsidRPr="00970B16" w:rsidRDefault="00970B16" w:rsidP="00970B16">
            <w:r w:rsidRPr="00970B16">
              <w:pict w14:anchorId="392CC563">
                <v:rect id="_x0000_i3642" style="width:187.45pt;height:0" o:hrpct="0" o:hrstd="t" o:hrnoshade="t" o:hr="t" fillcolor="black" stroked="f"/>
              </w:pict>
            </w:r>
          </w:p>
        </w:tc>
      </w:tr>
      <w:tr w:rsidR="00970B16" w:rsidRPr="00970B16" w14:paraId="495B816B" w14:textId="77777777">
        <w:tc>
          <w:tcPr>
            <w:tcW w:w="825" w:type="dxa"/>
            <w:tcMar>
              <w:top w:w="45" w:type="dxa"/>
              <w:left w:w="120" w:type="dxa"/>
              <w:bottom w:w="0" w:type="dxa"/>
              <w:right w:w="120" w:type="dxa"/>
            </w:tcMar>
            <w:hideMark/>
          </w:tcPr>
          <w:p w14:paraId="57BD58C7" w14:textId="77777777" w:rsidR="00970B16" w:rsidRPr="00970B16" w:rsidRDefault="00970B16" w:rsidP="00970B16">
            <w:r w:rsidRPr="00970B16">
              <w:t> </w:t>
            </w:r>
          </w:p>
        </w:tc>
        <w:tc>
          <w:tcPr>
            <w:tcW w:w="0" w:type="auto"/>
            <w:tcMar>
              <w:top w:w="45" w:type="dxa"/>
              <w:left w:w="120" w:type="dxa"/>
              <w:bottom w:w="0" w:type="dxa"/>
              <w:right w:w="120" w:type="dxa"/>
            </w:tcMar>
            <w:hideMark/>
          </w:tcPr>
          <w:p w14:paraId="1603B66B" w14:textId="77777777" w:rsidR="00970B16" w:rsidRPr="00970B16" w:rsidRDefault="00970B16" w:rsidP="00970B16">
            <w:r w:rsidRPr="00970B16">
              <w:t>Operace je indikována jako doplňkový výkon u pacientů s primárními, incisionálními nebo parastomálními kýlami v případech, kdy není možné dosáhnout bezpečného a funkčního uzávěru defektu břišní stěny standardními chirurgickými technikami. Typicky se jedná o pacienty s loss of domain, kdy objem kýlního vaku tvoří podstatnou část původního obsahu dutiny břišní. V těchto případech by přímá repozice a uzávěr mohly vést k rozvoji život ohrožujícího abdominálního kompartmentového syndromu (ACS). Indikací jsou rovněž pacienti s rozsáhlými defekty břišní stěny bez přítomnosti loss of domain, kde však velikost defektu znemožňuje jeho uzávěr bez využití doplňkových technik, jako je právě fasciální trakce. Výkon není určen k samostatnému vykazování. Výkon lze vykázat s výkony č. 51517, 51519 nebo 51514.</w:t>
            </w:r>
          </w:p>
          <w:tbl>
            <w:tblPr>
              <w:tblW w:w="0" w:type="auto"/>
              <w:tblCellMar>
                <w:left w:w="0" w:type="dxa"/>
                <w:right w:w="0" w:type="dxa"/>
              </w:tblCellMar>
              <w:tblLook w:val="04A0" w:firstRow="1" w:lastRow="0" w:firstColumn="1" w:lastColumn="0" w:noHBand="0" w:noVBand="1"/>
            </w:tblPr>
            <w:tblGrid>
              <w:gridCol w:w="1954"/>
              <w:gridCol w:w="4223"/>
              <w:gridCol w:w="807"/>
              <w:gridCol w:w="651"/>
            </w:tblGrid>
            <w:tr w:rsidR="00970B16" w:rsidRPr="00970B16" w14:paraId="26E4427E" w14:textId="77777777">
              <w:tc>
                <w:tcPr>
                  <w:tcW w:w="0" w:type="auto"/>
                  <w:tcMar>
                    <w:top w:w="45" w:type="dxa"/>
                    <w:left w:w="120" w:type="dxa"/>
                    <w:bottom w:w="0" w:type="dxa"/>
                    <w:right w:w="120" w:type="dxa"/>
                  </w:tcMar>
                  <w:hideMark/>
                </w:tcPr>
                <w:p w14:paraId="2779DE78"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95872E5"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213C71BE" w14:textId="77777777" w:rsidR="00970B16" w:rsidRPr="00970B16" w:rsidRDefault="00970B16" w:rsidP="00970B16">
                  <w:r w:rsidRPr="00970B16">
                    <w:t> </w:t>
                  </w:r>
                </w:p>
              </w:tc>
            </w:tr>
            <w:tr w:rsidR="00970B16" w:rsidRPr="00970B16" w14:paraId="3F2EB47A" w14:textId="77777777">
              <w:tc>
                <w:tcPr>
                  <w:tcW w:w="0" w:type="auto"/>
                  <w:tcMar>
                    <w:top w:w="45" w:type="dxa"/>
                    <w:left w:w="120" w:type="dxa"/>
                    <w:bottom w:w="0" w:type="dxa"/>
                    <w:right w:w="120" w:type="dxa"/>
                  </w:tcMar>
                  <w:hideMark/>
                </w:tcPr>
                <w:p w14:paraId="1DD7A5A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4FAD540" w14:textId="77777777" w:rsidR="00970B16" w:rsidRPr="00970B16" w:rsidRDefault="00970B16" w:rsidP="00970B16">
                  <w:r w:rsidRPr="00970B16">
                    <w:t>1/1 rok</w:t>
                  </w:r>
                </w:p>
              </w:tc>
              <w:tc>
                <w:tcPr>
                  <w:tcW w:w="0" w:type="auto"/>
                  <w:gridSpan w:val="2"/>
                  <w:vMerge/>
                  <w:vAlign w:val="center"/>
                  <w:hideMark/>
                </w:tcPr>
                <w:p w14:paraId="55D3F36E" w14:textId="77777777" w:rsidR="00970B16" w:rsidRPr="00970B16" w:rsidRDefault="00970B16" w:rsidP="00970B16"/>
              </w:tc>
            </w:tr>
            <w:tr w:rsidR="00970B16" w:rsidRPr="00970B16" w14:paraId="03838AFE" w14:textId="77777777">
              <w:tc>
                <w:tcPr>
                  <w:tcW w:w="0" w:type="auto"/>
                  <w:tcMar>
                    <w:top w:w="45" w:type="dxa"/>
                    <w:left w:w="120" w:type="dxa"/>
                    <w:bottom w:w="0" w:type="dxa"/>
                    <w:right w:w="120" w:type="dxa"/>
                  </w:tcMar>
                  <w:hideMark/>
                </w:tcPr>
                <w:p w14:paraId="7DCE8D46"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80EB847"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67C073C0" w14:textId="77777777" w:rsidR="00970B16" w:rsidRPr="00970B16" w:rsidRDefault="00970B16" w:rsidP="00970B16">
                  <w:r w:rsidRPr="00970B16">
                    <w:t> </w:t>
                  </w:r>
                </w:p>
              </w:tc>
              <w:tc>
                <w:tcPr>
                  <w:tcW w:w="0" w:type="auto"/>
                  <w:tcMar>
                    <w:top w:w="45" w:type="dxa"/>
                    <w:left w:w="120" w:type="dxa"/>
                    <w:bottom w:w="0" w:type="dxa"/>
                    <w:right w:w="120" w:type="dxa"/>
                  </w:tcMar>
                  <w:hideMark/>
                </w:tcPr>
                <w:p w14:paraId="5D25859C" w14:textId="77777777" w:rsidR="00970B16" w:rsidRPr="00970B16" w:rsidRDefault="00970B16" w:rsidP="00970B16">
                  <w:r w:rsidRPr="00970B16">
                    <w:t> </w:t>
                  </w:r>
                </w:p>
              </w:tc>
            </w:tr>
            <w:tr w:rsidR="00970B16" w:rsidRPr="00970B16" w14:paraId="53D67CF0" w14:textId="77777777">
              <w:tc>
                <w:tcPr>
                  <w:tcW w:w="0" w:type="auto"/>
                  <w:tcMar>
                    <w:top w:w="45" w:type="dxa"/>
                    <w:left w:w="120" w:type="dxa"/>
                    <w:bottom w:w="0" w:type="dxa"/>
                    <w:right w:w="120" w:type="dxa"/>
                  </w:tcMar>
                  <w:hideMark/>
                </w:tcPr>
                <w:p w14:paraId="6877D32A" w14:textId="77777777" w:rsidR="00970B16" w:rsidRPr="00970B16" w:rsidRDefault="00970B16" w:rsidP="00970B16">
                  <w:r w:rsidRPr="00970B16">
                    <w:lastRenderedPageBreak/>
                    <w:t> </w:t>
                  </w:r>
                </w:p>
              </w:tc>
              <w:tc>
                <w:tcPr>
                  <w:tcW w:w="0" w:type="auto"/>
                  <w:tcMar>
                    <w:top w:w="45" w:type="dxa"/>
                    <w:left w:w="120" w:type="dxa"/>
                    <w:bottom w:w="0" w:type="dxa"/>
                    <w:right w:w="120" w:type="dxa"/>
                  </w:tcMar>
                  <w:hideMark/>
                </w:tcPr>
                <w:p w14:paraId="57ECE87E" w14:textId="77777777" w:rsidR="00970B16" w:rsidRPr="00970B16" w:rsidRDefault="00970B16" w:rsidP="00970B16">
                  <w:r w:rsidRPr="00970B16">
                    <w:t> </w:t>
                  </w:r>
                </w:p>
              </w:tc>
              <w:tc>
                <w:tcPr>
                  <w:tcW w:w="0" w:type="auto"/>
                  <w:tcMar>
                    <w:top w:w="45" w:type="dxa"/>
                    <w:left w:w="120" w:type="dxa"/>
                    <w:bottom w:w="0" w:type="dxa"/>
                    <w:right w:w="120" w:type="dxa"/>
                  </w:tcMar>
                  <w:hideMark/>
                </w:tcPr>
                <w:p w14:paraId="36A01BBE"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7550611" w14:textId="77777777" w:rsidR="00970B16" w:rsidRPr="00970B16" w:rsidRDefault="00970B16" w:rsidP="00970B16">
                  <w:r w:rsidRPr="00970B16">
                    <w:t>Ne</w:t>
                  </w:r>
                </w:p>
              </w:tc>
            </w:tr>
            <w:tr w:rsidR="00970B16" w:rsidRPr="00970B16" w14:paraId="13656D87" w14:textId="77777777">
              <w:tc>
                <w:tcPr>
                  <w:tcW w:w="0" w:type="auto"/>
                  <w:tcMar>
                    <w:top w:w="45" w:type="dxa"/>
                    <w:left w:w="120" w:type="dxa"/>
                    <w:bottom w:w="0" w:type="dxa"/>
                    <w:right w:w="120" w:type="dxa"/>
                  </w:tcMar>
                  <w:hideMark/>
                </w:tcPr>
                <w:p w14:paraId="6683D6F5"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ADA51B0" w14:textId="77777777" w:rsidR="00970B16" w:rsidRPr="00970B16" w:rsidRDefault="00970B16" w:rsidP="00970B16">
                  <w:r w:rsidRPr="00970B16">
                    <w:t>0</w:t>
                  </w:r>
                </w:p>
              </w:tc>
              <w:tc>
                <w:tcPr>
                  <w:tcW w:w="0" w:type="auto"/>
                  <w:tcMar>
                    <w:top w:w="45" w:type="dxa"/>
                    <w:left w:w="120" w:type="dxa"/>
                    <w:bottom w:w="0" w:type="dxa"/>
                    <w:right w:w="120" w:type="dxa"/>
                  </w:tcMar>
                  <w:hideMark/>
                </w:tcPr>
                <w:p w14:paraId="547CC13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10DA450" w14:textId="77777777" w:rsidR="00970B16" w:rsidRPr="00970B16" w:rsidRDefault="00970B16" w:rsidP="00970B16">
                  <w:r w:rsidRPr="00970B16">
                    <w:t>Ne“.</w:t>
                  </w:r>
                </w:p>
              </w:tc>
            </w:tr>
          </w:tbl>
          <w:p w14:paraId="35278D10" w14:textId="77777777" w:rsidR="00970B16" w:rsidRPr="00970B16" w:rsidRDefault="00970B16" w:rsidP="00970B16"/>
        </w:tc>
      </w:tr>
      <w:tr w:rsidR="00970B16" w:rsidRPr="00970B16" w14:paraId="2480F834" w14:textId="77777777">
        <w:tc>
          <w:tcPr>
            <w:tcW w:w="0" w:type="auto"/>
            <w:gridSpan w:val="2"/>
            <w:tcMar>
              <w:top w:w="45" w:type="dxa"/>
              <w:left w:w="120" w:type="dxa"/>
              <w:bottom w:w="0" w:type="dxa"/>
              <w:right w:w="120" w:type="dxa"/>
            </w:tcMar>
            <w:hideMark/>
          </w:tcPr>
          <w:p w14:paraId="5680C135" w14:textId="77777777" w:rsidR="00970B16" w:rsidRPr="00970B16" w:rsidRDefault="00970B16" w:rsidP="00970B16">
            <w:r w:rsidRPr="00970B16">
              <w:lastRenderedPageBreak/>
              <w:pict w14:anchorId="059D4468">
                <v:rect id="_x0000_i3643" style="width:187.45pt;height:0" o:hrpct="0" o:hrstd="t" o:hrnoshade="t" o:hr="t" fillcolor="black" stroked="f"/>
              </w:pict>
            </w:r>
          </w:p>
        </w:tc>
      </w:tr>
    </w:tbl>
    <w:p w14:paraId="02BEB697" w14:textId="77777777" w:rsidR="00970B16" w:rsidRPr="00970B16" w:rsidRDefault="00970B16" w:rsidP="00970B16">
      <w:r w:rsidRPr="00970B16">
        <w:t>84. V příloze v Kapitole 511 - chirurgie - skupina 1 na konci popisu výkonu č. 51811 se doplňuje věta „Pro incizi a drenáž abscesu nebo hematomu v oblasti anu nebo rekta se vykazuje výkon č.  51816.“.</w:t>
      </w:r>
    </w:p>
    <w:p w14:paraId="696F6E35" w14:textId="77777777" w:rsidR="00970B16" w:rsidRPr="00970B16" w:rsidRDefault="00970B16" w:rsidP="00970B16">
      <w:r w:rsidRPr="00970B16">
        <w:t>85. V příloze v Kapitole 511 - chirurgie - skupina 1 se za výkon č. 51811 vkládá výkon č. 51816,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B0869A1" w14:textId="77777777">
        <w:tc>
          <w:tcPr>
            <w:tcW w:w="0" w:type="auto"/>
            <w:gridSpan w:val="2"/>
            <w:tcMar>
              <w:top w:w="45" w:type="dxa"/>
              <w:left w:w="120" w:type="dxa"/>
              <w:bottom w:w="0" w:type="dxa"/>
              <w:right w:w="120" w:type="dxa"/>
            </w:tcMar>
            <w:hideMark/>
          </w:tcPr>
          <w:p w14:paraId="72E3DFAA" w14:textId="77777777" w:rsidR="00970B16" w:rsidRPr="00970B16" w:rsidRDefault="00970B16" w:rsidP="00970B16">
            <w:r w:rsidRPr="00970B16">
              <w:pict w14:anchorId="7D55EA4C">
                <v:rect id="_x0000_i3644" style="width:187.45pt;height:0" o:hrpct="0" o:hrstd="t" o:hrnoshade="t" o:hr="t" fillcolor="black" stroked="f"/>
              </w:pict>
            </w:r>
          </w:p>
        </w:tc>
      </w:tr>
      <w:tr w:rsidR="00970B16" w:rsidRPr="00970B16" w14:paraId="711771FB" w14:textId="77777777">
        <w:tc>
          <w:tcPr>
            <w:tcW w:w="825" w:type="dxa"/>
            <w:tcMar>
              <w:top w:w="45" w:type="dxa"/>
              <w:left w:w="120" w:type="dxa"/>
              <w:bottom w:w="0" w:type="dxa"/>
              <w:right w:w="120" w:type="dxa"/>
            </w:tcMar>
            <w:hideMark/>
          </w:tcPr>
          <w:p w14:paraId="7CC91C7A" w14:textId="77777777" w:rsidR="00970B16" w:rsidRPr="00970B16" w:rsidRDefault="00970B16" w:rsidP="00970B16">
            <w:r w:rsidRPr="00970B16">
              <w:rPr>
                <w:b/>
                <w:bCs/>
              </w:rPr>
              <w:t>„51816</w:t>
            </w:r>
          </w:p>
        </w:tc>
        <w:tc>
          <w:tcPr>
            <w:tcW w:w="0" w:type="auto"/>
            <w:tcMar>
              <w:top w:w="45" w:type="dxa"/>
              <w:left w:w="120" w:type="dxa"/>
              <w:bottom w:w="0" w:type="dxa"/>
              <w:right w:w="120" w:type="dxa"/>
            </w:tcMar>
            <w:hideMark/>
          </w:tcPr>
          <w:p w14:paraId="4A56701A" w14:textId="77777777" w:rsidR="00970B16" w:rsidRPr="00970B16" w:rsidRDefault="00970B16" w:rsidP="00970B16">
            <w:r w:rsidRPr="00970B16">
              <w:rPr>
                <w:b/>
                <w:bCs/>
              </w:rPr>
              <w:t>INCIZE A DRENÁŽ ABSCESU NEBO HEMATOMU V OBLASTI ANU NEBO REKTA</w:t>
            </w:r>
          </w:p>
        </w:tc>
      </w:tr>
      <w:tr w:rsidR="00970B16" w:rsidRPr="00970B16" w14:paraId="64C1B667" w14:textId="77777777">
        <w:tc>
          <w:tcPr>
            <w:tcW w:w="0" w:type="auto"/>
            <w:gridSpan w:val="2"/>
            <w:tcMar>
              <w:top w:w="45" w:type="dxa"/>
              <w:left w:w="120" w:type="dxa"/>
              <w:bottom w:w="0" w:type="dxa"/>
              <w:right w:w="120" w:type="dxa"/>
            </w:tcMar>
            <w:hideMark/>
          </w:tcPr>
          <w:p w14:paraId="2B7C908A" w14:textId="77777777" w:rsidR="00970B16" w:rsidRPr="00970B16" w:rsidRDefault="00970B16" w:rsidP="00970B16">
            <w:r w:rsidRPr="00970B16">
              <w:pict w14:anchorId="640A5F5E">
                <v:rect id="_x0000_i3645" style="width:187.45pt;height:0" o:hrpct="0" o:hrstd="t" o:hrnoshade="t" o:hr="t" fillcolor="black" stroked="f"/>
              </w:pict>
            </w:r>
          </w:p>
        </w:tc>
      </w:tr>
      <w:tr w:rsidR="00970B16" w:rsidRPr="00970B16" w14:paraId="31E675EB" w14:textId="77777777">
        <w:tc>
          <w:tcPr>
            <w:tcW w:w="825" w:type="dxa"/>
            <w:tcMar>
              <w:top w:w="45" w:type="dxa"/>
              <w:left w:w="120" w:type="dxa"/>
              <w:bottom w:w="0" w:type="dxa"/>
              <w:right w:w="120" w:type="dxa"/>
            </w:tcMar>
            <w:hideMark/>
          </w:tcPr>
          <w:p w14:paraId="767F7710" w14:textId="77777777" w:rsidR="00970B16" w:rsidRPr="00970B16" w:rsidRDefault="00970B16" w:rsidP="00970B16">
            <w:r w:rsidRPr="00970B16">
              <w:t> </w:t>
            </w:r>
          </w:p>
        </w:tc>
        <w:tc>
          <w:tcPr>
            <w:tcW w:w="0" w:type="auto"/>
            <w:tcMar>
              <w:top w:w="45" w:type="dxa"/>
              <w:left w:w="120" w:type="dxa"/>
              <w:bottom w:w="0" w:type="dxa"/>
              <w:right w:w="120" w:type="dxa"/>
            </w:tcMar>
            <w:hideMark/>
          </w:tcPr>
          <w:p w14:paraId="1307A55D" w14:textId="77777777" w:rsidR="00970B16" w:rsidRPr="00970B16" w:rsidRDefault="00970B16" w:rsidP="00970B16">
            <w:r w:rsidRPr="00970B16">
              <w:t>Výkon obsahuje incizi a drenáž abscesu nebo hematomu v oblasti anu nebo rekta včetně možných následujících výkonů: drenáž ischiorektálního abscesu, drenáž pelvikorektálního abscesu, drenáž abscesu rektovaginálního septa, proktostomie pro drenáž pomocí katétru, proktotomie pro drenáž, drenáž anorektálního abscesu, drenáž perianálního abscesu, fistulotomie, incize perianálního abscesu, perkutánní drenáž perianálního abscesu. Nelze vykázat s výkonem č. 51811.</w:t>
            </w:r>
          </w:p>
          <w:tbl>
            <w:tblPr>
              <w:tblW w:w="0" w:type="auto"/>
              <w:tblCellMar>
                <w:left w:w="0" w:type="dxa"/>
                <w:right w:w="0" w:type="dxa"/>
              </w:tblCellMar>
              <w:tblLook w:val="04A0" w:firstRow="1" w:lastRow="0" w:firstColumn="1" w:lastColumn="0" w:noHBand="0" w:noVBand="1"/>
            </w:tblPr>
            <w:tblGrid>
              <w:gridCol w:w="1744"/>
              <w:gridCol w:w="3030"/>
              <w:gridCol w:w="1719"/>
              <w:gridCol w:w="1386"/>
            </w:tblGrid>
            <w:tr w:rsidR="00970B16" w:rsidRPr="00970B16" w14:paraId="4F4A44B3" w14:textId="77777777">
              <w:tc>
                <w:tcPr>
                  <w:tcW w:w="0" w:type="auto"/>
                  <w:tcMar>
                    <w:top w:w="45" w:type="dxa"/>
                    <w:left w:w="120" w:type="dxa"/>
                    <w:bottom w:w="0" w:type="dxa"/>
                    <w:right w:w="120" w:type="dxa"/>
                  </w:tcMar>
                  <w:hideMark/>
                </w:tcPr>
                <w:p w14:paraId="275FA0B3"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AA4CA8C"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C92CD8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EFB1654"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947A91"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82EF5A6" w14:textId="77777777" w:rsidR="00970B16" w:rsidRPr="00970B16" w:rsidRDefault="00970B16" w:rsidP="00970B16">
                        <w:r w:rsidRPr="00970B16">
                          <w:rPr>
                            <w:b/>
                            <w:bCs/>
                          </w:rPr>
                          <w:t>Čas (ČN)</w:t>
                        </w:r>
                      </w:p>
                    </w:tc>
                  </w:tr>
                  <w:tr w:rsidR="00970B16" w:rsidRPr="00970B16" w14:paraId="6479184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6E28C6D"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C322524"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AC78D00" w14:textId="77777777" w:rsidR="00970B16" w:rsidRPr="00970B16" w:rsidRDefault="00970B16" w:rsidP="00970B16">
                        <w:r w:rsidRPr="00970B16">
                          <w:t>10</w:t>
                        </w:r>
                      </w:p>
                    </w:tc>
                  </w:tr>
                </w:tbl>
                <w:p w14:paraId="14A66A57" w14:textId="77777777" w:rsidR="00970B16" w:rsidRPr="00970B16" w:rsidRDefault="00970B16" w:rsidP="00970B16"/>
              </w:tc>
            </w:tr>
            <w:tr w:rsidR="00970B16" w:rsidRPr="00970B16" w14:paraId="11925A85" w14:textId="77777777">
              <w:tc>
                <w:tcPr>
                  <w:tcW w:w="0" w:type="auto"/>
                  <w:tcMar>
                    <w:top w:w="45" w:type="dxa"/>
                    <w:left w:w="120" w:type="dxa"/>
                    <w:bottom w:w="0" w:type="dxa"/>
                    <w:right w:w="120" w:type="dxa"/>
                  </w:tcMar>
                  <w:hideMark/>
                </w:tcPr>
                <w:p w14:paraId="6F3A7099"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FFE9B2A" w14:textId="77777777" w:rsidR="00970B16" w:rsidRPr="00970B16" w:rsidRDefault="00970B16" w:rsidP="00970B16">
                  <w:r w:rsidRPr="00970B16">
                    <w:t>1/1 den</w:t>
                  </w:r>
                </w:p>
              </w:tc>
              <w:tc>
                <w:tcPr>
                  <w:tcW w:w="0" w:type="auto"/>
                  <w:gridSpan w:val="2"/>
                  <w:vMerge/>
                  <w:vAlign w:val="center"/>
                  <w:hideMark/>
                </w:tcPr>
                <w:p w14:paraId="55935E37" w14:textId="77777777" w:rsidR="00970B16" w:rsidRPr="00970B16" w:rsidRDefault="00970B16" w:rsidP="00970B16"/>
              </w:tc>
            </w:tr>
            <w:tr w:rsidR="00970B16" w:rsidRPr="00970B16" w14:paraId="2EDF8196" w14:textId="77777777">
              <w:tc>
                <w:tcPr>
                  <w:tcW w:w="0" w:type="auto"/>
                  <w:tcMar>
                    <w:top w:w="45" w:type="dxa"/>
                    <w:left w:w="120" w:type="dxa"/>
                    <w:bottom w:w="0" w:type="dxa"/>
                    <w:right w:w="120" w:type="dxa"/>
                  </w:tcMar>
                  <w:hideMark/>
                </w:tcPr>
                <w:p w14:paraId="36A7616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E518CE1"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29967E5D" w14:textId="77777777" w:rsidR="00970B16" w:rsidRPr="00970B16" w:rsidRDefault="00970B16" w:rsidP="00970B16">
                  <w:r w:rsidRPr="00970B16">
                    <w:t> </w:t>
                  </w:r>
                </w:p>
              </w:tc>
              <w:tc>
                <w:tcPr>
                  <w:tcW w:w="0" w:type="auto"/>
                  <w:tcMar>
                    <w:top w:w="45" w:type="dxa"/>
                    <w:left w:w="120" w:type="dxa"/>
                    <w:bottom w:w="0" w:type="dxa"/>
                    <w:right w:w="120" w:type="dxa"/>
                  </w:tcMar>
                  <w:hideMark/>
                </w:tcPr>
                <w:p w14:paraId="0D7A7B79" w14:textId="77777777" w:rsidR="00970B16" w:rsidRPr="00970B16" w:rsidRDefault="00970B16" w:rsidP="00970B16">
                  <w:r w:rsidRPr="00970B16">
                    <w:t> </w:t>
                  </w:r>
                </w:p>
              </w:tc>
            </w:tr>
            <w:tr w:rsidR="00970B16" w:rsidRPr="00970B16" w14:paraId="5ACF2552" w14:textId="77777777">
              <w:tc>
                <w:tcPr>
                  <w:tcW w:w="0" w:type="auto"/>
                  <w:tcMar>
                    <w:top w:w="45" w:type="dxa"/>
                    <w:left w:w="120" w:type="dxa"/>
                    <w:bottom w:w="0" w:type="dxa"/>
                    <w:right w:w="120" w:type="dxa"/>
                  </w:tcMar>
                  <w:hideMark/>
                </w:tcPr>
                <w:p w14:paraId="4F7B2CE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376C32E" w14:textId="77777777" w:rsidR="00970B16" w:rsidRPr="00970B16" w:rsidRDefault="00970B16" w:rsidP="00970B16">
                  <w:r w:rsidRPr="00970B16">
                    <w:t>10</w:t>
                  </w:r>
                </w:p>
              </w:tc>
              <w:tc>
                <w:tcPr>
                  <w:tcW w:w="0" w:type="auto"/>
                  <w:tcMar>
                    <w:top w:w="45" w:type="dxa"/>
                    <w:left w:w="120" w:type="dxa"/>
                    <w:bottom w:w="0" w:type="dxa"/>
                    <w:right w:w="120" w:type="dxa"/>
                  </w:tcMar>
                  <w:hideMark/>
                </w:tcPr>
                <w:p w14:paraId="3E2AA21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4981E4D" w14:textId="77777777" w:rsidR="00970B16" w:rsidRPr="00970B16" w:rsidRDefault="00970B16" w:rsidP="00970B16">
                  <w:r w:rsidRPr="00970B16">
                    <w:t>Ne</w:t>
                  </w:r>
                </w:p>
              </w:tc>
            </w:tr>
            <w:tr w:rsidR="00970B16" w:rsidRPr="00970B16" w14:paraId="6A4EC321" w14:textId="77777777">
              <w:tc>
                <w:tcPr>
                  <w:tcW w:w="0" w:type="auto"/>
                  <w:tcMar>
                    <w:top w:w="45" w:type="dxa"/>
                    <w:left w:w="120" w:type="dxa"/>
                    <w:bottom w:w="0" w:type="dxa"/>
                    <w:right w:w="120" w:type="dxa"/>
                  </w:tcMar>
                  <w:hideMark/>
                </w:tcPr>
                <w:p w14:paraId="57D7A137"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650A070"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+ 282,09</w:t>
                  </w:r>
                </w:p>
              </w:tc>
              <w:tc>
                <w:tcPr>
                  <w:tcW w:w="0" w:type="auto"/>
                  <w:tcMar>
                    <w:top w:w="45" w:type="dxa"/>
                    <w:left w:w="120" w:type="dxa"/>
                    <w:bottom w:w="0" w:type="dxa"/>
                    <w:right w:w="120" w:type="dxa"/>
                  </w:tcMar>
                  <w:hideMark/>
                </w:tcPr>
                <w:p w14:paraId="5E2799E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0488CD0" w14:textId="77777777" w:rsidR="00970B16" w:rsidRPr="00970B16" w:rsidRDefault="00970B16" w:rsidP="00970B16">
                  <w:r w:rsidRPr="00970B16">
                    <w:t>Ne“.</w:t>
                  </w:r>
                </w:p>
              </w:tc>
            </w:tr>
          </w:tbl>
          <w:p w14:paraId="6AA0B256" w14:textId="77777777" w:rsidR="00970B16" w:rsidRPr="00970B16" w:rsidRDefault="00970B16" w:rsidP="00970B16"/>
        </w:tc>
      </w:tr>
      <w:tr w:rsidR="00970B16" w:rsidRPr="00970B16" w14:paraId="39F6E3B7" w14:textId="77777777">
        <w:tc>
          <w:tcPr>
            <w:tcW w:w="0" w:type="auto"/>
            <w:gridSpan w:val="2"/>
            <w:tcMar>
              <w:top w:w="45" w:type="dxa"/>
              <w:left w:w="120" w:type="dxa"/>
              <w:bottom w:w="0" w:type="dxa"/>
              <w:right w:w="120" w:type="dxa"/>
            </w:tcMar>
            <w:hideMark/>
          </w:tcPr>
          <w:p w14:paraId="714688B1" w14:textId="77777777" w:rsidR="00970B16" w:rsidRPr="00970B16" w:rsidRDefault="00970B16" w:rsidP="00970B16">
            <w:r w:rsidRPr="00970B16">
              <w:pict w14:anchorId="7CF9796E">
                <v:rect id="_x0000_i3646" style="width:187.45pt;height:0" o:hrpct="0" o:hrstd="t" o:hrnoshade="t" o:hr="t" fillcolor="black" stroked="f"/>
              </w:pict>
            </w:r>
          </w:p>
        </w:tc>
      </w:tr>
    </w:tbl>
    <w:p w14:paraId="4F8AAF3B" w14:textId="77777777" w:rsidR="00970B16" w:rsidRPr="00970B16" w:rsidRDefault="00970B16" w:rsidP="00970B16">
      <w:r w:rsidRPr="00970B16">
        <w:t>86. V příloze v Kapitole 521 - chirurgie - skupina 2 výkon č. 51411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1600F8D1" w14:textId="77777777">
        <w:tc>
          <w:tcPr>
            <w:tcW w:w="0" w:type="auto"/>
            <w:gridSpan w:val="2"/>
            <w:tcMar>
              <w:top w:w="45" w:type="dxa"/>
              <w:left w:w="120" w:type="dxa"/>
              <w:bottom w:w="0" w:type="dxa"/>
              <w:right w:w="120" w:type="dxa"/>
            </w:tcMar>
            <w:hideMark/>
          </w:tcPr>
          <w:p w14:paraId="16715CC7" w14:textId="77777777" w:rsidR="00970B16" w:rsidRPr="00970B16" w:rsidRDefault="00970B16" w:rsidP="00970B16">
            <w:r w:rsidRPr="00970B16">
              <w:pict w14:anchorId="09B45A77">
                <v:rect id="_x0000_i3647" style="width:187.45pt;height:0" o:hrpct="0" o:hrstd="t" o:hrnoshade="t" o:hr="t" fillcolor="black" stroked="f"/>
              </w:pict>
            </w:r>
          </w:p>
        </w:tc>
      </w:tr>
      <w:tr w:rsidR="00970B16" w:rsidRPr="00970B16" w14:paraId="38784F82" w14:textId="77777777">
        <w:tc>
          <w:tcPr>
            <w:tcW w:w="825" w:type="dxa"/>
            <w:tcMar>
              <w:top w:w="45" w:type="dxa"/>
              <w:left w:w="120" w:type="dxa"/>
              <w:bottom w:w="0" w:type="dxa"/>
              <w:right w:w="120" w:type="dxa"/>
            </w:tcMar>
            <w:hideMark/>
          </w:tcPr>
          <w:p w14:paraId="3E561815" w14:textId="77777777" w:rsidR="00970B16" w:rsidRPr="00970B16" w:rsidRDefault="00970B16" w:rsidP="00970B16">
            <w:r w:rsidRPr="00970B16">
              <w:rPr>
                <w:b/>
                <w:bCs/>
              </w:rPr>
              <w:t>„51411</w:t>
            </w:r>
          </w:p>
        </w:tc>
        <w:tc>
          <w:tcPr>
            <w:tcW w:w="0" w:type="auto"/>
            <w:tcMar>
              <w:top w:w="45" w:type="dxa"/>
              <w:left w:w="120" w:type="dxa"/>
              <w:bottom w:w="0" w:type="dxa"/>
              <w:right w:w="120" w:type="dxa"/>
            </w:tcMar>
            <w:hideMark/>
          </w:tcPr>
          <w:p w14:paraId="07E6B347" w14:textId="77777777" w:rsidR="00970B16" w:rsidRPr="00970B16" w:rsidRDefault="00970B16" w:rsidP="00970B16">
            <w:r w:rsidRPr="00970B16">
              <w:rPr>
                <w:b/>
                <w:bCs/>
              </w:rPr>
              <w:t>ENDOSKOPICKÁ DESTRUKCE LÉZE NEBO TKÁNĚ REKTA</w:t>
            </w:r>
          </w:p>
        </w:tc>
      </w:tr>
      <w:tr w:rsidR="00970B16" w:rsidRPr="00970B16" w14:paraId="5C3B0596" w14:textId="77777777">
        <w:tc>
          <w:tcPr>
            <w:tcW w:w="0" w:type="auto"/>
            <w:gridSpan w:val="2"/>
            <w:tcMar>
              <w:top w:w="45" w:type="dxa"/>
              <w:left w:w="120" w:type="dxa"/>
              <w:bottom w:w="0" w:type="dxa"/>
              <w:right w:w="120" w:type="dxa"/>
            </w:tcMar>
            <w:hideMark/>
          </w:tcPr>
          <w:p w14:paraId="7A8F0836" w14:textId="77777777" w:rsidR="00970B16" w:rsidRPr="00970B16" w:rsidRDefault="00970B16" w:rsidP="00970B16">
            <w:r w:rsidRPr="00970B16">
              <w:lastRenderedPageBreak/>
              <w:pict w14:anchorId="66FF311D">
                <v:rect id="_x0000_i3648" style="width:187.45pt;height:0" o:hrpct="0" o:hrstd="t" o:hrnoshade="t" o:hr="t" fillcolor="black" stroked="f"/>
              </w:pict>
            </w:r>
          </w:p>
        </w:tc>
      </w:tr>
      <w:tr w:rsidR="00970B16" w:rsidRPr="00970B16" w14:paraId="0F894315" w14:textId="77777777">
        <w:tc>
          <w:tcPr>
            <w:tcW w:w="825" w:type="dxa"/>
            <w:tcMar>
              <w:top w:w="45" w:type="dxa"/>
              <w:left w:w="120" w:type="dxa"/>
              <w:bottom w:w="0" w:type="dxa"/>
              <w:right w:w="120" w:type="dxa"/>
            </w:tcMar>
            <w:hideMark/>
          </w:tcPr>
          <w:p w14:paraId="5F524300" w14:textId="77777777" w:rsidR="00970B16" w:rsidRPr="00970B16" w:rsidRDefault="00970B16" w:rsidP="00970B16">
            <w:r w:rsidRPr="00970B16">
              <w:t> </w:t>
            </w:r>
          </w:p>
        </w:tc>
        <w:tc>
          <w:tcPr>
            <w:tcW w:w="0" w:type="auto"/>
            <w:tcMar>
              <w:top w:w="45" w:type="dxa"/>
              <w:left w:w="120" w:type="dxa"/>
              <w:bottom w:w="0" w:type="dxa"/>
              <w:right w:w="120" w:type="dxa"/>
            </w:tcMar>
            <w:hideMark/>
          </w:tcPr>
          <w:p w14:paraId="71E14C56" w14:textId="77777777" w:rsidR="00970B16" w:rsidRPr="00970B16" w:rsidRDefault="00970B16" w:rsidP="00970B16">
            <w:r w:rsidRPr="00970B16">
              <w:t>Výkon obsahuje endoskopickou destrukci léze nebo tkáně rekta včetně možné endoskopické ablace léze rekta. Nelze vykázat s výkony č. 51433, 15980, 51418 a 51426.</w:t>
            </w:r>
          </w:p>
          <w:tbl>
            <w:tblPr>
              <w:tblW w:w="0" w:type="auto"/>
              <w:tblCellMar>
                <w:left w:w="0" w:type="dxa"/>
                <w:right w:w="0" w:type="dxa"/>
              </w:tblCellMar>
              <w:tblLook w:val="04A0" w:firstRow="1" w:lastRow="0" w:firstColumn="1" w:lastColumn="0" w:noHBand="0" w:noVBand="1"/>
            </w:tblPr>
            <w:tblGrid>
              <w:gridCol w:w="1720"/>
              <w:gridCol w:w="3054"/>
              <w:gridCol w:w="1719"/>
              <w:gridCol w:w="1386"/>
            </w:tblGrid>
            <w:tr w:rsidR="00970B16" w:rsidRPr="00970B16" w14:paraId="409BCE69" w14:textId="77777777">
              <w:tc>
                <w:tcPr>
                  <w:tcW w:w="0" w:type="auto"/>
                  <w:tcMar>
                    <w:top w:w="45" w:type="dxa"/>
                    <w:left w:w="120" w:type="dxa"/>
                    <w:bottom w:w="0" w:type="dxa"/>
                    <w:right w:w="120" w:type="dxa"/>
                  </w:tcMar>
                  <w:hideMark/>
                </w:tcPr>
                <w:p w14:paraId="6B3A6A50"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B0D6EA2"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2DF1D7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5A022A"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111B968"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002B4CE" w14:textId="77777777" w:rsidR="00970B16" w:rsidRPr="00970B16" w:rsidRDefault="00970B16" w:rsidP="00970B16">
                        <w:r w:rsidRPr="00970B16">
                          <w:rPr>
                            <w:b/>
                            <w:bCs/>
                          </w:rPr>
                          <w:t>Čas (ČN)</w:t>
                        </w:r>
                      </w:p>
                    </w:tc>
                  </w:tr>
                  <w:tr w:rsidR="00970B16" w:rsidRPr="00970B16" w14:paraId="0856DDC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47B8918"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2475694"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5D14528" w14:textId="77777777" w:rsidR="00970B16" w:rsidRPr="00970B16" w:rsidRDefault="00970B16" w:rsidP="00970B16">
                        <w:r w:rsidRPr="00970B16">
                          <w:t>130</w:t>
                        </w:r>
                      </w:p>
                    </w:tc>
                  </w:tr>
                </w:tbl>
                <w:p w14:paraId="0786273C" w14:textId="77777777" w:rsidR="00970B16" w:rsidRPr="00970B16" w:rsidRDefault="00970B16" w:rsidP="00970B16"/>
              </w:tc>
            </w:tr>
            <w:tr w:rsidR="00970B16" w:rsidRPr="00970B16" w14:paraId="06B7AA96" w14:textId="77777777">
              <w:tc>
                <w:tcPr>
                  <w:tcW w:w="0" w:type="auto"/>
                  <w:tcMar>
                    <w:top w:w="45" w:type="dxa"/>
                    <w:left w:w="120" w:type="dxa"/>
                    <w:bottom w:w="0" w:type="dxa"/>
                    <w:right w:w="120" w:type="dxa"/>
                  </w:tcMar>
                  <w:hideMark/>
                </w:tcPr>
                <w:p w14:paraId="344A7307"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72BA810" w14:textId="77777777" w:rsidR="00970B16" w:rsidRPr="00970B16" w:rsidRDefault="00970B16" w:rsidP="00970B16">
                  <w:r w:rsidRPr="00970B16">
                    <w:t>1/1 den</w:t>
                  </w:r>
                </w:p>
              </w:tc>
              <w:tc>
                <w:tcPr>
                  <w:tcW w:w="0" w:type="auto"/>
                  <w:gridSpan w:val="2"/>
                  <w:vMerge/>
                  <w:vAlign w:val="center"/>
                  <w:hideMark/>
                </w:tcPr>
                <w:p w14:paraId="50DB4374" w14:textId="77777777" w:rsidR="00970B16" w:rsidRPr="00970B16" w:rsidRDefault="00970B16" w:rsidP="00970B16"/>
              </w:tc>
            </w:tr>
            <w:tr w:rsidR="00970B16" w:rsidRPr="00970B16" w14:paraId="1CADAEE8" w14:textId="77777777">
              <w:tc>
                <w:tcPr>
                  <w:tcW w:w="0" w:type="auto"/>
                  <w:tcMar>
                    <w:top w:w="45" w:type="dxa"/>
                    <w:left w:w="120" w:type="dxa"/>
                    <w:bottom w:w="0" w:type="dxa"/>
                    <w:right w:w="120" w:type="dxa"/>
                  </w:tcMar>
                  <w:hideMark/>
                </w:tcPr>
                <w:p w14:paraId="4F17F01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4638E81"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5A5EE25F" w14:textId="77777777" w:rsidR="00970B16" w:rsidRPr="00970B16" w:rsidRDefault="00970B16" w:rsidP="00970B16">
                  <w:r w:rsidRPr="00970B16">
                    <w:t> </w:t>
                  </w:r>
                </w:p>
              </w:tc>
              <w:tc>
                <w:tcPr>
                  <w:tcW w:w="0" w:type="auto"/>
                  <w:tcMar>
                    <w:top w:w="45" w:type="dxa"/>
                    <w:left w:w="120" w:type="dxa"/>
                    <w:bottom w:w="0" w:type="dxa"/>
                    <w:right w:w="120" w:type="dxa"/>
                  </w:tcMar>
                  <w:hideMark/>
                </w:tcPr>
                <w:p w14:paraId="051F4BDA" w14:textId="77777777" w:rsidR="00970B16" w:rsidRPr="00970B16" w:rsidRDefault="00970B16" w:rsidP="00970B16">
                  <w:r w:rsidRPr="00970B16">
                    <w:t> </w:t>
                  </w:r>
                </w:p>
              </w:tc>
            </w:tr>
            <w:tr w:rsidR="00970B16" w:rsidRPr="00970B16" w14:paraId="4CA959B8" w14:textId="77777777">
              <w:tc>
                <w:tcPr>
                  <w:tcW w:w="0" w:type="auto"/>
                  <w:tcMar>
                    <w:top w:w="45" w:type="dxa"/>
                    <w:left w:w="120" w:type="dxa"/>
                    <w:bottom w:w="0" w:type="dxa"/>
                    <w:right w:w="120" w:type="dxa"/>
                  </w:tcMar>
                  <w:hideMark/>
                </w:tcPr>
                <w:p w14:paraId="4E1BC36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A2477C7" w14:textId="77777777" w:rsidR="00970B16" w:rsidRPr="00970B16" w:rsidRDefault="00970B16" w:rsidP="00970B16">
                  <w:r w:rsidRPr="00970B16">
                    <w:t>130</w:t>
                  </w:r>
                </w:p>
              </w:tc>
              <w:tc>
                <w:tcPr>
                  <w:tcW w:w="0" w:type="auto"/>
                  <w:tcMar>
                    <w:top w:w="45" w:type="dxa"/>
                    <w:left w:w="120" w:type="dxa"/>
                    <w:bottom w:w="0" w:type="dxa"/>
                    <w:right w:w="120" w:type="dxa"/>
                  </w:tcMar>
                  <w:hideMark/>
                </w:tcPr>
                <w:p w14:paraId="0413BE9A"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483BAFE" w14:textId="77777777" w:rsidR="00970B16" w:rsidRPr="00970B16" w:rsidRDefault="00970B16" w:rsidP="00970B16">
                  <w:r w:rsidRPr="00970B16">
                    <w:t>Ne</w:t>
                  </w:r>
                </w:p>
              </w:tc>
            </w:tr>
            <w:tr w:rsidR="00970B16" w:rsidRPr="00970B16" w14:paraId="36C531CC" w14:textId="77777777">
              <w:tc>
                <w:tcPr>
                  <w:tcW w:w="0" w:type="auto"/>
                  <w:tcMar>
                    <w:top w:w="45" w:type="dxa"/>
                    <w:left w:w="120" w:type="dxa"/>
                    <w:bottom w:w="0" w:type="dxa"/>
                    <w:right w:w="120" w:type="dxa"/>
                  </w:tcMar>
                  <w:hideMark/>
                </w:tcPr>
                <w:p w14:paraId="17E3D19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9EB8CD5"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+ 365,62</w:t>
                  </w:r>
                </w:p>
              </w:tc>
              <w:tc>
                <w:tcPr>
                  <w:tcW w:w="0" w:type="auto"/>
                  <w:tcMar>
                    <w:top w:w="45" w:type="dxa"/>
                    <w:left w:w="120" w:type="dxa"/>
                    <w:bottom w:w="0" w:type="dxa"/>
                    <w:right w:w="120" w:type="dxa"/>
                  </w:tcMar>
                  <w:hideMark/>
                </w:tcPr>
                <w:p w14:paraId="7C868318"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F602701" w14:textId="77777777" w:rsidR="00970B16" w:rsidRPr="00970B16" w:rsidRDefault="00970B16" w:rsidP="00970B16">
                  <w:r w:rsidRPr="00970B16">
                    <w:t>Ne“.</w:t>
                  </w:r>
                </w:p>
              </w:tc>
            </w:tr>
          </w:tbl>
          <w:p w14:paraId="4614302F" w14:textId="77777777" w:rsidR="00970B16" w:rsidRPr="00970B16" w:rsidRDefault="00970B16" w:rsidP="00970B16"/>
        </w:tc>
      </w:tr>
      <w:tr w:rsidR="00970B16" w:rsidRPr="00970B16" w14:paraId="5378889F" w14:textId="77777777">
        <w:tc>
          <w:tcPr>
            <w:tcW w:w="0" w:type="auto"/>
            <w:gridSpan w:val="2"/>
            <w:tcMar>
              <w:top w:w="45" w:type="dxa"/>
              <w:left w:w="120" w:type="dxa"/>
              <w:bottom w:w="0" w:type="dxa"/>
              <w:right w:w="120" w:type="dxa"/>
            </w:tcMar>
            <w:hideMark/>
          </w:tcPr>
          <w:p w14:paraId="1FDF4576" w14:textId="77777777" w:rsidR="00970B16" w:rsidRPr="00970B16" w:rsidRDefault="00970B16" w:rsidP="00970B16">
            <w:r w:rsidRPr="00970B16">
              <w:pict w14:anchorId="670C13FA">
                <v:rect id="_x0000_i3649" style="width:187.45pt;height:0" o:hrpct="0" o:hrstd="t" o:hrnoshade="t" o:hr="t" fillcolor="black" stroked="f"/>
              </w:pict>
            </w:r>
          </w:p>
        </w:tc>
      </w:tr>
    </w:tbl>
    <w:p w14:paraId="521E23E9" w14:textId="77777777" w:rsidR="00970B16" w:rsidRPr="00970B16" w:rsidRDefault="00970B16" w:rsidP="00970B16">
      <w:r w:rsidRPr="00970B16">
        <w:t>87. V příloze v Kapitole 521 - chirurgie - skupina 2 se za výkon č. 51513 vkládá výkon č. 51514,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6BD535E7" w14:textId="77777777">
        <w:tc>
          <w:tcPr>
            <w:tcW w:w="0" w:type="auto"/>
            <w:gridSpan w:val="2"/>
            <w:tcMar>
              <w:top w:w="45" w:type="dxa"/>
              <w:left w:w="120" w:type="dxa"/>
              <w:bottom w:w="0" w:type="dxa"/>
              <w:right w:w="120" w:type="dxa"/>
            </w:tcMar>
            <w:hideMark/>
          </w:tcPr>
          <w:p w14:paraId="69548DEA" w14:textId="77777777" w:rsidR="00970B16" w:rsidRPr="00970B16" w:rsidRDefault="00970B16" w:rsidP="00970B16">
            <w:r w:rsidRPr="00970B16">
              <w:pict w14:anchorId="556753FB">
                <v:rect id="_x0000_i3650" style="width:187.45pt;height:0" o:hrpct="0" o:hrstd="t" o:hrnoshade="t" o:hr="t" fillcolor="black" stroked="f"/>
              </w:pict>
            </w:r>
          </w:p>
        </w:tc>
      </w:tr>
      <w:tr w:rsidR="00970B16" w:rsidRPr="00970B16" w14:paraId="480DD7A7" w14:textId="77777777">
        <w:tc>
          <w:tcPr>
            <w:tcW w:w="825" w:type="dxa"/>
            <w:tcMar>
              <w:top w:w="45" w:type="dxa"/>
              <w:left w:w="120" w:type="dxa"/>
              <w:bottom w:w="0" w:type="dxa"/>
              <w:right w:w="120" w:type="dxa"/>
            </w:tcMar>
            <w:hideMark/>
          </w:tcPr>
          <w:p w14:paraId="6D81CE55" w14:textId="77777777" w:rsidR="00970B16" w:rsidRPr="00970B16" w:rsidRDefault="00970B16" w:rsidP="00970B16">
            <w:r w:rsidRPr="00970B16">
              <w:rPr>
                <w:b/>
                <w:bCs/>
              </w:rPr>
              <w:t>„51514</w:t>
            </w:r>
          </w:p>
        </w:tc>
        <w:tc>
          <w:tcPr>
            <w:tcW w:w="0" w:type="auto"/>
            <w:tcMar>
              <w:top w:w="45" w:type="dxa"/>
              <w:left w:w="120" w:type="dxa"/>
              <w:bottom w:w="0" w:type="dxa"/>
              <w:right w:w="120" w:type="dxa"/>
            </w:tcMar>
            <w:hideMark/>
          </w:tcPr>
          <w:p w14:paraId="27D596FB" w14:textId="77777777" w:rsidR="00970B16" w:rsidRPr="00970B16" w:rsidRDefault="00970B16" w:rsidP="00970B16">
            <w:r w:rsidRPr="00970B16">
              <w:rPr>
                <w:b/>
                <w:bCs/>
              </w:rPr>
              <w:t>OPERACE VENTRÁLNÍ KÝLY LAPAROSKOPICKY</w:t>
            </w:r>
          </w:p>
        </w:tc>
      </w:tr>
      <w:tr w:rsidR="00970B16" w:rsidRPr="00970B16" w14:paraId="48573772" w14:textId="77777777">
        <w:tc>
          <w:tcPr>
            <w:tcW w:w="0" w:type="auto"/>
            <w:gridSpan w:val="2"/>
            <w:tcMar>
              <w:top w:w="45" w:type="dxa"/>
              <w:left w:w="120" w:type="dxa"/>
              <w:bottom w:w="0" w:type="dxa"/>
              <w:right w:w="120" w:type="dxa"/>
            </w:tcMar>
            <w:hideMark/>
          </w:tcPr>
          <w:p w14:paraId="5616EB8C" w14:textId="77777777" w:rsidR="00970B16" w:rsidRPr="00970B16" w:rsidRDefault="00970B16" w:rsidP="00970B16">
            <w:r w:rsidRPr="00970B16">
              <w:pict w14:anchorId="780DAF2E">
                <v:rect id="_x0000_i3651" style="width:187.45pt;height:0" o:hrpct="0" o:hrstd="t" o:hrnoshade="t" o:hr="t" fillcolor="black" stroked="f"/>
              </w:pict>
            </w:r>
          </w:p>
        </w:tc>
      </w:tr>
      <w:tr w:rsidR="00970B16" w:rsidRPr="00970B16" w14:paraId="4F4883AD" w14:textId="77777777">
        <w:tc>
          <w:tcPr>
            <w:tcW w:w="825" w:type="dxa"/>
            <w:tcMar>
              <w:top w:w="45" w:type="dxa"/>
              <w:left w:w="120" w:type="dxa"/>
              <w:bottom w:w="0" w:type="dxa"/>
              <w:right w:w="120" w:type="dxa"/>
            </w:tcMar>
            <w:hideMark/>
          </w:tcPr>
          <w:p w14:paraId="54F6E53B" w14:textId="77777777" w:rsidR="00970B16" w:rsidRPr="00970B16" w:rsidRDefault="00970B16" w:rsidP="00970B16">
            <w:r w:rsidRPr="00970B16">
              <w:t> </w:t>
            </w:r>
          </w:p>
        </w:tc>
        <w:tc>
          <w:tcPr>
            <w:tcW w:w="0" w:type="auto"/>
            <w:tcMar>
              <w:top w:w="45" w:type="dxa"/>
              <w:left w:w="120" w:type="dxa"/>
              <w:bottom w:w="0" w:type="dxa"/>
              <w:right w:w="120" w:type="dxa"/>
            </w:tcMar>
            <w:hideMark/>
          </w:tcPr>
          <w:p w14:paraId="1EC4F9F4" w14:textId="77777777" w:rsidR="00970B16" w:rsidRPr="00970B16" w:rsidRDefault="00970B16" w:rsidP="00970B16">
            <w:r w:rsidRPr="00970B16">
              <w:t>Operace je indikována v souladu s doporučením Evropské hemiologické společnosti podle její klasifikace u pacientů s primárními, incisionálními a parastomálními kýlami.</w:t>
            </w:r>
          </w:p>
          <w:tbl>
            <w:tblPr>
              <w:tblW w:w="0" w:type="auto"/>
              <w:tblCellMar>
                <w:left w:w="0" w:type="dxa"/>
                <w:right w:w="0" w:type="dxa"/>
              </w:tblCellMar>
              <w:tblLook w:val="04A0" w:firstRow="1" w:lastRow="0" w:firstColumn="1" w:lastColumn="0" w:noHBand="0" w:noVBand="1"/>
            </w:tblPr>
            <w:tblGrid>
              <w:gridCol w:w="1954"/>
              <w:gridCol w:w="4223"/>
              <w:gridCol w:w="807"/>
              <w:gridCol w:w="651"/>
            </w:tblGrid>
            <w:tr w:rsidR="00970B16" w:rsidRPr="00970B16" w14:paraId="20650C73" w14:textId="77777777">
              <w:tc>
                <w:tcPr>
                  <w:tcW w:w="0" w:type="auto"/>
                  <w:tcMar>
                    <w:top w:w="45" w:type="dxa"/>
                    <w:left w:w="120" w:type="dxa"/>
                    <w:bottom w:w="0" w:type="dxa"/>
                    <w:right w:w="120" w:type="dxa"/>
                  </w:tcMar>
                  <w:hideMark/>
                </w:tcPr>
                <w:p w14:paraId="05B5C03D"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89C9949"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1AB1570B" w14:textId="77777777" w:rsidR="00970B16" w:rsidRPr="00970B16" w:rsidRDefault="00970B16" w:rsidP="00970B16">
                  <w:r w:rsidRPr="00970B16">
                    <w:t> </w:t>
                  </w:r>
                </w:p>
              </w:tc>
            </w:tr>
            <w:tr w:rsidR="00970B16" w:rsidRPr="00970B16" w14:paraId="1DC9CA90" w14:textId="77777777">
              <w:tc>
                <w:tcPr>
                  <w:tcW w:w="0" w:type="auto"/>
                  <w:tcMar>
                    <w:top w:w="45" w:type="dxa"/>
                    <w:left w:w="120" w:type="dxa"/>
                    <w:bottom w:w="0" w:type="dxa"/>
                    <w:right w:w="120" w:type="dxa"/>
                  </w:tcMar>
                  <w:hideMark/>
                </w:tcPr>
                <w:p w14:paraId="5F9B6E3E"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8E131E3" w14:textId="77777777" w:rsidR="00970B16" w:rsidRPr="00970B16" w:rsidRDefault="00970B16" w:rsidP="00970B16">
                  <w:r w:rsidRPr="00970B16">
                    <w:t>1/1 den</w:t>
                  </w:r>
                </w:p>
              </w:tc>
              <w:tc>
                <w:tcPr>
                  <w:tcW w:w="0" w:type="auto"/>
                  <w:gridSpan w:val="2"/>
                  <w:vMerge/>
                  <w:vAlign w:val="center"/>
                  <w:hideMark/>
                </w:tcPr>
                <w:p w14:paraId="2243CADA" w14:textId="77777777" w:rsidR="00970B16" w:rsidRPr="00970B16" w:rsidRDefault="00970B16" w:rsidP="00970B16"/>
              </w:tc>
            </w:tr>
            <w:tr w:rsidR="00970B16" w:rsidRPr="00970B16" w14:paraId="104423E4" w14:textId="77777777">
              <w:tc>
                <w:tcPr>
                  <w:tcW w:w="0" w:type="auto"/>
                  <w:tcMar>
                    <w:top w:w="45" w:type="dxa"/>
                    <w:left w:w="120" w:type="dxa"/>
                    <w:bottom w:w="0" w:type="dxa"/>
                    <w:right w:w="120" w:type="dxa"/>
                  </w:tcMar>
                  <w:hideMark/>
                </w:tcPr>
                <w:p w14:paraId="616CC715"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51E697D"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1AC1B9BA" w14:textId="77777777" w:rsidR="00970B16" w:rsidRPr="00970B16" w:rsidRDefault="00970B16" w:rsidP="00970B16">
                  <w:r w:rsidRPr="00970B16">
                    <w:t> </w:t>
                  </w:r>
                </w:p>
              </w:tc>
              <w:tc>
                <w:tcPr>
                  <w:tcW w:w="0" w:type="auto"/>
                  <w:tcMar>
                    <w:top w:w="45" w:type="dxa"/>
                    <w:left w:w="120" w:type="dxa"/>
                    <w:bottom w:w="0" w:type="dxa"/>
                    <w:right w:w="120" w:type="dxa"/>
                  </w:tcMar>
                  <w:hideMark/>
                </w:tcPr>
                <w:p w14:paraId="14FEDBD4" w14:textId="77777777" w:rsidR="00970B16" w:rsidRPr="00970B16" w:rsidRDefault="00970B16" w:rsidP="00970B16">
                  <w:r w:rsidRPr="00970B16">
                    <w:t> </w:t>
                  </w:r>
                </w:p>
              </w:tc>
            </w:tr>
            <w:tr w:rsidR="00970B16" w:rsidRPr="00970B16" w14:paraId="26E07A32" w14:textId="77777777">
              <w:tc>
                <w:tcPr>
                  <w:tcW w:w="0" w:type="auto"/>
                  <w:tcMar>
                    <w:top w:w="45" w:type="dxa"/>
                    <w:left w:w="120" w:type="dxa"/>
                    <w:bottom w:w="0" w:type="dxa"/>
                    <w:right w:w="120" w:type="dxa"/>
                  </w:tcMar>
                  <w:hideMark/>
                </w:tcPr>
                <w:p w14:paraId="2121AD6F" w14:textId="77777777" w:rsidR="00970B16" w:rsidRPr="00970B16" w:rsidRDefault="00970B16" w:rsidP="00970B16">
                  <w:r w:rsidRPr="00970B16">
                    <w:t> </w:t>
                  </w:r>
                </w:p>
              </w:tc>
              <w:tc>
                <w:tcPr>
                  <w:tcW w:w="0" w:type="auto"/>
                  <w:tcMar>
                    <w:top w:w="45" w:type="dxa"/>
                    <w:left w:w="120" w:type="dxa"/>
                    <w:bottom w:w="0" w:type="dxa"/>
                    <w:right w:w="120" w:type="dxa"/>
                  </w:tcMar>
                  <w:hideMark/>
                </w:tcPr>
                <w:p w14:paraId="2407395E" w14:textId="77777777" w:rsidR="00970B16" w:rsidRPr="00970B16" w:rsidRDefault="00970B16" w:rsidP="00970B16">
                  <w:r w:rsidRPr="00970B16">
                    <w:t> </w:t>
                  </w:r>
                </w:p>
              </w:tc>
              <w:tc>
                <w:tcPr>
                  <w:tcW w:w="0" w:type="auto"/>
                  <w:tcMar>
                    <w:top w:w="45" w:type="dxa"/>
                    <w:left w:w="120" w:type="dxa"/>
                    <w:bottom w:w="0" w:type="dxa"/>
                    <w:right w:w="120" w:type="dxa"/>
                  </w:tcMar>
                  <w:hideMark/>
                </w:tcPr>
                <w:p w14:paraId="44308DE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5C0F76B" w14:textId="77777777" w:rsidR="00970B16" w:rsidRPr="00970B16" w:rsidRDefault="00970B16" w:rsidP="00970B16">
                  <w:r w:rsidRPr="00970B16">
                    <w:t>Ano</w:t>
                  </w:r>
                </w:p>
              </w:tc>
            </w:tr>
            <w:tr w:rsidR="00970B16" w:rsidRPr="00970B16" w14:paraId="297BBCEC" w14:textId="77777777">
              <w:tc>
                <w:tcPr>
                  <w:tcW w:w="0" w:type="auto"/>
                  <w:tcMar>
                    <w:top w:w="45" w:type="dxa"/>
                    <w:left w:w="120" w:type="dxa"/>
                    <w:bottom w:w="0" w:type="dxa"/>
                    <w:right w:w="120" w:type="dxa"/>
                  </w:tcMar>
                  <w:hideMark/>
                </w:tcPr>
                <w:p w14:paraId="0CBC9E18"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B09AE99" w14:textId="77777777" w:rsidR="00970B16" w:rsidRPr="00970B16" w:rsidRDefault="00970B16" w:rsidP="00970B16">
                  <w:r w:rsidRPr="00970B16">
                    <w:t>0</w:t>
                  </w:r>
                </w:p>
              </w:tc>
              <w:tc>
                <w:tcPr>
                  <w:tcW w:w="0" w:type="auto"/>
                  <w:tcMar>
                    <w:top w:w="45" w:type="dxa"/>
                    <w:left w:w="120" w:type="dxa"/>
                    <w:bottom w:w="0" w:type="dxa"/>
                    <w:right w:w="120" w:type="dxa"/>
                  </w:tcMar>
                  <w:hideMark/>
                </w:tcPr>
                <w:p w14:paraId="7D7C000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91A8562" w14:textId="77777777" w:rsidR="00970B16" w:rsidRPr="00970B16" w:rsidRDefault="00970B16" w:rsidP="00970B16">
                  <w:r w:rsidRPr="00970B16">
                    <w:t>Ne“.</w:t>
                  </w:r>
                </w:p>
              </w:tc>
            </w:tr>
          </w:tbl>
          <w:p w14:paraId="0B0B65AE" w14:textId="77777777" w:rsidR="00970B16" w:rsidRPr="00970B16" w:rsidRDefault="00970B16" w:rsidP="00970B16"/>
        </w:tc>
      </w:tr>
      <w:tr w:rsidR="00970B16" w:rsidRPr="00970B16" w14:paraId="3E69A491" w14:textId="77777777">
        <w:tc>
          <w:tcPr>
            <w:tcW w:w="0" w:type="auto"/>
            <w:gridSpan w:val="2"/>
            <w:tcMar>
              <w:top w:w="45" w:type="dxa"/>
              <w:left w:w="120" w:type="dxa"/>
              <w:bottom w:w="0" w:type="dxa"/>
              <w:right w:w="120" w:type="dxa"/>
            </w:tcMar>
            <w:hideMark/>
          </w:tcPr>
          <w:p w14:paraId="2BF057EB" w14:textId="77777777" w:rsidR="00970B16" w:rsidRPr="00970B16" w:rsidRDefault="00970B16" w:rsidP="00970B16">
            <w:r w:rsidRPr="00970B16">
              <w:pict w14:anchorId="4006603C">
                <v:rect id="_x0000_i3652" style="width:187.45pt;height:0" o:hrpct="0" o:hrstd="t" o:hrnoshade="t" o:hr="t" fillcolor="black" stroked="f"/>
              </w:pict>
            </w:r>
          </w:p>
        </w:tc>
      </w:tr>
    </w:tbl>
    <w:p w14:paraId="75DB327A" w14:textId="77777777" w:rsidR="00970B16" w:rsidRPr="00970B16" w:rsidRDefault="00970B16" w:rsidP="00970B16">
      <w:r w:rsidRPr="00970B16">
        <w:t>88. V příloze v Kapitole 531 - chirurgie - skupina 3 názvu výkonu č. 51415 se slova „</w:t>
      </w:r>
      <w:r w:rsidRPr="00970B16">
        <w:rPr>
          <w:b/>
          <w:bCs/>
        </w:rPr>
        <w:t>ABDOMINOPERINEÁLNÍ, VAGINÁLNÍ, SAKRÁLNÍ AMPUTACE</w:t>
      </w:r>
      <w:r w:rsidRPr="00970B16">
        <w:t>“ nahrazují slovy „</w:t>
      </w:r>
      <w:r w:rsidRPr="00970B16">
        <w:rPr>
          <w:b/>
          <w:bCs/>
        </w:rPr>
        <w:t xml:space="preserve">TOTÁLNÍ </w:t>
      </w:r>
      <w:r w:rsidRPr="00970B16">
        <w:rPr>
          <w:b/>
          <w:bCs/>
        </w:rPr>
        <w:lastRenderedPageBreak/>
        <w:t>EXCIZE</w:t>
      </w:r>
      <w:r w:rsidRPr="00970B16">
        <w:t>“, v části </w:t>
      </w:r>
      <w:r w:rsidRPr="00970B16">
        <w:rPr>
          <w:b/>
          <w:bCs/>
        </w:rPr>
        <w:t>OM</w:t>
      </w:r>
      <w:r w:rsidRPr="00970B16">
        <w:t> se slova „H - pouze při hospitalizaci“ nahrazují slovy „SH - pouze na spec. prac. při hospitalizaci“ a v tabulce nositelů se řádek</w:t>
      </w:r>
    </w:p>
    <w:p w14:paraId="752C706C" w14:textId="77777777" w:rsidR="00970B16" w:rsidRPr="00970B16" w:rsidRDefault="00970B16" w:rsidP="00970B16">
      <w:r w:rsidRPr="00970B16">
        <w:t> </w:t>
      </w:r>
    </w:p>
    <w:p w14:paraId="44E1D40C"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3545"/>
        <w:gridCol w:w="2772"/>
        <w:gridCol w:w="4633"/>
      </w:tblGrid>
      <w:tr w:rsidR="00970B16" w:rsidRPr="00970B16" w14:paraId="776E393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690B118"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7E6AC4E"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76CE3DD" w14:textId="77777777" w:rsidR="00970B16" w:rsidRPr="00970B16" w:rsidRDefault="00970B16" w:rsidP="00970B16">
            <w:r w:rsidRPr="00970B16">
              <w:t>240</w:t>
            </w:r>
          </w:p>
        </w:tc>
      </w:tr>
    </w:tbl>
    <w:p w14:paraId="5A972D48" w14:textId="77777777" w:rsidR="00970B16" w:rsidRPr="00970B16" w:rsidRDefault="00970B16" w:rsidP="00970B16">
      <w:r w:rsidRPr="00970B16">
        <w:t>“.</w:t>
      </w:r>
    </w:p>
    <w:p w14:paraId="74B105AF" w14:textId="77777777" w:rsidR="00970B16" w:rsidRPr="00970B16" w:rsidRDefault="00970B16" w:rsidP="00970B16">
      <w:r w:rsidRPr="00970B16">
        <w:t> zrušuje.</w:t>
      </w:r>
    </w:p>
    <w:p w14:paraId="4634054F" w14:textId="77777777" w:rsidR="00970B16" w:rsidRPr="00970B16" w:rsidRDefault="00970B16" w:rsidP="00970B16">
      <w:r w:rsidRPr="00970B16">
        <w:t>89. V příloze v Kapitole 531 - chirurgie - skupina 3 název výkonu č. 51421 zní: „</w:t>
      </w:r>
      <w:r w:rsidRPr="00970B16">
        <w:rPr>
          <w:b/>
          <w:bCs/>
        </w:rPr>
        <w:t>ANÁLNÍ NEBO PERINEÁLNÍ GRACILOPLASTIKA</w:t>
      </w:r>
      <w:r w:rsidRPr="00970B16">
        <w:t>“, popis výkonu zní:</w:t>
      </w:r>
    </w:p>
    <w:p w14:paraId="54BC6F8E" w14:textId="77777777" w:rsidR="00970B16" w:rsidRPr="00970B16" w:rsidRDefault="00970B16" w:rsidP="00970B16">
      <w:r w:rsidRPr="00970B16">
        <w:t>„Výkon obsahuje anální nebo perineální graciloplastiku včetně možných následujících výkonů: Anoplastika, anorektoplastika, dynamická graciloplastika, graciloplastika - transpozice musculus gracilis nebo transpozice anu.“ a v tabulce nositelů se řádek</w:t>
      </w:r>
    </w:p>
    <w:p w14:paraId="5C107BD7"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3545"/>
        <w:gridCol w:w="2772"/>
        <w:gridCol w:w="4633"/>
      </w:tblGrid>
      <w:tr w:rsidR="00970B16" w:rsidRPr="00970B16" w14:paraId="74EE803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F6BDE76"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84262A1"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5CEADCD" w14:textId="77777777" w:rsidR="00970B16" w:rsidRPr="00970B16" w:rsidRDefault="00970B16" w:rsidP="00970B16">
            <w:r w:rsidRPr="00970B16">
              <w:t>240</w:t>
            </w:r>
          </w:p>
        </w:tc>
      </w:tr>
    </w:tbl>
    <w:p w14:paraId="7CB9A9A6" w14:textId="77777777" w:rsidR="00970B16" w:rsidRPr="00970B16" w:rsidRDefault="00970B16" w:rsidP="00970B16">
      <w:r w:rsidRPr="00970B16">
        <w:t>“.</w:t>
      </w:r>
    </w:p>
    <w:p w14:paraId="79AE4641" w14:textId="77777777" w:rsidR="00970B16" w:rsidRPr="00970B16" w:rsidRDefault="00970B16" w:rsidP="00970B16">
      <w:r w:rsidRPr="00970B16">
        <w:t> zrušuje.</w:t>
      </w:r>
    </w:p>
    <w:p w14:paraId="2DCA1CAE" w14:textId="77777777" w:rsidR="00970B16" w:rsidRPr="00970B16" w:rsidRDefault="00970B16" w:rsidP="00970B16">
      <w:r w:rsidRPr="00970B16">
        <w:t>90. V příloze v Kapitole 531 - chirurgie - skupina 3 popisu výkonů č. 51765 a 51767 se věty „K výkonu se dále vykazuje výkon 76703 - Materiál k robotickému výkonu a 30 min. Operace navazuje na výkon zavedení portů pro robotickou operaci 76701.“ zrušují.</w:t>
      </w:r>
    </w:p>
    <w:p w14:paraId="3DBB1CCC" w14:textId="77777777" w:rsidR="00970B16" w:rsidRPr="00970B16" w:rsidRDefault="00970B16" w:rsidP="00970B16">
      <w:r w:rsidRPr="00970B16">
        <w:t>91. V příloze v Kapitole 531 - chirurgie - skupina 3 popisu výkonu č. 51800 se věty pátá a šestá zrušují.</w:t>
      </w:r>
    </w:p>
    <w:p w14:paraId="4E4C92ED" w14:textId="77777777" w:rsidR="00970B16" w:rsidRPr="00970B16" w:rsidRDefault="00970B16" w:rsidP="00970B16">
      <w:r w:rsidRPr="00970B16">
        <w:t>92. V příloze v Kapitole 535 - kardiochirurgie - skupina 3 v názvu výkonu č. 55300 se za slovo „</w:t>
      </w:r>
      <w:r w:rsidRPr="00970B16">
        <w:rPr>
          <w:b/>
          <w:bCs/>
        </w:rPr>
        <w:t>SÍNÍCH</w:t>
      </w:r>
      <w:r w:rsidRPr="00970B16">
        <w:t>“ vkládají slova „ </w:t>
      </w:r>
      <w:r w:rsidRPr="00970B16">
        <w:rPr>
          <w:b/>
          <w:bCs/>
        </w:rPr>
        <w:t>, SRDEČNÍCH KOMORÁCH</w:t>
      </w:r>
      <w:r w:rsidRPr="00970B16">
        <w:t>“.</w:t>
      </w:r>
    </w:p>
    <w:p w14:paraId="6AAD7F9D" w14:textId="77777777" w:rsidR="00970B16" w:rsidRPr="00970B16" w:rsidRDefault="00970B16" w:rsidP="00970B16">
      <w:r w:rsidRPr="00970B16">
        <w:t>93. V příloze v Kapitole 535 - kardiochirurgie - skupina 3 v názvu výkonu č. 55416 se slovo „</w:t>
      </w:r>
      <w:r w:rsidRPr="00970B16">
        <w:rPr>
          <w:b/>
          <w:bCs/>
        </w:rPr>
        <w:t>ATRIOVENTRIKULÁRNÍCH</w:t>
      </w:r>
      <w:r w:rsidRPr="00970B16">
        <w:t>“ nahrazuje slovem „</w:t>
      </w:r>
      <w:r w:rsidRPr="00970B16">
        <w:rPr>
          <w:b/>
          <w:bCs/>
        </w:rPr>
        <w:t>SRDEČNÍCH</w:t>
      </w:r>
      <w:r w:rsidRPr="00970B16">
        <w:t>“, za slovo „</w:t>
      </w:r>
      <w:r w:rsidRPr="00970B16">
        <w:rPr>
          <w:b/>
          <w:bCs/>
        </w:rPr>
        <w:t>SÍNÍCH</w:t>
      </w:r>
      <w:r w:rsidRPr="00970B16">
        <w:t>“ se vkládají slova „ </w:t>
      </w:r>
      <w:r w:rsidRPr="00970B16">
        <w:rPr>
          <w:b/>
          <w:bCs/>
        </w:rPr>
        <w:t>, SRDEČNÍCH KOMORÁCH</w:t>
      </w:r>
      <w:r w:rsidRPr="00970B16">
        <w:t>“ a slova „</w:t>
      </w:r>
      <w:r w:rsidRPr="00970B16">
        <w:rPr>
          <w:b/>
          <w:bCs/>
        </w:rPr>
        <w:t>(LEAR OPERACE)</w:t>
      </w:r>
      <w:r w:rsidRPr="00970B16">
        <w:t>“ se zrušují, v popisu výkonu se slovo „atrioventrikulárních“ nahrazuje slovem „srdečních“ a slovo „miniinvazivní“ se nahrazuje slovy „roboticky asistované“.</w:t>
      </w:r>
    </w:p>
    <w:p w14:paraId="1D058AFF" w14:textId="77777777" w:rsidR="00970B16" w:rsidRPr="00970B16" w:rsidRDefault="00970B16" w:rsidP="00970B16">
      <w:r w:rsidRPr="00970B16">
        <w:t>94. V příloze v Kapitole 633 - gynekologie a porodnictví - skupina 3 popisu výkonu č. 63634 se věta druhá nahrazuje větou „Vykazuje se s výkonem č.  76801.“ a věta čtvrtá se zrušuje.</w:t>
      </w:r>
    </w:p>
    <w:p w14:paraId="78B20DC2" w14:textId="77777777" w:rsidR="00970B16" w:rsidRPr="00970B16" w:rsidRDefault="00970B16" w:rsidP="00970B16">
      <w:r w:rsidRPr="00970B16">
        <w:t>95. V příloze v Kapitole 635 - orální a maxilofaciální chirurgie - skupina 3 se za výkon č.  65519 vkládá výkon č. 65520,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141923D" w14:textId="77777777">
        <w:tc>
          <w:tcPr>
            <w:tcW w:w="0" w:type="auto"/>
            <w:gridSpan w:val="2"/>
            <w:tcMar>
              <w:top w:w="45" w:type="dxa"/>
              <w:left w:w="120" w:type="dxa"/>
              <w:bottom w:w="0" w:type="dxa"/>
              <w:right w:w="120" w:type="dxa"/>
            </w:tcMar>
            <w:hideMark/>
          </w:tcPr>
          <w:p w14:paraId="61C6C35C" w14:textId="77777777" w:rsidR="00970B16" w:rsidRPr="00970B16" w:rsidRDefault="00970B16" w:rsidP="00970B16">
            <w:r w:rsidRPr="00970B16">
              <w:lastRenderedPageBreak/>
              <w:pict w14:anchorId="4FA6C69F">
                <v:rect id="_x0000_i3653" style="width:187.45pt;height:0" o:hrpct="0" o:hrstd="t" o:hrnoshade="t" o:hr="t" fillcolor="black" stroked="f"/>
              </w:pict>
            </w:r>
          </w:p>
        </w:tc>
      </w:tr>
      <w:tr w:rsidR="00970B16" w:rsidRPr="00970B16" w14:paraId="2C9637DF" w14:textId="77777777">
        <w:tc>
          <w:tcPr>
            <w:tcW w:w="825" w:type="dxa"/>
            <w:tcMar>
              <w:top w:w="45" w:type="dxa"/>
              <w:left w:w="120" w:type="dxa"/>
              <w:bottom w:w="0" w:type="dxa"/>
              <w:right w:w="120" w:type="dxa"/>
            </w:tcMar>
            <w:hideMark/>
          </w:tcPr>
          <w:p w14:paraId="6B9404A0" w14:textId="77777777" w:rsidR="00970B16" w:rsidRPr="00970B16" w:rsidRDefault="00970B16" w:rsidP="00970B16">
            <w:r w:rsidRPr="00970B16">
              <w:rPr>
                <w:b/>
                <w:bCs/>
              </w:rPr>
              <w:t>„65520</w:t>
            </w:r>
          </w:p>
        </w:tc>
        <w:tc>
          <w:tcPr>
            <w:tcW w:w="0" w:type="auto"/>
            <w:tcMar>
              <w:top w:w="45" w:type="dxa"/>
              <w:left w:w="120" w:type="dxa"/>
              <w:bottom w:w="0" w:type="dxa"/>
              <w:right w:w="120" w:type="dxa"/>
            </w:tcMar>
            <w:hideMark/>
          </w:tcPr>
          <w:p w14:paraId="28825F7E" w14:textId="77777777" w:rsidR="00970B16" w:rsidRPr="00970B16" w:rsidRDefault="00970B16" w:rsidP="00970B16">
            <w:r w:rsidRPr="00970B16">
              <w:rPr>
                <w:b/>
                <w:bCs/>
              </w:rPr>
              <w:t>PRIMÁRNÍ REKONSTRUKCE MĚKKÝCH TKÁNÍ VOLNÝM LALOKEM V OBLASTI HLAVY A KRKU</w:t>
            </w:r>
          </w:p>
        </w:tc>
      </w:tr>
      <w:tr w:rsidR="00970B16" w:rsidRPr="00970B16" w14:paraId="476764FC" w14:textId="77777777">
        <w:tc>
          <w:tcPr>
            <w:tcW w:w="0" w:type="auto"/>
            <w:gridSpan w:val="2"/>
            <w:tcMar>
              <w:top w:w="45" w:type="dxa"/>
              <w:left w:w="120" w:type="dxa"/>
              <w:bottom w:w="0" w:type="dxa"/>
              <w:right w:w="120" w:type="dxa"/>
            </w:tcMar>
            <w:hideMark/>
          </w:tcPr>
          <w:p w14:paraId="19EA2A59" w14:textId="77777777" w:rsidR="00970B16" w:rsidRPr="00970B16" w:rsidRDefault="00970B16" w:rsidP="00970B16">
            <w:r w:rsidRPr="00970B16">
              <w:pict w14:anchorId="4C1EA005">
                <v:rect id="_x0000_i3654" style="width:187.45pt;height:0" o:hrpct="0" o:hrstd="t" o:hrnoshade="t" o:hr="t" fillcolor="black" stroked="f"/>
              </w:pict>
            </w:r>
          </w:p>
        </w:tc>
      </w:tr>
      <w:tr w:rsidR="00970B16" w:rsidRPr="00970B16" w14:paraId="4D9E9990" w14:textId="77777777">
        <w:tc>
          <w:tcPr>
            <w:tcW w:w="825" w:type="dxa"/>
            <w:tcMar>
              <w:top w:w="45" w:type="dxa"/>
              <w:left w:w="120" w:type="dxa"/>
              <w:bottom w:w="0" w:type="dxa"/>
              <w:right w:w="120" w:type="dxa"/>
            </w:tcMar>
            <w:hideMark/>
          </w:tcPr>
          <w:p w14:paraId="6499EA6A" w14:textId="77777777" w:rsidR="00970B16" w:rsidRPr="00970B16" w:rsidRDefault="00970B16" w:rsidP="00970B16">
            <w:r w:rsidRPr="00970B16">
              <w:t> </w:t>
            </w:r>
          </w:p>
        </w:tc>
        <w:tc>
          <w:tcPr>
            <w:tcW w:w="0" w:type="auto"/>
            <w:tcMar>
              <w:top w:w="45" w:type="dxa"/>
              <w:left w:w="120" w:type="dxa"/>
              <w:bottom w:w="0" w:type="dxa"/>
              <w:right w:w="120" w:type="dxa"/>
            </w:tcMar>
            <w:hideMark/>
          </w:tcPr>
          <w:p w14:paraId="7FC2E0A9" w14:textId="77777777" w:rsidR="00970B16" w:rsidRPr="00970B16" w:rsidRDefault="00970B16" w:rsidP="00970B16">
            <w:r w:rsidRPr="00970B16">
              <w:t>Odběr měkkotkáňového volného laloku, úprava, přenos do příjmového místa, rekonstrukce defektu, mikrosutura, uzávěr odběrového místa. Výkon nelze vykázat s výkonem č. 71823 a 56419.</w:t>
            </w:r>
          </w:p>
          <w:tbl>
            <w:tblPr>
              <w:tblW w:w="0" w:type="auto"/>
              <w:tblCellMar>
                <w:left w:w="0" w:type="dxa"/>
                <w:right w:w="0" w:type="dxa"/>
              </w:tblCellMar>
              <w:tblLook w:val="04A0" w:firstRow="1" w:lastRow="0" w:firstColumn="1" w:lastColumn="0" w:noHBand="0" w:noVBand="1"/>
            </w:tblPr>
            <w:tblGrid>
              <w:gridCol w:w="1674"/>
              <w:gridCol w:w="3100"/>
              <w:gridCol w:w="1588"/>
              <w:gridCol w:w="1517"/>
            </w:tblGrid>
            <w:tr w:rsidR="00970B16" w:rsidRPr="00970B16" w14:paraId="70FE7479" w14:textId="77777777">
              <w:tc>
                <w:tcPr>
                  <w:tcW w:w="0" w:type="auto"/>
                  <w:tcMar>
                    <w:top w:w="45" w:type="dxa"/>
                    <w:left w:w="120" w:type="dxa"/>
                    <w:bottom w:w="0" w:type="dxa"/>
                    <w:right w:w="120" w:type="dxa"/>
                  </w:tcMar>
                  <w:hideMark/>
                </w:tcPr>
                <w:p w14:paraId="7231B2C5"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7A427AC"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5724FB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F92F847"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44BB34D"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72A8663" w14:textId="77777777" w:rsidR="00970B16" w:rsidRPr="00970B16" w:rsidRDefault="00970B16" w:rsidP="00970B16">
                        <w:r w:rsidRPr="00970B16">
                          <w:rPr>
                            <w:b/>
                            <w:bCs/>
                          </w:rPr>
                          <w:t>Čas (ČN)</w:t>
                        </w:r>
                      </w:p>
                    </w:tc>
                  </w:tr>
                  <w:tr w:rsidR="00970B16" w:rsidRPr="00970B16" w14:paraId="79129C81"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D6911D3"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DD862B"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7711A80" w14:textId="77777777" w:rsidR="00970B16" w:rsidRPr="00970B16" w:rsidRDefault="00970B16" w:rsidP="00970B16">
                        <w:r w:rsidRPr="00970B16">
                          <w:t>180</w:t>
                        </w:r>
                      </w:p>
                    </w:tc>
                  </w:tr>
                </w:tbl>
                <w:p w14:paraId="5A0AF24E" w14:textId="77777777" w:rsidR="00970B16" w:rsidRPr="00970B16" w:rsidRDefault="00970B16" w:rsidP="00970B16"/>
              </w:tc>
            </w:tr>
            <w:tr w:rsidR="00970B16" w:rsidRPr="00970B16" w14:paraId="0C025391" w14:textId="77777777">
              <w:tc>
                <w:tcPr>
                  <w:tcW w:w="0" w:type="auto"/>
                  <w:tcMar>
                    <w:top w:w="45" w:type="dxa"/>
                    <w:left w:w="120" w:type="dxa"/>
                    <w:bottom w:w="0" w:type="dxa"/>
                    <w:right w:w="120" w:type="dxa"/>
                  </w:tcMar>
                  <w:hideMark/>
                </w:tcPr>
                <w:p w14:paraId="6CC73380"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10FA4EB" w14:textId="77777777" w:rsidR="00970B16" w:rsidRPr="00970B16" w:rsidRDefault="00970B16" w:rsidP="00970B16">
                  <w:r w:rsidRPr="00970B16">
                    <w:t>3/život</w:t>
                  </w:r>
                </w:p>
              </w:tc>
              <w:tc>
                <w:tcPr>
                  <w:tcW w:w="0" w:type="auto"/>
                  <w:gridSpan w:val="2"/>
                  <w:vMerge/>
                  <w:vAlign w:val="center"/>
                  <w:hideMark/>
                </w:tcPr>
                <w:p w14:paraId="4036A91B" w14:textId="77777777" w:rsidR="00970B16" w:rsidRPr="00970B16" w:rsidRDefault="00970B16" w:rsidP="00970B16"/>
              </w:tc>
            </w:tr>
            <w:tr w:rsidR="00970B16" w:rsidRPr="00970B16" w14:paraId="34AA128D" w14:textId="77777777">
              <w:tc>
                <w:tcPr>
                  <w:tcW w:w="0" w:type="auto"/>
                  <w:tcMar>
                    <w:top w:w="45" w:type="dxa"/>
                    <w:left w:w="120" w:type="dxa"/>
                    <w:bottom w:w="0" w:type="dxa"/>
                    <w:right w:w="120" w:type="dxa"/>
                  </w:tcMar>
                  <w:hideMark/>
                </w:tcPr>
                <w:p w14:paraId="504CA496"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752F033"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33D5A8F9" w14:textId="77777777" w:rsidR="00970B16" w:rsidRPr="00970B16" w:rsidRDefault="00970B16" w:rsidP="00970B16">
                  <w:r w:rsidRPr="00970B16">
                    <w:t> </w:t>
                  </w:r>
                </w:p>
              </w:tc>
              <w:tc>
                <w:tcPr>
                  <w:tcW w:w="0" w:type="auto"/>
                  <w:tcMar>
                    <w:top w:w="45" w:type="dxa"/>
                    <w:left w:w="120" w:type="dxa"/>
                    <w:bottom w:w="0" w:type="dxa"/>
                    <w:right w:w="120" w:type="dxa"/>
                  </w:tcMar>
                  <w:hideMark/>
                </w:tcPr>
                <w:p w14:paraId="26C02722" w14:textId="77777777" w:rsidR="00970B16" w:rsidRPr="00970B16" w:rsidRDefault="00970B16" w:rsidP="00970B16">
                  <w:r w:rsidRPr="00970B16">
                    <w:t> </w:t>
                  </w:r>
                </w:p>
              </w:tc>
            </w:tr>
            <w:tr w:rsidR="00970B16" w:rsidRPr="00970B16" w14:paraId="1A24448C" w14:textId="77777777">
              <w:tc>
                <w:tcPr>
                  <w:tcW w:w="0" w:type="auto"/>
                  <w:tcMar>
                    <w:top w:w="45" w:type="dxa"/>
                    <w:left w:w="120" w:type="dxa"/>
                    <w:bottom w:w="0" w:type="dxa"/>
                    <w:right w:w="120" w:type="dxa"/>
                  </w:tcMar>
                  <w:hideMark/>
                </w:tcPr>
                <w:p w14:paraId="7B9684D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872E8DF" w14:textId="77777777" w:rsidR="00970B16" w:rsidRPr="00970B16" w:rsidRDefault="00970B16" w:rsidP="00970B16">
                  <w:r w:rsidRPr="00970B16">
                    <w:t>180</w:t>
                  </w:r>
                </w:p>
              </w:tc>
              <w:tc>
                <w:tcPr>
                  <w:tcW w:w="0" w:type="auto"/>
                  <w:tcMar>
                    <w:top w:w="45" w:type="dxa"/>
                    <w:left w:w="120" w:type="dxa"/>
                    <w:bottom w:w="0" w:type="dxa"/>
                    <w:right w:w="120" w:type="dxa"/>
                  </w:tcMar>
                  <w:hideMark/>
                </w:tcPr>
                <w:p w14:paraId="4B5C98D7"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A60442D" w14:textId="77777777" w:rsidR="00970B16" w:rsidRPr="00970B16" w:rsidRDefault="00970B16" w:rsidP="00970B16">
                  <w:r w:rsidRPr="00970B16">
                    <w:t>Ano</w:t>
                  </w:r>
                </w:p>
              </w:tc>
            </w:tr>
            <w:tr w:rsidR="00970B16" w:rsidRPr="00970B16" w14:paraId="47118D43" w14:textId="77777777">
              <w:tc>
                <w:tcPr>
                  <w:tcW w:w="0" w:type="auto"/>
                  <w:tcMar>
                    <w:top w:w="45" w:type="dxa"/>
                    <w:left w:w="120" w:type="dxa"/>
                    <w:bottom w:w="0" w:type="dxa"/>
                    <w:right w:w="120" w:type="dxa"/>
                  </w:tcMar>
                  <w:hideMark/>
                </w:tcPr>
                <w:p w14:paraId="7C666C4C"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0559DB8"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+ 5627,85</w:t>
                  </w:r>
                </w:p>
              </w:tc>
              <w:tc>
                <w:tcPr>
                  <w:tcW w:w="0" w:type="auto"/>
                  <w:tcMar>
                    <w:top w:w="45" w:type="dxa"/>
                    <w:left w:w="120" w:type="dxa"/>
                    <w:bottom w:w="0" w:type="dxa"/>
                    <w:right w:w="120" w:type="dxa"/>
                  </w:tcMar>
                  <w:hideMark/>
                </w:tcPr>
                <w:p w14:paraId="6F9043EE"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C8AE220" w14:textId="77777777" w:rsidR="00970B16" w:rsidRPr="00970B16" w:rsidRDefault="00970B16" w:rsidP="00970B16">
                  <w:r w:rsidRPr="00970B16">
                    <w:t>Ano“.</w:t>
                  </w:r>
                </w:p>
              </w:tc>
            </w:tr>
          </w:tbl>
          <w:p w14:paraId="0765208E" w14:textId="77777777" w:rsidR="00970B16" w:rsidRPr="00970B16" w:rsidRDefault="00970B16" w:rsidP="00970B16"/>
        </w:tc>
      </w:tr>
      <w:tr w:rsidR="00970B16" w:rsidRPr="00970B16" w14:paraId="4346D6A0" w14:textId="77777777">
        <w:tc>
          <w:tcPr>
            <w:tcW w:w="0" w:type="auto"/>
            <w:gridSpan w:val="2"/>
            <w:tcMar>
              <w:top w:w="45" w:type="dxa"/>
              <w:left w:w="120" w:type="dxa"/>
              <w:bottom w:w="0" w:type="dxa"/>
              <w:right w:w="120" w:type="dxa"/>
            </w:tcMar>
            <w:hideMark/>
          </w:tcPr>
          <w:p w14:paraId="58760912" w14:textId="77777777" w:rsidR="00970B16" w:rsidRPr="00970B16" w:rsidRDefault="00970B16" w:rsidP="00970B16">
            <w:r w:rsidRPr="00970B16">
              <w:pict w14:anchorId="4DEDCCFD">
                <v:rect id="_x0000_i3655" style="width:187.45pt;height:0" o:hrpct="0" o:hrstd="t" o:hrnoshade="t" o:hr="t" fillcolor="black" stroked="f"/>
              </w:pict>
            </w:r>
          </w:p>
        </w:tc>
      </w:tr>
    </w:tbl>
    <w:p w14:paraId="0FA47EDC" w14:textId="77777777" w:rsidR="00970B16" w:rsidRPr="00970B16" w:rsidRDefault="00970B16" w:rsidP="00970B16">
      <w:r w:rsidRPr="00970B16">
        <w:t>96. V příloze v Kapitole 635 - orální a maxilofaciální chirurgie - skupina 3 se za výkon č.  65521 vkládají výkony č. 65522 a 65524,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7FF408AF" w14:textId="77777777">
        <w:tc>
          <w:tcPr>
            <w:tcW w:w="0" w:type="auto"/>
            <w:gridSpan w:val="2"/>
            <w:tcMar>
              <w:top w:w="45" w:type="dxa"/>
              <w:left w:w="120" w:type="dxa"/>
              <w:bottom w:w="0" w:type="dxa"/>
              <w:right w:w="120" w:type="dxa"/>
            </w:tcMar>
            <w:hideMark/>
          </w:tcPr>
          <w:p w14:paraId="34A38362" w14:textId="77777777" w:rsidR="00970B16" w:rsidRPr="00970B16" w:rsidRDefault="00970B16" w:rsidP="00970B16">
            <w:r w:rsidRPr="00970B16">
              <w:pict w14:anchorId="36DDD257">
                <v:rect id="_x0000_i3656" style="width:187.45pt;height:0" o:hrpct="0" o:hrstd="t" o:hrnoshade="t" o:hr="t" fillcolor="black" stroked="f"/>
              </w:pict>
            </w:r>
          </w:p>
        </w:tc>
      </w:tr>
      <w:tr w:rsidR="00970B16" w:rsidRPr="00970B16" w14:paraId="02F0B568" w14:textId="77777777">
        <w:tc>
          <w:tcPr>
            <w:tcW w:w="825" w:type="dxa"/>
            <w:tcMar>
              <w:top w:w="45" w:type="dxa"/>
              <w:left w:w="120" w:type="dxa"/>
              <w:bottom w:w="0" w:type="dxa"/>
              <w:right w:w="120" w:type="dxa"/>
            </w:tcMar>
            <w:hideMark/>
          </w:tcPr>
          <w:p w14:paraId="4FFE29B8" w14:textId="77777777" w:rsidR="00970B16" w:rsidRPr="00970B16" w:rsidRDefault="00970B16" w:rsidP="00970B16">
            <w:r w:rsidRPr="00970B16">
              <w:rPr>
                <w:b/>
                <w:bCs/>
              </w:rPr>
              <w:t>„65522</w:t>
            </w:r>
          </w:p>
        </w:tc>
        <w:tc>
          <w:tcPr>
            <w:tcW w:w="0" w:type="auto"/>
            <w:tcMar>
              <w:top w:w="45" w:type="dxa"/>
              <w:left w:w="120" w:type="dxa"/>
              <w:bottom w:w="0" w:type="dxa"/>
              <w:right w:w="120" w:type="dxa"/>
            </w:tcMar>
            <w:hideMark/>
          </w:tcPr>
          <w:p w14:paraId="64935354" w14:textId="77777777" w:rsidR="00970B16" w:rsidRPr="00970B16" w:rsidRDefault="00970B16" w:rsidP="00970B16">
            <w:r w:rsidRPr="00970B16">
              <w:rPr>
                <w:b/>
                <w:bCs/>
              </w:rPr>
              <w:t>PRIMÁRNÍ REKONSTRUKCE KOSTI VOLNÝM LALOKEM V OBLASTI HLAVY A KRKU</w:t>
            </w:r>
          </w:p>
        </w:tc>
      </w:tr>
      <w:tr w:rsidR="00970B16" w:rsidRPr="00970B16" w14:paraId="34AA707B" w14:textId="77777777">
        <w:tc>
          <w:tcPr>
            <w:tcW w:w="0" w:type="auto"/>
            <w:gridSpan w:val="2"/>
            <w:tcMar>
              <w:top w:w="45" w:type="dxa"/>
              <w:left w:w="120" w:type="dxa"/>
              <w:bottom w:w="0" w:type="dxa"/>
              <w:right w:w="120" w:type="dxa"/>
            </w:tcMar>
            <w:hideMark/>
          </w:tcPr>
          <w:p w14:paraId="676BFBDE" w14:textId="77777777" w:rsidR="00970B16" w:rsidRPr="00970B16" w:rsidRDefault="00970B16" w:rsidP="00970B16">
            <w:r w:rsidRPr="00970B16">
              <w:pict w14:anchorId="76DB1191">
                <v:rect id="_x0000_i3657" style="width:187.45pt;height:0" o:hrpct="0" o:hrstd="t" o:hrnoshade="t" o:hr="t" fillcolor="black" stroked="f"/>
              </w:pict>
            </w:r>
          </w:p>
        </w:tc>
      </w:tr>
      <w:tr w:rsidR="00970B16" w:rsidRPr="00970B16" w14:paraId="6E844DC2" w14:textId="77777777">
        <w:tc>
          <w:tcPr>
            <w:tcW w:w="825" w:type="dxa"/>
            <w:tcMar>
              <w:top w:w="45" w:type="dxa"/>
              <w:left w:w="120" w:type="dxa"/>
              <w:bottom w:w="0" w:type="dxa"/>
              <w:right w:w="120" w:type="dxa"/>
            </w:tcMar>
            <w:hideMark/>
          </w:tcPr>
          <w:p w14:paraId="09AA00B2" w14:textId="77777777" w:rsidR="00970B16" w:rsidRPr="00970B16" w:rsidRDefault="00970B16" w:rsidP="00970B16">
            <w:r w:rsidRPr="00970B16">
              <w:t> </w:t>
            </w:r>
          </w:p>
        </w:tc>
        <w:tc>
          <w:tcPr>
            <w:tcW w:w="0" w:type="auto"/>
            <w:tcMar>
              <w:top w:w="45" w:type="dxa"/>
              <w:left w:w="120" w:type="dxa"/>
              <w:bottom w:w="0" w:type="dxa"/>
              <w:right w:w="120" w:type="dxa"/>
            </w:tcMar>
            <w:hideMark/>
          </w:tcPr>
          <w:p w14:paraId="59E95041" w14:textId="77777777" w:rsidR="00970B16" w:rsidRPr="00970B16" w:rsidRDefault="00970B16" w:rsidP="00970B16">
            <w:r w:rsidRPr="00970B16">
              <w:t>Odběr volného laloku s kostní komponentou, úprava, přenos do příjmového místa, rekonstrukce defektu mikrosutura, osteosyntéza, uzávěr odběrového místa. Výkon nelze vykázat s výkonem č. 71823 a 56419.</w:t>
            </w:r>
          </w:p>
          <w:tbl>
            <w:tblPr>
              <w:tblW w:w="0" w:type="auto"/>
              <w:tblCellMar>
                <w:left w:w="0" w:type="dxa"/>
                <w:right w:w="0" w:type="dxa"/>
              </w:tblCellMar>
              <w:tblLook w:val="04A0" w:firstRow="1" w:lastRow="0" w:firstColumn="1" w:lastColumn="0" w:noHBand="0" w:noVBand="1"/>
            </w:tblPr>
            <w:tblGrid>
              <w:gridCol w:w="1674"/>
              <w:gridCol w:w="3100"/>
              <w:gridCol w:w="1741"/>
              <w:gridCol w:w="1364"/>
            </w:tblGrid>
            <w:tr w:rsidR="00970B16" w:rsidRPr="00970B16" w14:paraId="7A204993" w14:textId="77777777">
              <w:tc>
                <w:tcPr>
                  <w:tcW w:w="0" w:type="auto"/>
                  <w:tcMar>
                    <w:top w:w="45" w:type="dxa"/>
                    <w:left w:w="120" w:type="dxa"/>
                    <w:bottom w:w="0" w:type="dxa"/>
                    <w:right w:w="120" w:type="dxa"/>
                  </w:tcMar>
                  <w:hideMark/>
                </w:tcPr>
                <w:p w14:paraId="66B8B22A"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697EC5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73F8B0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D51D152"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6D7EDDC"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4CCFE2C" w14:textId="77777777" w:rsidR="00970B16" w:rsidRPr="00970B16" w:rsidRDefault="00970B16" w:rsidP="00970B16">
                        <w:r w:rsidRPr="00970B16">
                          <w:rPr>
                            <w:b/>
                            <w:bCs/>
                          </w:rPr>
                          <w:t>Čas (ČN)</w:t>
                        </w:r>
                      </w:p>
                    </w:tc>
                  </w:tr>
                  <w:tr w:rsidR="00970B16" w:rsidRPr="00970B16" w14:paraId="1E7B104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C4F8A9"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E844DEC"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4AE518B" w14:textId="77777777" w:rsidR="00970B16" w:rsidRPr="00970B16" w:rsidRDefault="00970B16" w:rsidP="00970B16">
                        <w:r w:rsidRPr="00970B16">
                          <w:t>240</w:t>
                        </w:r>
                      </w:p>
                    </w:tc>
                  </w:tr>
                </w:tbl>
                <w:p w14:paraId="722B170D" w14:textId="77777777" w:rsidR="00970B16" w:rsidRPr="00970B16" w:rsidRDefault="00970B16" w:rsidP="00970B16"/>
              </w:tc>
            </w:tr>
            <w:tr w:rsidR="00970B16" w:rsidRPr="00970B16" w14:paraId="315036E1" w14:textId="77777777">
              <w:tc>
                <w:tcPr>
                  <w:tcW w:w="0" w:type="auto"/>
                  <w:tcMar>
                    <w:top w:w="45" w:type="dxa"/>
                    <w:left w:w="120" w:type="dxa"/>
                    <w:bottom w:w="0" w:type="dxa"/>
                    <w:right w:w="120" w:type="dxa"/>
                  </w:tcMar>
                  <w:hideMark/>
                </w:tcPr>
                <w:p w14:paraId="43B3965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B9B973E" w14:textId="77777777" w:rsidR="00970B16" w:rsidRPr="00970B16" w:rsidRDefault="00970B16" w:rsidP="00970B16">
                  <w:r w:rsidRPr="00970B16">
                    <w:t>3/život</w:t>
                  </w:r>
                </w:p>
              </w:tc>
              <w:tc>
                <w:tcPr>
                  <w:tcW w:w="0" w:type="auto"/>
                  <w:gridSpan w:val="2"/>
                  <w:vMerge/>
                  <w:vAlign w:val="center"/>
                  <w:hideMark/>
                </w:tcPr>
                <w:p w14:paraId="7B06073A" w14:textId="77777777" w:rsidR="00970B16" w:rsidRPr="00970B16" w:rsidRDefault="00970B16" w:rsidP="00970B16"/>
              </w:tc>
            </w:tr>
            <w:tr w:rsidR="00970B16" w:rsidRPr="00970B16" w14:paraId="34E603D9" w14:textId="77777777">
              <w:tc>
                <w:tcPr>
                  <w:tcW w:w="0" w:type="auto"/>
                  <w:tcMar>
                    <w:top w:w="45" w:type="dxa"/>
                    <w:left w:w="120" w:type="dxa"/>
                    <w:bottom w:w="0" w:type="dxa"/>
                    <w:right w:w="120" w:type="dxa"/>
                  </w:tcMar>
                  <w:hideMark/>
                </w:tcPr>
                <w:p w14:paraId="6D56247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CC2A595"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7256F468" w14:textId="77777777" w:rsidR="00970B16" w:rsidRPr="00970B16" w:rsidRDefault="00970B16" w:rsidP="00970B16">
                  <w:r w:rsidRPr="00970B16">
                    <w:t> </w:t>
                  </w:r>
                </w:p>
              </w:tc>
              <w:tc>
                <w:tcPr>
                  <w:tcW w:w="0" w:type="auto"/>
                  <w:tcMar>
                    <w:top w:w="45" w:type="dxa"/>
                    <w:left w:w="120" w:type="dxa"/>
                    <w:bottom w:w="0" w:type="dxa"/>
                    <w:right w:w="120" w:type="dxa"/>
                  </w:tcMar>
                  <w:hideMark/>
                </w:tcPr>
                <w:p w14:paraId="0CEB2B3A" w14:textId="77777777" w:rsidR="00970B16" w:rsidRPr="00970B16" w:rsidRDefault="00970B16" w:rsidP="00970B16">
                  <w:r w:rsidRPr="00970B16">
                    <w:t> </w:t>
                  </w:r>
                </w:p>
              </w:tc>
            </w:tr>
            <w:tr w:rsidR="00970B16" w:rsidRPr="00970B16" w14:paraId="45EF8321" w14:textId="77777777">
              <w:tc>
                <w:tcPr>
                  <w:tcW w:w="0" w:type="auto"/>
                  <w:tcMar>
                    <w:top w:w="45" w:type="dxa"/>
                    <w:left w:w="120" w:type="dxa"/>
                    <w:bottom w:w="0" w:type="dxa"/>
                    <w:right w:w="120" w:type="dxa"/>
                  </w:tcMar>
                  <w:hideMark/>
                </w:tcPr>
                <w:p w14:paraId="772E6303" w14:textId="77777777" w:rsidR="00970B16" w:rsidRPr="00970B16" w:rsidRDefault="00970B16" w:rsidP="00970B16">
                  <w:r w:rsidRPr="00970B16">
                    <w:rPr>
                      <w:b/>
                      <w:bCs/>
                    </w:rPr>
                    <w:lastRenderedPageBreak/>
                    <w:t>Čas výkonu (ČV):</w:t>
                  </w:r>
                </w:p>
              </w:tc>
              <w:tc>
                <w:tcPr>
                  <w:tcW w:w="0" w:type="auto"/>
                  <w:tcMar>
                    <w:top w:w="45" w:type="dxa"/>
                    <w:left w:w="120" w:type="dxa"/>
                    <w:bottom w:w="0" w:type="dxa"/>
                    <w:right w:w="120" w:type="dxa"/>
                  </w:tcMar>
                  <w:hideMark/>
                </w:tcPr>
                <w:p w14:paraId="4999595C" w14:textId="77777777" w:rsidR="00970B16" w:rsidRPr="00970B16" w:rsidRDefault="00970B16" w:rsidP="00970B16">
                  <w:r w:rsidRPr="00970B16">
                    <w:t>240</w:t>
                  </w:r>
                </w:p>
              </w:tc>
              <w:tc>
                <w:tcPr>
                  <w:tcW w:w="0" w:type="auto"/>
                  <w:tcMar>
                    <w:top w:w="45" w:type="dxa"/>
                    <w:left w:w="120" w:type="dxa"/>
                    <w:bottom w:w="0" w:type="dxa"/>
                    <w:right w:w="120" w:type="dxa"/>
                  </w:tcMar>
                  <w:hideMark/>
                </w:tcPr>
                <w:p w14:paraId="1B05EE3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D90C557" w14:textId="77777777" w:rsidR="00970B16" w:rsidRPr="00970B16" w:rsidRDefault="00970B16" w:rsidP="00970B16">
                  <w:r w:rsidRPr="00970B16">
                    <w:t>Ano</w:t>
                  </w:r>
                </w:p>
              </w:tc>
            </w:tr>
            <w:tr w:rsidR="00970B16" w:rsidRPr="00970B16" w14:paraId="7B55B434" w14:textId="77777777">
              <w:tc>
                <w:tcPr>
                  <w:tcW w:w="0" w:type="auto"/>
                  <w:tcMar>
                    <w:top w:w="45" w:type="dxa"/>
                    <w:left w:w="120" w:type="dxa"/>
                    <w:bottom w:w="0" w:type="dxa"/>
                    <w:right w:w="120" w:type="dxa"/>
                  </w:tcMar>
                  <w:hideMark/>
                </w:tcPr>
                <w:p w14:paraId="108671BE"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0C636F4"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+ 6610,23</w:t>
                  </w:r>
                </w:p>
              </w:tc>
              <w:tc>
                <w:tcPr>
                  <w:tcW w:w="0" w:type="auto"/>
                  <w:tcMar>
                    <w:top w:w="45" w:type="dxa"/>
                    <w:left w:w="120" w:type="dxa"/>
                    <w:bottom w:w="0" w:type="dxa"/>
                    <w:right w:w="120" w:type="dxa"/>
                  </w:tcMar>
                  <w:hideMark/>
                </w:tcPr>
                <w:p w14:paraId="1F36F99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B112218" w14:textId="77777777" w:rsidR="00970B16" w:rsidRPr="00970B16" w:rsidRDefault="00970B16" w:rsidP="00970B16">
                  <w:r w:rsidRPr="00970B16">
                    <w:t>Ano</w:t>
                  </w:r>
                </w:p>
              </w:tc>
            </w:tr>
          </w:tbl>
          <w:p w14:paraId="21EF25A7" w14:textId="77777777" w:rsidR="00970B16" w:rsidRPr="00970B16" w:rsidRDefault="00970B16" w:rsidP="00970B16"/>
        </w:tc>
      </w:tr>
      <w:tr w:rsidR="00970B16" w:rsidRPr="00970B16" w14:paraId="1C22D76A" w14:textId="77777777">
        <w:tc>
          <w:tcPr>
            <w:tcW w:w="0" w:type="auto"/>
            <w:gridSpan w:val="2"/>
            <w:tcMar>
              <w:top w:w="45" w:type="dxa"/>
              <w:left w:w="120" w:type="dxa"/>
              <w:bottom w:w="0" w:type="dxa"/>
              <w:right w:w="120" w:type="dxa"/>
            </w:tcMar>
            <w:hideMark/>
          </w:tcPr>
          <w:p w14:paraId="64A8005D" w14:textId="77777777" w:rsidR="00970B16" w:rsidRPr="00970B16" w:rsidRDefault="00970B16" w:rsidP="00970B16">
            <w:r w:rsidRPr="00970B16">
              <w:lastRenderedPageBreak/>
              <w:pict w14:anchorId="4D3DF032">
                <v:rect id="_x0000_i3658" style="width:187.45pt;height:0" o:hrpct="0" o:hrstd="t" o:hrnoshade="t" o:hr="t" fillcolor="black" stroked="f"/>
              </w:pict>
            </w:r>
          </w:p>
        </w:tc>
      </w:tr>
    </w:tbl>
    <w:p w14:paraId="7FAEB8FF"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1E19D11D" w14:textId="77777777">
        <w:tc>
          <w:tcPr>
            <w:tcW w:w="0" w:type="auto"/>
            <w:gridSpan w:val="2"/>
            <w:tcMar>
              <w:top w:w="45" w:type="dxa"/>
              <w:left w:w="120" w:type="dxa"/>
              <w:bottom w:w="0" w:type="dxa"/>
              <w:right w:w="120" w:type="dxa"/>
            </w:tcMar>
            <w:hideMark/>
          </w:tcPr>
          <w:p w14:paraId="6CFC1761" w14:textId="77777777" w:rsidR="00970B16" w:rsidRPr="00970B16" w:rsidRDefault="00970B16" w:rsidP="00970B16">
            <w:r w:rsidRPr="00970B16">
              <w:pict w14:anchorId="5C348634">
                <v:rect id="_x0000_i3659" style="width:187.45pt;height:0" o:hrpct="0" o:hrstd="t" o:hrnoshade="t" o:hr="t" fillcolor="black" stroked="f"/>
              </w:pict>
            </w:r>
          </w:p>
        </w:tc>
      </w:tr>
      <w:tr w:rsidR="00970B16" w:rsidRPr="00970B16" w14:paraId="57A78F62" w14:textId="77777777">
        <w:tc>
          <w:tcPr>
            <w:tcW w:w="825" w:type="dxa"/>
            <w:tcMar>
              <w:top w:w="45" w:type="dxa"/>
              <w:left w:w="120" w:type="dxa"/>
              <w:bottom w:w="0" w:type="dxa"/>
              <w:right w:w="120" w:type="dxa"/>
            </w:tcMar>
            <w:hideMark/>
          </w:tcPr>
          <w:p w14:paraId="5F77F629" w14:textId="77777777" w:rsidR="00970B16" w:rsidRPr="00970B16" w:rsidRDefault="00970B16" w:rsidP="00970B16">
            <w:r w:rsidRPr="00970B16">
              <w:rPr>
                <w:b/>
                <w:bCs/>
              </w:rPr>
              <w:t>65524</w:t>
            </w:r>
          </w:p>
        </w:tc>
        <w:tc>
          <w:tcPr>
            <w:tcW w:w="0" w:type="auto"/>
            <w:tcMar>
              <w:top w:w="45" w:type="dxa"/>
              <w:left w:w="120" w:type="dxa"/>
              <w:bottom w:w="0" w:type="dxa"/>
              <w:right w:w="120" w:type="dxa"/>
            </w:tcMar>
            <w:hideMark/>
          </w:tcPr>
          <w:p w14:paraId="182B7EAE" w14:textId="77777777" w:rsidR="00970B16" w:rsidRPr="00970B16" w:rsidRDefault="00970B16" w:rsidP="00970B16">
            <w:r w:rsidRPr="00970B16">
              <w:rPr>
                <w:b/>
                <w:bCs/>
              </w:rPr>
              <w:t>SEKUNDÁRNÍ REKONSTRUKCE MĚKKÝCH TKÁNÍ VOLNÝM LALOKEM V OBLASTI HLAVY A KRKU</w:t>
            </w:r>
          </w:p>
        </w:tc>
      </w:tr>
      <w:tr w:rsidR="00970B16" w:rsidRPr="00970B16" w14:paraId="4476D720" w14:textId="77777777">
        <w:tc>
          <w:tcPr>
            <w:tcW w:w="0" w:type="auto"/>
            <w:gridSpan w:val="2"/>
            <w:tcMar>
              <w:top w:w="45" w:type="dxa"/>
              <w:left w:w="120" w:type="dxa"/>
              <w:bottom w:w="0" w:type="dxa"/>
              <w:right w:w="120" w:type="dxa"/>
            </w:tcMar>
            <w:hideMark/>
          </w:tcPr>
          <w:p w14:paraId="523488F4" w14:textId="77777777" w:rsidR="00970B16" w:rsidRPr="00970B16" w:rsidRDefault="00970B16" w:rsidP="00970B16">
            <w:r w:rsidRPr="00970B16">
              <w:pict w14:anchorId="660D6323">
                <v:rect id="_x0000_i3660" style="width:187.45pt;height:0" o:hrpct="0" o:hrstd="t" o:hrnoshade="t" o:hr="t" fillcolor="black" stroked="f"/>
              </w:pict>
            </w:r>
          </w:p>
        </w:tc>
      </w:tr>
      <w:tr w:rsidR="00970B16" w:rsidRPr="00970B16" w14:paraId="4B8C9936" w14:textId="77777777">
        <w:tc>
          <w:tcPr>
            <w:tcW w:w="825" w:type="dxa"/>
            <w:tcMar>
              <w:top w:w="45" w:type="dxa"/>
              <w:left w:w="120" w:type="dxa"/>
              <w:bottom w:w="0" w:type="dxa"/>
              <w:right w:w="120" w:type="dxa"/>
            </w:tcMar>
            <w:hideMark/>
          </w:tcPr>
          <w:p w14:paraId="1E27C257" w14:textId="77777777" w:rsidR="00970B16" w:rsidRPr="00970B16" w:rsidRDefault="00970B16" w:rsidP="00970B16">
            <w:r w:rsidRPr="00970B16">
              <w:t> </w:t>
            </w:r>
          </w:p>
        </w:tc>
        <w:tc>
          <w:tcPr>
            <w:tcW w:w="0" w:type="auto"/>
            <w:tcMar>
              <w:top w:w="45" w:type="dxa"/>
              <w:left w:w="120" w:type="dxa"/>
              <w:bottom w:w="0" w:type="dxa"/>
              <w:right w:w="120" w:type="dxa"/>
            </w:tcMar>
            <w:hideMark/>
          </w:tcPr>
          <w:p w14:paraId="765743AB" w14:textId="77777777" w:rsidR="00970B16" w:rsidRPr="00970B16" w:rsidRDefault="00970B16" w:rsidP="00970B16">
            <w:r w:rsidRPr="00970B16">
              <w:t>Příprava příjmového místa, úprava okrajů defektu, vyhledání příjmových cév. Odběr měkkotkáňového volného laloku, úprava, přenos do příjmového místa, rekonstrukce defektu, mikrosutura, uzávěr odběrového místa. Výkon nelze vykázat s výkonem č.  71823 a 56419.</w:t>
            </w:r>
          </w:p>
          <w:tbl>
            <w:tblPr>
              <w:tblW w:w="0" w:type="auto"/>
              <w:tblCellMar>
                <w:left w:w="0" w:type="dxa"/>
                <w:right w:w="0" w:type="dxa"/>
              </w:tblCellMar>
              <w:tblLook w:val="04A0" w:firstRow="1" w:lastRow="0" w:firstColumn="1" w:lastColumn="0" w:noHBand="0" w:noVBand="1"/>
            </w:tblPr>
            <w:tblGrid>
              <w:gridCol w:w="1708"/>
              <w:gridCol w:w="3170"/>
              <w:gridCol w:w="1588"/>
              <w:gridCol w:w="1517"/>
            </w:tblGrid>
            <w:tr w:rsidR="00970B16" w:rsidRPr="00970B16" w14:paraId="7F34D492" w14:textId="77777777">
              <w:tc>
                <w:tcPr>
                  <w:tcW w:w="0" w:type="auto"/>
                  <w:tcMar>
                    <w:top w:w="45" w:type="dxa"/>
                    <w:left w:w="120" w:type="dxa"/>
                    <w:bottom w:w="0" w:type="dxa"/>
                    <w:right w:w="120" w:type="dxa"/>
                  </w:tcMar>
                  <w:hideMark/>
                </w:tcPr>
                <w:p w14:paraId="0CCBDC9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3D9CB2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3E141F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55318D1"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FEBE39D"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787E822" w14:textId="77777777" w:rsidR="00970B16" w:rsidRPr="00970B16" w:rsidRDefault="00970B16" w:rsidP="00970B16">
                        <w:r w:rsidRPr="00970B16">
                          <w:rPr>
                            <w:b/>
                            <w:bCs/>
                          </w:rPr>
                          <w:t>Čas (ČN)</w:t>
                        </w:r>
                      </w:p>
                    </w:tc>
                  </w:tr>
                  <w:tr w:rsidR="00970B16" w:rsidRPr="00970B16" w14:paraId="5196061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3AD2E06"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5CB6EFA"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6D3BA5" w14:textId="77777777" w:rsidR="00970B16" w:rsidRPr="00970B16" w:rsidRDefault="00970B16" w:rsidP="00970B16">
                        <w:r w:rsidRPr="00970B16">
                          <w:t>360</w:t>
                        </w:r>
                      </w:p>
                    </w:tc>
                  </w:tr>
                  <w:tr w:rsidR="00970B16" w:rsidRPr="00970B16" w14:paraId="3790103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373FEA4"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3FC9719"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C3D526D" w14:textId="77777777" w:rsidR="00970B16" w:rsidRPr="00970B16" w:rsidRDefault="00970B16" w:rsidP="00970B16">
                        <w:r w:rsidRPr="00970B16">
                          <w:t>180</w:t>
                        </w:r>
                      </w:p>
                    </w:tc>
                  </w:tr>
                </w:tbl>
                <w:p w14:paraId="2CCAE80C" w14:textId="77777777" w:rsidR="00970B16" w:rsidRPr="00970B16" w:rsidRDefault="00970B16" w:rsidP="00970B16"/>
              </w:tc>
            </w:tr>
            <w:tr w:rsidR="00970B16" w:rsidRPr="00970B16" w14:paraId="13619324" w14:textId="77777777">
              <w:tc>
                <w:tcPr>
                  <w:tcW w:w="0" w:type="auto"/>
                  <w:tcMar>
                    <w:top w:w="45" w:type="dxa"/>
                    <w:left w:w="120" w:type="dxa"/>
                    <w:bottom w:w="0" w:type="dxa"/>
                    <w:right w:w="120" w:type="dxa"/>
                  </w:tcMar>
                  <w:hideMark/>
                </w:tcPr>
                <w:p w14:paraId="28CBD86E"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F3AC350" w14:textId="77777777" w:rsidR="00970B16" w:rsidRPr="00970B16" w:rsidRDefault="00970B16" w:rsidP="00970B16">
                  <w:r w:rsidRPr="00970B16">
                    <w:t>3/život</w:t>
                  </w:r>
                </w:p>
              </w:tc>
              <w:tc>
                <w:tcPr>
                  <w:tcW w:w="0" w:type="auto"/>
                  <w:gridSpan w:val="2"/>
                  <w:vMerge/>
                  <w:vAlign w:val="center"/>
                  <w:hideMark/>
                </w:tcPr>
                <w:p w14:paraId="7C63953F" w14:textId="77777777" w:rsidR="00970B16" w:rsidRPr="00970B16" w:rsidRDefault="00970B16" w:rsidP="00970B16"/>
              </w:tc>
            </w:tr>
            <w:tr w:rsidR="00970B16" w:rsidRPr="00970B16" w14:paraId="14D3985C" w14:textId="77777777">
              <w:tc>
                <w:tcPr>
                  <w:tcW w:w="0" w:type="auto"/>
                  <w:tcMar>
                    <w:top w:w="45" w:type="dxa"/>
                    <w:left w:w="120" w:type="dxa"/>
                    <w:bottom w:w="0" w:type="dxa"/>
                    <w:right w:w="120" w:type="dxa"/>
                  </w:tcMar>
                  <w:hideMark/>
                </w:tcPr>
                <w:p w14:paraId="21568C4B"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050E647"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0A9EDAC8" w14:textId="77777777" w:rsidR="00970B16" w:rsidRPr="00970B16" w:rsidRDefault="00970B16" w:rsidP="00970B16">
                  <w:r w:rsidRPr="00970B16">
                    <w:t> </w:t>
                  </w:r>
                </w:p>
              </w:tc>
              <w:tc>
                <w:tcPr>
                  <w:tcW w:w="0" w:type="auto"/>
                  <w:tcMar>
                    <w:top w:w="45" w:type="dxa"/>
                    <w:left w:w="120" w:type="dxa"/>
                    <w:bottom w:w="0" w:type="dxa"/>
                    <w:right w:w="120" w:type="dxa"/>
                  </w:tcMar>
                  <w:hideMark/>
                </w:tcPr>
                <w:p w14:paraId="0B3BEBD9" w14:textId="77777777" w:rsidR="00970B16" w:rsidRPr="00970B16" w:rsidRDefault="00970B16" w:rsidP="00970B16">
                  <w:r w:rsidRPr="00970B16">
                    <w:t> </w:t>
                  </w:r>
                </w:p>
              </w:tc>
            </w:tr>
            <w:tr w:rsidR="00970B16" w:rsidRPr="00970B16" w14:paraId="64A6B5D4" w14:textId="77777777">
              <w:tc>
                <w:tcPr>
                  <w:tcW w:w="0" w:type="auto"/>
                  <w:tcMar>
                    <w:top w:w="45" w:type="dxa"/>
                    <w:left w:w="120" w:type="dxa"/>
                    <w:bottom w:w="0" w:type="dxa"/>
                    <w:right w:w="120" w:type="dxa"/>
                  </w:tcMar>
                  <w:hideMark/>
                </w:tcPr>
                <w:p w14:paraId="1488C190"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D76775E" w14:textId="77777777" w:rsidR="00970B16" w:rsidRPr="00970B16" w:rsidRDefault="00970B16" w:rsidP="00970B16">
                  <w:r w:rsidRPr="00970B16">
                    <w:t>360</w:t>
                  </w:r>
                </w:p>
              </w:tc>
              <w:tc>
                <w:tcPr>
                  <w:tcW w:w="0" w:type="auto"/>
                  <w:tcMar>
                    <w:top w:w="45" w:type="dxa"/>
                    <w:left w:w="120" w:type="dxa"/>
                    <w:bottom w:w="0" w:type="dxa"/>
                    <w:right w:w="120" w:type="dxa"/>
                  </w:tcMar>
                  <w:hideMark/>
                </w:tcPr>
                <w:p w14:paraId="24CE4AFC"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91F665D" w14:textId="77777777" w:rsidR="00970B16" w:rsidRPr="00970B16" w:rsidRDefault="00970B16" w:rsidP="00970B16">
                  <w:r w:rsidRPr="00970B16">
                    <w:t>Ano</w:t>
                  </w:r>
                </w:p>
              </w:tc>
            </w:tr>
            <w:tr w:rsidR="00970B16" w:rsidRPr="00970B16" w14:paraId="34C33553" w14:textId="77777777">
              <w:tc>
                <w:tcPr>
                  <w:tcW w:w="0" w:type="auto"/>
                  <w:tcMar>
                    <w:top w:w="45" w:type="dxa"/>
                    <w:left w:w="120" w:type="dxa"/>
                    <w:bottom w:w="0" w:type="dxa"/>
                    <w:right w:w="120" w:type="dxa"/>
                  </w:tcMar>
                  <w:hideMark/>
                </w:tcPr>
                <w:p w14:paraId="6A9A811F"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4586CCF"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+ 11638,72</w:t>
                  </w:r>
                </w:p>
              </w:tc>
              <w:tc>
                <w:tcPr>
                  <w:tcW w:w="0" w:type="auto"/>
                  <w:tcMar>
                    <w:top w:w="45" w:type="dxa"/>
                    <w:left w:w="120" w:type="dxa"/>
                    <w:bottom w:w="0" w:type="dxa"/>
                    <w:right w:w="120" w:type="dxa"/>
                  </w:tcMar>
                  <w:hideMark/>
                </w:tcPr>
                <w:p w14:paraId="0F532648"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3F04CE9" w14:textId="77777777" w:rsidR="00970B16" w:rsidRPr="00970B16" w:rsidRDefault="00970B16" w:rsidP="00970B16">
                  <w:r w:rsidRPr="00970B16">
                    <w:t>Ano“.</w:t>
                  </w:r>
                </w:p>
              </w:tc>
            </w:tr>
          </w:tbl>
          <w:p w14:paraId="3FE19136" w14:textId="77777777" w:rsidR="00970B16" w:rsidRPr="00970B16" w:rsidRDefault="00970B16" w:rsidP="00970B16"/>
        </w:tc>
      </w:tr>
      <w:tr w:rsidR="00970B16" w:rsidRPr="00970B16" w14:paraId="53436364" w14:textId="77777777">
        <w:tc>
          <w:tcPr>
            <w:tcW w:w="0" w:type="auto"/>
            <w:gridSpan w:val="2"/>
            <w:tcMar>
              <w:top w:w="45" w:type="dxa"/>
              <w:left w:w="120" w:type="dxa"/>
              <w:bottom w:w="0" w:type="dxa"/>
              <w:right w:w="120" w:type="dxa"/>
            </w:tcMar>
            <w:hideMark/>
          </w:tcPr>
          <w:p w14:paraId="6BDE893A" w14:textId="77777777" w:rsidR="00970B16" w:rsidRPr="00970B16" w:rsidRDefault="00970B16" w:rsidP="00970B16">
            <w:r w:rsidRPr="00970B16">
              <w:pict w14:anchorId="2AA12549">
                <v:rect id="_x0000_i3661" style="width:187.45pt;height:0" o:hrpct="0" o:hrstd="t" o:hrnoshade="t" o:hr="t" fillcolor="black" stroked="f"/>
              </w:pict>
            </w:r>
          </w:p>
        </w:tc>
      </w:tr>
    </w:tbl>
    <w:p w14:paraId="5B48CDC4" w14:textId="77777777" w:rsidR="00970B16" w:rsidRPr="00970B16" w:rsidRDefault="00970B16" w:rsidP="00970B16">
      <w:r w:rsidRPr="00970B16">
        <w:t>97. V příloze v Kapitole 635 - orální a maxilofaciální chirurgie - skupina 3 se za výkon č.  65525 vkládá výkon č.  65526,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1DBEB1C3" w14:textId="77777777">
        <w:tc>
          <w:tcPr>
            <w:tcW w:w="0" w:type="auto"/>
            <w:gridSpan w:val="2"/>
            <w:tcMar>
              <w:top w:w="45" w:type="dxa"/>
              <w:left w:w="120" w:type="dxa"/>
              <w:bottom w:w="0" w:type="dxa"/>
              <w:right w:w="120" w:type="dxa"/>
            </w:tcMar>
            <w:hideMark/>
          </w:tcPr>
          <w:p w14:paraId="130ABB43" w14:textId="77777777" w:rsidR="00970B16" w:rsidRPr="00970B16" w:rsidRDefault="00970B16" w:rsidP="00970B16">
            <w:r w:rsidRPr="00970B16">
              <w:pict w14:anchorId="032026C2">
                <v:rect id="_x0000_i3662" style="width:187.45pt;height:0" o:hrpct="0" o:hrstd="t" o:hrnoshade="t" o:hr="t" fillcolor="black" stroked="f"/>
              </w:pict>
            </w:r>
          </w:p>
        </w:tc>
      </w:tr>
      <w:tr w:rsidR="00970B16" w:rsidRPr="00970B16" w14:paraId="77D99110" w14:textId="77777777">
        <w:tc>
          <w:tcPr>
            <w:tcW w:w="825" w:type="dxa"/>
            <w:tcMar>
              <w:top w:w="45" w:type="dxa"/>
              <w:left w:w="120" w:type="dxa"/>
              <w:bottom w:w="0" w:type="dxa"/>
              <w:right w:w="120" w:type="dxa"/>
            </w:tcMar>
            <w:hideMark/>
          </w:tcPr>
          <w:p w14:paraId="37B65710" w14:textId="77777777" w:rsidR="00970B16" w:rsidRPr="00970B16" w:rsidRDefault="00970B16" w:rsidP="00970B16">
            <w:r w:rsidRPr="00970B16">
              <w:rPr>
                <w:b/>
                <w:bCs/>
              </w:rPr>
              <w:t>„65526</w:t>
            </w:r>
          </w:p>
        </w:tc>
        <w:tc>
          <w:tcPr>
            <w:tcW w:w="0" w:type="auto"/>
            <w:tcMar>
              <w:top w:w="45" w:type="dxa"/>
              <w:left w:w="120" w:type="dxa"/>
              <w:bottom w:w="0" w:type="dxa"/>
              <w:right w:w="120" w:type="dxa"/>
            </w:tcMar>
            <w:hideMark/>
          </w:tcPr>
          <w:p w14:paraId="6936D6C1" w14:textId="77777777" w:rsidR="00970B16" w:rsidRPr="00970B16" w:rsidRDefault="00970B16" w:rsidP="00970B16">
            <w:r w:rsidRPr="00970B16">
              <w:rPr>
                <w:b/>
                <w:bCs/>
              </w:rPr>
              <w:t>SEKUNDÁRNÍ REKONSTRUKCE KOSTI VOLNÝM LALOKEM V OBLASTI HLAVY A KRKU</w:t>
            </w:r>
          </w:p>
        </w:tc>
      </w:tr>
      <w:tr w:rsidR="00970B16" w:rsidRPr="00970B16" w14:paraId="1F36AE65" w14:textId="77777777">
        <w:tc>
          <w:tcPr>
            <w:tcW w:w="0" w:type="auto"/>
            <w:gridSpan w:val="2"/>
            <w:tcMar>
              <w:top w:w="45" w:type="dxa"/>
              <w:left w:w="120" w:type="dxa"/>
              <w:bottom w:w="0" w:type="dxa"/>
              <w:right w:w="120" w:type="dxa"/>
            </w:tcMar>
            <w:hideMark/>
          </w:tcPr>
          <w:p w14:paraId="709F02AE" w14:textId="77777777" w:rsidR="00970B16" w:rsidRPr="00970B16" w:rsidRDefault="00970B16" w:rsidP="00970B16">
            <w:r w:rsidRPr="00970B16">
              <w:pict w14:anchorId="037B8DAA">
                <v:rect id="_x0000_i3663" style="width:187.45pt;height:0" o:hrpct="0" o:hrstd="t" o:hrnoshade="t" o:hr="t" fillcolor="black" stroked="f"/>
              </w:pict>
            </w:r>
          </w:p>
        </w:tc>
      </w:tr>
      <w:tr w:rsidR="00970B16" w:rsidRPr="00970B16" w14:paraId="4B0B92B3" w14:textId="77777777">
        <w:tc>
          <w:tcPr>
            <w:tcW w:w="825" w:type="dxa"/>
            <w:tcMar>
              <w:top w:w="45" w:type="dxa"/>
              <w:left w:w="120" w:type="dxa"/>
              <w:bottom w:w="0" w:type="dxa"/>
              <w:right w:w="120" w:type="dxa"/>
            </w:tcMar>
            <w:hideMark/>
          </w:tcPr>
          <w:p w14:paraId="0FCD22CC" w14:textId="77777777" w:rsidR="00970B16" w:rsidRPr="00970B16" w:rsidRDefault="00970B16" w:rsidP="00970B16">
            <w:r w:rsidRPr="00970B16">
              <w:lastRenderedPageBreak/>
              <w:t> </w:t>
            </w:r>
          </w:p>
        </w:tc>
        <w:tc>
          <w:tcPr>
            <w:tcW w:w="0" w:type="auto"/>
            <w:tcMar>
              <w:top w:w="45" w:type="dxa"/>
              <w:left w:w="120" w:type="dxa"/>
              <w:bottom w:w="0" w:type="dxa"/>
              <w:right w:w="120" w:type="dxa"/>
            </w:tcMar>
            <w:hideMark/>
          </w:tcPr>
          <w:p w14:paraId="4BBCB83C" w14:textId="77777777" w:rsidR="00970B16" w:rsidRPr="00970B16" w:rsidRDefault="00970B16" w:rsidP="00970B16">
            <w:r w:rsidRPr="00970B16">
              <w:t>Příprava příjmového místa, úprava okrajů defektu a kosti, vyhledání příjmových cév. Odběr volného laloku s kostní komponentou, úprava, přenos do příjmového místa, rekonstrukce defektu mikrosutura, osteosyntéza, uzávěr odběrového místa.</w:t>
            </w:r>
            <w:r w:rsidRPr="00970B16">
              <w:br/>
              <w:t>Výkon nelze vykázat s výkonem č. 71823 a 56419.</w:t>
            </w:r>
          </w:p>
          <w:tbl>
            <w:tblPr>
              <w:tblW w:w="0" w:type="auto"/>
              <w:tblCellMar>
                <w:left w:w="0" w:type="dxa"/>
                <w:right w:w="0" w:type="dxa"/>
              </w:tblCellMar>
              <w:tblLook w:val="04A0" w:firstRow="1" w:lastRow="0" w:firstColumn="1" w:lastColumn="0" w:noHBand="0" w:noVBand="1"/>
            </w:tblPr>
            <w:tblGrid>
              <w:gridCol w:w="1686"/>
              <w:gridCol w:w="3088"/>
              <w:gridCol w:w="1588"/>
              <w:gridCol w:w="1517"/>
            </w:tblGrid>
            <w:tr w:rsidR="00970B16" w:rsidRPr="00970B16" w14:paraId="4E312212" w14:textId="77777777">
              <w:tc>
                <w:tcPr>
                  <w:tcW w:w="0" w:type="auto"/>
                  <w:tcMar>
                    <w:top w:w="45" w:type="dxa"/>
                    <w:left w:w="120" w:type="dxa"/>
                    <w:bottom w:w="0" w:type="dxa"/>
                    <w:right w:w="120" w:type="dxa"/>
                  </w:tcMar>
                  <w:hideMark/>
                </w:tcPr>
                <w:p w14:paraId="21F4C49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627ADAD"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18170B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B3E9C3D"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FCBA8F"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98DD718" w14:textId="77777777" w:rsidR="00970B16" w:rsidRPr="00970B16" w:rsidRDefault="00970B16" w:rsidP="00970B16">
                        <w:r w:rsidRPr="00970B16">
                          <w:rPr>
                            <w:b/>
                            <w:bCs/>
                          </w:rPr>
                          <w:t>Čas (ČN)</w:t>
                        </w:r>
                      </w:p>
                    </w:tc>
                  </w:tr>
                  <w:tr w:rsidR="00970B16" w:rsidRPr="00970B16" w14:paraId="42CFEE4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CDCA6A"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ADB0553"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F67F933" w14:textId="77777777" w:rsidR="00970B16" w:rsidRPr="00970B16" w:rsidRDefault="00970B16" w:rsidP="00970B16">
                        <w:r w:rsidRPr="00970B16">
                          <w:t>420</w:t>
                        </w:r>
                      </w:p>
                    </w:tc>
                  </w:tr>
                  <w:tr w:rsidR="00970B16" w:rsidRPr="00970B16" w14:paraId="7F0B9B5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DF4B79D"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034E71C"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931EA6" w14:textId="77777777" w:rsidR="00970B16" w:rsidRPr="00970B16" w:rsidRDefault="00970B16" w:rsidP="00970B16">
                        <w:r w:rsidRPr="00970B16">
                          <w:t>210</w:t>
                        </w:r>
                      </w:p>
                    </w:tc>
                  </w:tr>
                </w:tbl>
                <w:p w14:paraId="7B538563" w14:textId="77777777" w:rsidR="00970B16" w:rsidRPr="00970B16" w:rsidRDefault="00970B16" w:rsidP="00970B16"/>
              </w:tc>
            </w:tr>
            <w:tr w:rsidR="00970B16" w:rsidRPr="00970B16" w14:paraId="00AAB0EB" w14:textId="77777777">
              <w:tc>
                <w:tcPr>
                  <w:tcW w:w="0" w:type="auto"/>
                  <w:tcMar>
                    <w:top w:w="45" w:type="dxa"/>
                    <w:left w:w="120" w:type="dxa"/>
                    <w:bottom w:w="0" w:type="dxa"/>
                    <w:right w:w="120" w:type="dxa"/>
                  </w:tcMar>
                  <w:hideMark/>
                </w:tcPr>
                <w:p w14:paraId="4DF4F729"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9BACBF1" w14:textId="77777777" w:rsidR="00970B16" w:rsidRPr="00970B16" w:rsidRDefault="00970B16" w:rsidP="00970B16">
                  <w:r w:rsidRPr="00970B16">
                    <w:t>3/život</w:t>
                  </w:r>
                </w:p>
              </w:tc>
              <w:tc>
                <w:tcPr>
                  <w:tcW w:w="0" w:type="auto"/>
                  <w:gridSpan w:val="2"/>
                  <w:vMerge/>
                  <w:vAlign w:val="center"/>
                  <w:hideMark/>
                </w:tcPr>
                <w:p w14:paraId="1E2EB38B" w14:textId="77777777" w:rsidR="00970B16" w:rsidRPr="00970B16" w:rsidRDefault="00970B16" w:rsidP="00970B16"/>
              </w:tc>
            </w:tr>
            <w:tr w:rsidR="00970B16" w:rsidRPr="00970B16" w14:paraId="5EB0603D" w14:textId="77777777">
              <w:tc>
                <w:tcPr>
                  <w:tcW w:w="0" w:type="auto"/>
                  <w:tcMar>
                    <w:top w:w="45" w:type="dxa"/>
                    <w:left w:w="120" w:type="dxa"/>
                    <w:bottom w:w="0" w:type="dxa"/>
                    <w:right w:w="120" w:type="dxa"/>
                  </w:tcMar>
                  <w:hideMark/>
                </w:tcPr>
                <w:p w14:paraId="2F51DD8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2AD03D9"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727985D1" w14:textId="77777777" w:rsidR="00970B16" w:rsidRPr="00970B16" w:rsidRDefault="00970B16" w:rsidP="00970B16">
                  <w:r w:rsidRPr="00970B16">
                    <w:t> </w:t>
                  </w:r>
                </w:p>
              </w:tc>
              <w:tc>
                <w:tcPr>
                  <w:tcW w:w="0" w:type="auto"/>
                  <w:tcMar>
                    <w:top w:w="45" w:type="dxa"/>
                    <w:left w:w="120" w:type="dxa"/>
                    <w:bottom w:w="0" w:type="dxa"/>
                    <w:right w:w="120" w:type="dxa"/>
                  </w:tcMar>
                  <w:hideMark/>
                </w:tcPr>
                <w:p w14:paraId="3B0F8D66" w14:textId="77777777" w:rsidR="00970B16" w:rsidRPr="00970B16" w:rsidRDefault="00970B16" w:rsidP="00970B16">
                  <w:r w:rsidRPr="00970B16">
                    <w:t> </w:t>
                  </w:r>
                </w:p>
              </w:tc>
            </w:tr>
            <w:tr w:rsidR="00970B16" w:rsidRPr="00970B16" w14:paraId="0BEE5C96" w14:textId="77777777">
              <w:tc>
                <w:tcPr>
                  <w:tcW w:w="0" w:type="auto"/>
                  <w:tcMar>
                    <w:top w:w="45" w:type="dxa"/>
                    <w:left w:w="120" w:type="dxa"/>
                    <w:bottom w:w="0" w:type="dxa"/>
                    <w:right w:w="120" w:type="dxa"/>
                  </w:tcMar>
                  <w:hideMark/>
                </w:tcPr>
                <w:p w14:paraId="2F68EA5D"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6F3C255" w14:textId="77777777" w:rsidR="00970B16" w:rsidRPr="00970B16" w:rsidRDefault="00970B16" w:rsidP="00970B16">
                  <w:r w:rsidRPr="00970B16">
                    <w:t>360</w:t>
                  </w:r>
                </w:p>
              </w:tc>
              <w:tc>
                <w:tcPr>
                  <w:tcW w:w="0" w:type="auto"/>
                  <w:tcMar>
                    <w:top w:w="45" w:type="dxa"/>
                    <w:left w:w="120" w:type="dxa"/>
                    <w:bottom w:w="0" w:type="dxa"/>
                    <w:right w:w="120" w:type="dxa"/>
                  </w:tcMar>
                  <w:hideMark/>
                </w:tcPr>
                <w:p w14:paraId="30731AD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AD9430E" w14:textId="77777777" w:rsidR="00970B16" w:rsidRPr="00970B16" w:rsidRDefault="00970B16" w:rsidP="00970B16">
                  <w:r w:rsidRPr="00970B16">
                    <w:t>Ano</w:t>
                  </w:r>
                </w:p>
              </w:tc>
            </w:tr>
            <w:tr w:rsidR="00970B16" w:rsidRPr="00970B16" w14:paraId="3ECD851E" w14:textId="77777777">
              <w:tc>
                <w:tcPr>
                  <w:tcW w:w="0" w:type="auto"/>
                  <w:tcMar>
                    <w:top w:w="45" w:type="dxa"/>
                    <w:left w:w="120" w:type="dxa"/>
                    <w:bottom w:w="0" w:type="dxa"/>
                    <w:right w:w="120" w:type="dxa"/>
                  </w:tcMar>
                  <w:hideMark/>
                </w:tcPr>
                <w:p w14:paraId="52629A9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BD08FB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+ 12995,62</w:t>
                  </w:r>
                </w:p>
              </w:tc>
              <w:tc>
                <w:tcPr>
                  <w:tcW w:w="0" w:type="auto"/>
                  <w:tcMar>
                    <w:top w:w="45" w:type="dxa"/>
                    <w:left w:w="120" w:type="dxa"/>
                    <w:bottom w:w="0" w:type="dxa"/>
                    <w:right w:w="120" w:type="dxa"/>
                  </w:tcMar>
                  <w:hideMark/>
                </w:tcPr>
                <w:p w14:paraId="7B26D7B7"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C2E7F12" w14:textId="77777777" w:rsidR="00970B16" w:rsidRPr="00970B16" w:rsidRDefault="00970B16" w:rsidP="00970B16">
                  <w:r w:rsidRPr="00970B16">
                    <w:t>Ano“.</w:t>
                  </w:r>
                </w:p>
              </w:tc>
            </w:tr>
          </w:tbl>
          <w:p w14:paraId="6D78B6D9" w14:textId="77777777" w:rsidR="00970B16" w:rsidRPr="00970B16" w:rsidRDefault="00970B16" w:rsidP="00970B16"/>
        </w:tc>
      </w:tr>
      <w:tr w:rsidR="00970B16" w:rsidRPr="00970B16" w14:paraId="4218E7A6" w14:textId="77777777">
        <w:tc>
          <w:tcPr>
            <w:tcW w:w="0" w:type="auto"/>
            <w:gridSpan w:val="2"/>
            <w:tcMar>
              <w:top w:w="45" w:type="dxa"/>
              <w:left w:w="120" w:type="dxa"/>
              <w:bottom w:w="0" w:type="dxa"/>
              <w:right w:w="120" w:type="dxa"/>
            </w:tcMar>
            <w:hideMark/>
          </w:tcPr>
          <w:p w14:paraId="1607BE36" w14:textId="77777777" w:rsidR="00970B16" w:rsidRPr="00970B16" w:rsidRDefault="00970B16" w:rsidP="00970B16">
            <w:r w:rsidRPr="00970B16">
              <w:pict w14:anchorId="35F6542E">
                <v:rect id="_x0000_i3664" style="width:187.45pt;height:0" o:hrpct="0" o:hrstd="t" o:hrnoshade="t" o:hr="t" fillcolor="black" stroked="f"/>
              </w:pict>
            </w:r>
          </w:p>
        </w:tc>
      </w:tr>
    </w:tbl>
    <w:p w14:paraId="507B9076" w14:textId="77777777" w:rsidR="00970B16" w:rsidRPr="00970B16" w:rsidRDefault="00970B16" w:rsidP="00970B16">
      <w:r w:rsidRPr="00970B16">
        <w:t>98. V příloze v Kapitole 636 - ortopedie - skupina 3 výkonu č. 66449 se v části </w:t>
      </w:r>
      <w:r w:rsidRPr="00970B16">
        <w:rPr>
          <w:b/>
          <w:bCs/>
        </w:rPr>
        <w:t>OM</w:t>
      </w:r>
      <w:r w:rsidRPr="00970B16">
        <w:t> slova „SH - pouze na spec. prac. při hospitalizaci“ nahrazují slovy „H - pouze při hospitalizaci“.</w:t>
      </w:r>
    </w:p>
    <w:p w14:paraId="2F61F1CF" w14:textId="77777777" w:rsidR="00970B16" w:rsidRPr="00970B16" w:rsidRDefault="00970B16" w:rsidP="00970B16">
      <w:r w:rsidRPr="00970B16">
        <w:t>99. V příloze v Kapitole 636 - ortopedie - skupina 3 výkonu č. 66649 se v části </w:t>
      </w:r>
      <w:r w:rsidRPr="00970B16">
        <w:rPr>
          <w:b/>
          <w:bCs/>
        </w:rPr>
        <w:t>OM</w:t>
      </w:r>
      <w:r w:rsidRPr="00970B16">
        <w:t> slova „S - pouze na specializovaném pracovišti“ nahrazují slovy „H - pouze při hospitalizaci“.</w:t>
      </w:r>
    </w:p>
    <w:p w14:paraId="5B865E1A" w14:textId="77777777" w:rsidR="00970B16" w:rsidRPr="00970B16" w:rsidRDefault="00970B16" w:rsidP="00970B16">
      <w:r w:rsidRPr="00970B16">
        <w:t>100. V příloze v Kapitole 636 - ortopedie - skupina 3 popisu výkonu č. 66652 se věta poslední zrušuje.</w:t>
      </w:r>
    </w:p>
    <w:p w14:paraId="4CD4E55C" w14:textId="77777777" w:rsidR="00970B16" w:rsidRPr="00970B16" w:rsidRDefault="00970B16" w:rsidP="00970B16">
      <w:r w:rsidRPr="00970B16">
        <w:t>101. V příloze v Kapitole 607 - ortopedická protetika popisu výkonu č. 67111 se v části </w:t>
      </w:r>
      <w:r w:rsidRPr="00970B16">
        <w:rPr>
          <w:b/>
          <w:bCs/>
        </w:rPr>
        <w:t>OM</w:t>
      </w:r>
      <w:r w:rsidRPr="00970B16">
        <w:t> slova „bez omezení“ nahrazují slovy „S - pouze na specializovaném pracovišti“ a na konci popisu výkonu se doplňují věty „Výkon lze vykázat u pacientů s vrozenou nebo získanou ztrátou končetiny, u pacientů s neuromuskulárním postižením, těžkými deformitami dolních končetin, které vyžadují korekci nebo stabilizaci dolní končetiny při chůzi, a dále u pacientů se syndromem diabetické nohy. Výkon nelze vykazovat s výkonem č. 67117.“.</w:t>
      </w:r>
    </w:p>
    <w:p w14:paraId="1E6FD310" w14:textId="77777777" w:rsidR="00970B16" w:rsidRPr="00970B16" w:rsidRDefault="00970B16" w:rsidP="00970B16">
      <w:r w:rsidRPr="00970B16">
        <w:t>102. V příloze v Kapitole 607 - ortopedická protetika na konci popisu výkonu č. 67113 se doplňují věty „Výkon lze vykázat u pacientů s vrozenou nebo získanou ztrátou končetiny, u pacientů s neuromuskulárním postižením, těžkými deformitami dolních končetin, které vyžadují korekci nebo stabilizaci dolní končetiny při chůzi, a dále u pacientů se syndromem diabetické nohy. Výkon nelze vykazovat s výkonem č. 67117.“.</w:t>
      </w:r>
    </w:p>
    <w:p w14:paraId="4300E215" w14:textId="77777777" w:rsidR="00970B16" w:rsidRPr="00970B16" w:rsidRDefault="00970B16" w:rsidP="00970B16">
      <w:r w:rsidRPr="00970B16">
        <w:t xml:space="preserve">103. V příloze v Kapitole 607 - ortopedická protetika na konci popisu výkonu č. 67116 se doplňuje věta „Lze vykázat u pacientů s neuropatickým postižením dolních končetin, </w:t>
      </w:r>
      <w:r w:rsidRPr="00970B16">
        <w:lastRenderedPageBreak/>
        <w:t>syndromem diabetické nohy, stavech po úrazech a operacích dolních končetin, u pacientů s kombinovanými deformitami chodidel před plánovaným operačním výkonem.“.</w:t>
      </w:r>
    </w:p>
    <w:p w14:paraId="13EE0E3B" w14:textId="77777777" w:rsidR="00970B16" w:rsidRPr="00970B16" w:rsidRDefault="00970B16" w:rsidP="00970B16">
      <w:r w:rsidRPr="00970B16">
        <w:t>104. V příloze v Kapitole 607 - ortopedická protetika na konci popisu výkonu č. 67117 se doplňují věty „Výkon lze vykázat u pacientů s vrozenou nebo získanou ztrátou končetiny, u pacientů s neuromuskulárním postižením, těžkými deformitami dolních končetin a trupu vyžadující korekci nebo stabilizaci, dále u pacientů se syndromem diabetické nohy. Výkon nelze vykazovat s výkony č. 67111 a 67113.“.</w:t>
      </w:r>
    </w:p>
    <w:p w14:paraId="2EA4B5AA" w14:textId="77777777" w:rsidR="00970B16" w:rsidRPr="00970B16" w:rsidRDefault="00970B16" w:rsidP="00970B16">
      <w:r w:rsidRPr="00970B16">
        <w:t>105. V příloze v Kapitole 607 - ortopedická protetika popisu výkonů č. 67211 a 67213 se v části </w:t>
      </w:r>
      <w:r w:rsidRPr="00970B16">
        <w:rPr>
          <w:b/>
          <w:bCs/>
        </w:rPr>
        <w:t>OM</w:t>
      </w:r>
      <w:r w:rsidRPr="00970B16">
        <w:t> slova „bez omezení“ nahrazují slovy „S - pouze na specializovaném pracovišti“.</w:t>
      </w:r>
    </w:p>
    <w:p w14:paraId="7FDA187D" w14:textId="77777777" w:rsidR="00970B16" w:rsidRPr="00970B16" w:rsidRDefault="00970B16" w:rsidP="00970B16">
      <w:r w:rsidRPr="00970B16">
        <w:t>106. V příloze v Kapitole 607 - ortopedická protetika výkonu č. 67217 se v části </w:t>
      </w:r>
      <w:r w:rsidRPr="00970B16">
        <w:rPr>
          <w:b/>
          <w:bCs/>
        </w:rPr>
        <w:t>OM</w:t>
      </w:r>
      <w:r w:rsidRPr="00970B16">
        <w:t> slova „bez omezení“ nahrazují slovy „S - pouze na specializovaném pracovišti“ a na konci popisu výkonu se doplňuje věta „Výkon lze vykázat u pacientů s vrozenou nebo získanou ztrátou končetiny, u pacientů s neuromuskulárním postižením, těžkými deformitami končetin a trupu vyžadující korekci nebo stabilizaci, dále u pacientů se syndromem diabetické nohy.“.</w:t>
      </w:r>
    </w:p>
    <w:p w14:paraId="6CEA7C87" w14:textId="77777777" w:rsidR="00970B16" w:rsidRPr="00970B16" w:rsidRDefault="00970B16" w:rsidP="00970B16">
      <w:r w:rsidRPr="00970B16">
        <w:t>107. V příloze v Kapitole 607 - ortopedická protetika na konci popisu výkonu č. 67219 se doplňují věty „Výkon lze vykázat u pacientů s vrozenou nebo získanou ztrátou končetiny, u pacientů s neuromuskulárním postižením, těžkými deformitami končetin a trupu vyžadující korekci nebo stabilizaci, dále u pacientů se syndromem diabetické nohy. Výkon nelze vykazovat s výkonem č. 67223.“.</w:t>
      </w:r>
    </w:p>
    <w:p w14:paraId="7AB83077" w14:textId="77777777" w:rsidR="00970B16" w:rsidRPr="00970B16" w:rsidRDefault="00970B16" w:rsidP="00970B16">
      <w:r w:rsidRPr="00970B16">
        <w:t>108. V příloze v Kapitole 607 - ortopedická protetika na konci popisu výkonu č. 67221 se doplňuje věta „Výkon lze vykázat u pacientů s vrozenou nebo získanou ztrátou končetiny, u pacientů s neuromuskulárním postižením, těžkými deformitami končetin a trupu vyžadující korekci nebo stabilizaci, dále u pacientů se syndromem diabetické nohy.“.</w:t>
      </w:r>
    </w:p>
    <w:p w14:paraId="072834F4" w14:textId="77777777" w:rsidR="00970B16" w:rsidRPr="00970B16" w:rsidRDefault="00970B16" w:rsidP="00970B16">
      <w:r w:rsidRPr="00970B16">
        <w:t>109. V příloze v Kapitole 607 - ortopedická protetika popisu výkonu č. 67223 se v části </w:t>
      </w:r>
      <w:r w:rsidRPr="00970B16">
        <w:rPr>
          <w:b/>
          <w:bCs/>
        </w:rPr>
        <w:t>OM</w:t>
      </w:r>
      <w:r w:rsidRPr="00970B16">
        <w:t> slova „bez omezení“ nahrazují slovy „S - pouze na specializovaném pracovišti“ a na konci popisu výkonu se doplňují věty „Výkon lze vykázat u pacientů s vrozenou nebo získanou ztrátou končetiny, u pacientů s neuromuskulárním postižením, těžkými deformitami končetin a trupu vyžadující korekci nebo stabilizaci, dále u pacientů se syndromem diabetické nohy. Výkon nelze vykazovat s výkonem č. 67219.“.</w:t>
      </w:r>
    </w:p>
    <w:p w14:paraId="2C842186" w14:textId="77777777" w:rsidR="00970B16" w:rsidRPr="00970B16" w:rsidRDefault="00970B16" w:rsidP="00970B16">
      <w:r w:rsidRPr="00970B16">
        <w:t>110. V příloze v Kapitole 701 - otorinolaryngologie výkon č. 71123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7763CC0C" w14:textId="77777777">
        <w:tc>
          <w:tcPr>
            <w:tcW w:w="0" w:type="auto"/>
            <w:gridSpan w:val="2"/>
            <w:tcMar>
              <w:top w:w="45" w:type="dxa"/>
              <w:left w:w="120" w:type="dxa"/>
              <w:bottom w:w="0" w:type="dxa"/>
              <w:right w:w="120" w:type="dxa"/>
            </w:tcMar>
            <w:hideMark/>
          </w:tcPr>
          <w:p w14:paraId="6406E3F3" w14:textId="77777777" w:rsidR="00970B16" w:rsidRPr="00970B16" w:rsidRDefault="00970B16" w:rsidP="00970B16">
            <w:r w:rsidRPr="00970B16">
              <w:pict w14:anchorId="460833A1">
                <v:rect id="_x0000_i3665" style="width:170.15pt;height:0" o:hrpct="0" o:hrstd="t" o:hrnoshade="t" o:hr="t" fillcolor="black" stroked="f"/>
              </w:pict>
            </w:r>
          </w:p>
        </w:tc>
      </w:tr>
      <w:tr w:rsidR="00970B16" w:rsidRPr="00970B16" w14:paraId="20682103" w14:textId="77777777">
        <w:tc>
          <w:tcPr>
            <w:tcW w:w="825" w:type="dxa"/>
            <w:tcMar>
              <w:top w:w="45" w:type="dxa"/>
              <w:left w:w="120" w:type="dxa"/>
              <w:bottom w:w="0" w:type="dxa"/>
              <w:right w:w="120" w:type="dxa"/>
            </w:tcMar>
            <w:hideMark/>
          </w:tcPr>
          <w:p w14:paraId="4A97E258" w14:textId="77777777" w:rsidR="00970B16" w:rsidRPr="00970B16" w:rsidRDefault="00970B16" w:rsidP="00970B16">
            <w:r w:rsidRPr="00970B16">
              <w:rPr>
                <w:b/>
                <w:bCs/>
              </w:rPr>
              <w:t>„71123</w:t>
            </w:r>
          </w:p>
        </w:tc>
        <w:tc>
          <w:tcPr>
            <w:tcW w:w="0" w:type="auto"/>
            <w:tcMar>
              <w:top w:w="45" w:type="dxa"/>
              <w:left w:w="120" w:type="dxa"/>
              <w:bottom w:w="0" w:type="dxa"/>
              <w:right w:w="120" w:type="dxa"/>
            </w:tcMar>
            <w:hideMark/>
          </w:tcPr>
          <w:p w14:paraId="3FD318B8" w14:textId="77777777" w:rsidR="00970B16" w:rsidRPr="00970B16" w:rsidRDefault="00970B16" w:rsidP="00970B16">
            <w:r w:rsidRPr="00970B16">
              <w:rPr>
                <w:b/>
                <w:bCs/>
              </w:rPr>
              <w:t>ROTAČNÍ TESTY K VYŠETŘENÍ PORUCH ROVNOVÁHY</w:t>
            </w:r>
          </w:p>
        </w:tc>
      </w:tr>
      <w:tr w:rsidR="00970B16" w:rsidRPr="00970B16" w14:paraId="58C548A2" w14:textId="77777777">
        <w:tc>
          <w:tcPr>
            <w:tcW w:w="0" w:type="auto"/>
            <w:gridSpan w:val="2"/>
            <w:tcMar>
              <w:top w:w="45" w:type="dxa"/>
              <w:left w:w="120" w:type="dxa"/>
              <w:bottom w:w="0" w:type="dxa"/>
              <w:right w:w="120" w:type="dxa"/>
            </w:tcMar>
            <w:hideMark/>
          </w:tcPr>
          <w:p w14:paraId="55C74595" w14:textId="77777777" w:rsidR="00970B16" w:rsidRPr="00970B16" w:rsidRDefault="00970B16" w:rsidP="00970B16">
            <w:r w:rsidRPr="00970B16">
              <w:pict w14:anchorId="43B18A9E">
                <v:rect id="_x0000_i3666" style="width:170.15pt;height:0" o:hrpct="0" o:hrstd="t" o:hrnoshade="t" o:hr="t" fillcolor="black" stroked="f"/>
              </w:pict>
            </w:r>
          </w:p>
        </w:tc>
      </w:tr>
      <w:tr w:rsidR="00970B16" w:rsidRPr="00970B16" w14:paraId="6E5589E6" w14:textId="77777777">
        <w:tc>
          <w:tcPr>
            <w:tcW w:w="825" w:type="dxa"/>
            <w:tcMar>
              <w:top w:w="45" w:type="dxa"/>
              <w:left w:w="120" w:type="dxa"/>
              <w:bottom w:w="0" w:type="dxa"/>
              <w:right w:w="120" w:type="dxa"/>
            </w:tcMar>
            <w:hideMark/>
          </w:tcPr>
          <w:p w14:paraId="23805116" w14:textId="77777777" w:rsidR="00970B16" w:rsidRPr="00970B16" w:rsidRDefault="00970B16" w:rsidP="00970B16">
            <w:r w:rsidRPr="00970B16">
              <w:t> </w:t>
            </w:r>
          </w:p>
        </w:tc>
        <w:tc>
          <w:tcPr>
            <w:tcW w:w="0" w:type="auto"/>
            <w:tcMar>
              <w:top w:w="45" w:type="dxa"/>
              <w:left w:w="120" w:type="dxa"/>
              <w:bottom w:w="0" w:type="dxa"/>
              <w:right w:w="120" w:type="dxa"/>
            </w:tcMar>
            <w:hideMark/>
          </w:tcPr>
          <w:p w14:paraId="0CB3717E" w14:textId="77777777" w:rsidR="00970B16" w:rsidRPr="00970B16" w:rsidRDefault="00970B16" w:rsidP="00970B16">
            <w:r w:rsidRPr="00970B16">
              <w:t>Vyšetření rotačních testů bez použití ENG. Výkon nelze vykázat s výkonem č. 71127.</w:t>
            </w:r>
          </w:p>
          <w:tbl>
            <w:tblPr>
              <w:tblW w:w="0" w:type="auto"/>
              <w:tblCellMar>
                <w:left w:w="0" w:type="dxa"/>
                <w:right w:w="0" w:type="dxa"/>
              </w:tblCellMar>
              <w:tblLook w:val="04A0" w:firstRow="1" w:lastRow="0" w:firstColumn="1" w:lastColumn="0" w:noHBand="0" w:noVBand="1"/>
            </w:tblPr>
            <w:tblGrid>
              <w:gridCol w:w="1780"/>
              <w:gridCol w:w="2994"/>
              <w:gridCol w:w="1719"/>
              <w:gridCol w:w="1386"/>
            </w:tblGrid>
            <w:tr w:rsidR="00970B16" w:rsidRPr="00970B16" w14:paraId="3B0C49C7" w14:textId="77777777">
              <w:tc>
                <w:tcPr>
                  <w:tcW w:w="0" w:type="auto"/>
                  <w:tcMar>
                    <w:top w:w="45" w:type="dxa"/>
                    <w:left w:w="120" w:type="dxa"/>
                    <w:bottom w:w="0" w:type="dxa"/>
                    <w:right w:w="120" w:type="dxa"/>
                  </w:tcMar>
                  <w:hideMark/>
                </w:tcPr>
                <w:p w14:paraId="5B15A099" w14:textId="77777777" w:rsidR="00970B16" w:rsidRPr="00970B16" w:rsidRDefault="00970B16" w:rsidP="00970B16">
                  <w:r w:rsidRPr="00970B16">
                    <w:rPr>
                      <w:b/>
                      <w:bCs/>
                    </w:rPr>
                    <w:lastRenderedPageBreak/>
                    <w:t>Kategorie:</w:t>
                  </w:r>
                </w:p>
              </w:tc>
              <w:tc>
                <w:tcPr>
                  <w:tcW w:w="0" w:type="auto"/>
                  <w:tcMar>
                    <w:top w:w="45" w:type="dxa"/>
                    <w:left w:w="120" w:type="dxa"/>
                    <w:bottom w:w="0" w:type="dxa"/>
                    <w:right w:w="120" w:type="dxa"/>
                  </w:tcMar>
                  <w:hideMark/>
                </w:tcPr>
                <w:p w14:paraId="67BF05C4"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2406A6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64D178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68C8263"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77302D5" w14:textId="77777777" w:rsidR="00970B16" w:rsidRPr="00970B16" w:rsidRDefault="00970B16" w:rsidP="00970B16">
                        <w:r w:rsidRPr="00970B16">
                          <w:rPr>
                            <w:b/>
                            <w:bCs/>
                          </w:rPr>
                          <w:t>Čas (ČN)</w:t>
                        </w:r>
                      </w:p>
                    </w:tc>
                  </w:tr>
                  <w:tr w:rsidR="00970B16" w:rsidRPr="00970B16" w14:paraId="5A81D2D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C3E3CF7"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AB5CA3D"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B1C5F54" w14:textId="77777777" w:rsidR="00970B16" w:rsidRPr="00970B16" w:rsidRDefault="00970B16" w:rsidP="00970B16">
                        <w:r w:rsidRPr="00970B16">
                          <w:t>25</w:t>
                        </w:r>
                      </w:p>
                    </w:tc>
                  </w:tr>
                </w:tbl>
                <w:p w14:paraId="418233DC" w14:textId="77777777" w:rsidR="00970B16" w:rsidRPr="00970B16" w:rsidRDefault="00970B16" w:rsidP="00970B16"/>
              </w:tc>
            </w:tr>
            <w:tr w:rsidR="00970B16" w:rsidRPr="00970B16" w14:paraId="6156F919" w14:textId="77777777">
              <w:tc>
                <w:tcPr>
                  <w:tcW w:w="0" w:type="auto"/>
                  <w:tcMar>
                    <w:top w:w="45" w:type="dxa"/>
                    <w:left w:w="120" w:type="dxa"/>
                    <w:bottom w:w="0" w:type="dxa"/>
                    <w:right w:w="120" w:type="dxa"/>
                  </w:tcMar>
                  <w:hideMark/>
                </w:tcPr>
                <w:p w14:paraId="61771C60"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1887AD9" w14:textId="77777777" w:rsidR="00970B16" w:rsidRPr="00970B16" w:rsidRDefault="00970B16" w:rsidP="00970B16">
                  <w:r w:rsidRPr="00970B16">
                    <w:t>1/1 den, 4/1 rok</w:t>
                  </w:r>
                </w:p>
              </w:tc>
              <w:tc>
                <w:tcPr>
                  <w:tcW w:w="0" w:type="auto"/>
                  <w:gridSpan w:val="2"/>
                  <w:vMerge/>
                  <w:vAlign w:val="center"/>
                  <w:hideMark/>
                </w:tcPr>
                <w:p w14:paraId="5BDDA6DB" w14:textId="77777777" w:rsidR="00970B16" w:rsidRPr="00970B16" w:rsidRDefault="00970B16" w:rsidP="00970B16"/>
              </w:tc>
            </w:tr>
            <w:tr w:rsidR="00970B16" w:rsidRPr="00970B16" w14:paraId="21C2B4E3" w14:textId="77777777">
              <w:tc>
                <w:tcPr>
                  <w:tcW w:w="0" w:type="auto"/>
                  <w:tcMar>
                    <w:top w:w="45" w:type="dxa"/>
                    <w:left w:w="120" w:type="dxa"/>
                    <w:bottom w:w="0" w:type="dxa"/>
                    <w:right w:w="120" w:type="dxa"/>
                  </w:tcMar>
                  <w:hideMark/>
                </w:tcPr>
                <w:p w14:paraId="609F103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13F0465"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99889C7" w14:textId="77777777" w:rsidR="00970B16" w:rsidRPr="00970B16" w:rsidRDefault="00970B16" w:rsidP="00970B16">
                  <w:r w:rsidRPr="00970B16">
                    <w:t> </w:t>
                  </w:r>
                </w:p>
              </w:tc>
              <w:tc>
                <w:tcPr>
                  <w:tcW w:w="0" w:type="auto"/>
                  <w:tcMar>
                    <w:top w:w="45" w:type="dxa"/>
                    <w:left w:w="120" w:type="dxa"/>
                    <w:bottom w:w="0" w:type="dxa"/>
                    <w:right w:w="120" w:type="dxa"/>
                  </w:tcMar>
                  <w:hideMark/>
                </w:tcPr>
                <w:p w14:paraId="6BEA977E" w14:textId="77777777" w:rsidR="00970B16" w:rsidRPr="00970B16" w:rsidRDefault="00970B16" w:rsidP="00970B16">
                  <w:r w:rsidRPr="00970B16">
                    <w:t> </w:t>
                  </w:r>
                </w:p>
              </w:tc>
            </w:tr>
            <w:tr w:rsidR="00970B16" w:rsidRPr="00970B16" w14:paraId="08D7FDCC" w14:textId="77777777">
              <w:tc>
                <w:tcPr>
                  <w:tcW w:w="0" w:type="auto"/>
                  <w:tcMar>
                    <w:top w:w="45" w:type="dxa"/>
                    <w:left w:w="120" w:type="dxa"/>
                    <w:bottom w:w="0" w:type="dxa"/>
                    <w:right w:w="120" w:type="dxa"/>
                  </w:tcMar>
                  <w:hideMark/>
                </w:tcPr>
                <w:p w14:paraId="45A2228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813B2D7" w14:textId="77777777" w:rsidR="00970B16" w:rsidRPr="00970B16" w:rsidRDefault="00970B16" w:rsidP="00970B16">
                  <w:r w:rsidRPr="00970B16">
                    <w:t>25</w:t>
                  </w:r>
                </w:p>
              </w:tc>
              <w:tc>
                <w:tcPr>
                  <w:tcW w:w="0" w:type="auto"/>
                  <w:tcMar>
                    <w:top w:w="45" w:type="dxa"/>
                    <w:left w:w="120" w:type="dxa"/>
                    <w:bottom w:w="0" w:type="dxa"/>
                    <w:right w:w="120" w:type="dxa"/>
                  </w:tcMar>
                  <w:hideMark/>
                </w:tcPr>
                <w:p w14:paraId="26C0D07A"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E0AA13A" w14:textId="77777777" w:rsidR="00970B16" w:rsidRPr="00970B16" w:rsidRDefault="00970B16" w:rsidP="00970B16">
                  <w:r w:rsidRPr="00970B16">
                    <w:t>Ne</w:t>
                  </w:r>
                </w:p>
              </w:tc>
            </w:tr>
            <w:tr w:rsidR="00970B16" w:rsidRPr="00970B16" w14:paraId="0E9B1B58" w14:textId="77777777">
              <w:tc>
                <w:tcPr>
                  <w:tcW w:w="0" w:type="auto"/>
                  <w:tcMar>
                    <w:top w:w="45" w:type="dxa"/>
                    <w:left w:w="120" w:type="dxa"/>
                    <w:bottom w:w="0" w:type="dxa"/>
                    <w:right w:w="120" w:type="dxa"/>
                  </w:tcMar>
                  <w:hideMark/>
                </w:tcPr>
                <w:p w14:paraId="613038C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1FEF094"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+ 1,17</w:t>
                  </w:r>
                </w:p>
              </w:tc>
              <w:tc>
                <w:tcPr>
                  <w:tcW w:w="0" w:type="auto"/>
                  <w:tcMar>
                    <w:top w:w="45" w:type="dxa"/>
                    <w:left w:w="120" w:type="dxa"/>
                    <w:bottom w:w="0" w:type="dxa"/>
                    <w:right w:w="120" w:type="dxa"/>
                  </w:tcMar>
                  <w:hideMark/>
                </w:tcPr>
                <w:p w14:paraId="7C601FC6"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EAFF01C" w14:textId="77777777" w:rsidR="00970B16" w:rsidRPr="00970B16" w:rsidRDefault="00970B16" w:rsidP="00970B16">
                  <w:r w:rsidRPr="00970B16">
                    <w:t>Ne“.</w:t>
                  </w:r>
                </w:p>
              </w:tc>
            </w:tr>
          </w:tbl>
          <w:p w14:paraId="6F74C925" w14:textId="77777777" w:rsidR="00970B16" w:rsidRPr="00970B16" w:rsidRDefault="00970B16" w:rsidP="00970B16"/>
        </w:tc>
      </w:tr>
      <w:tr w:rsidR="00970B16" w:rsidRPr="00970B16" w14:paraId="02299537" w14:textId="77777777">
        <w:tc>
          <w:tcPr>
            <w:tcW w:w="0" w:type="auto"/>
            <w:gridSpan w:val="2"/>
            <w:tcMar>
              <w:top w:w="45" w:type="dxa"/>
              <w:left w:w="120" w:type="dxa"/>
              <w:bottom w:w="0" w:type="dxa"/>
              <w:right w:w="120" w:type="dxa"/>
            </w:tcMar>
            <w:hideMark/>
          </w:tcPr>
          <w:p w14:paraId="62982753" w14:textId="77777777" w:rsidR="00970B16" w:rsidRPr="00970B16" w:rsidRDefault="00970B16" w:rsidP="00970B16">
            <w:r w:rsidRPr="00970B16">
              <w:lastRenderedPageBreak/>
              <w:pict w14:anchorId="0D1FB528">
                <v:rect id="_x0000_i3667" style="width:170.15pt;height:0" o:hrpct="0" o:hrstd="t" o:hrnoshade="t" o:hr="t" fillcolor="black" stroked="f"/>
              </w:pict>
            </w:r>
          </w:p>
        </w:tc>
      </w:tr>
    </w:tbl>
    <w:p w14:paraId="104E0E57" w14:textId="77777777" w:rsidR="00970B16" w:rsidRPr="00970B16" w:rsidRDefault="00970B16" w:rsidP="00970B16">
      <w:r w:rsidRPr="00970B16">
        <w:t>111. V příloze v Kapitole 701 - otorinolaryngologie výkonu č. 71214 v tabulce nositelů v části </w:t>
      </w:r>
      <w:r w:rsidRPr="00970B16">
        <w:rPr>
          <w:b/>
          <w:bCs/>
        </w:rPr>
        <w:t>Nositel</w:t>
      </w:r>
      <w:r w:rsidRPr="00970B16">
        <w:t> se text „L2“ nahrazuje textem „L3“ a v části INDX se číslo „2“ nahrazuje číslem „3“.</w:t>
      </w:r>
    </w:p>
    <w:p w14:paraId="1D88CB4B" w14:textId="77777777" w:rsidR="00970B16" w:rsidRPr="00970B16" w:rsidRDefault="00970B16" w:rsidP="00970B16">
      <w:r w:rsidRPr="00970B16">
        <w:t>112. V příloze v Kapitole 701 - otorinolaryngologie výkon č. 71565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69B3D08" w14:textId="77777777">
        <w:tc>
          <w:tcPr>
            <w:tcW w:w="0" w:type="auto"/>
            <w:gridSpan w:val="2"/>
            <w:tcMar>
              <w:top w:w="45" w:type="dxa"/>
              <w:left w:w="120" w:type="dxa"/>
              <w:bottom w:w="0" w:type="dxa"/>
              <w:right w:w="120" w:type="dxa"/>
            </w:tcMar>
            <w:hideMark/>
          </w:tcPr>
          <w:p w14:paraId="23EBC2C1" w14:textId="77777777" w:rsidR="00970B16" w:rsidRPr="00970B16" w:rsidRDefault="00970B16" w:rsidP="00970B16">
            <w:r w:rsidRPr="00970B16">
              <w:pict w14:anchorId="14756646">
                <v:rect id="_x0000_i3668" style="width:170.35pt;height:0" o:hrpct="0" o:hrstd="t" o:hrnoshade="t" o:hr="t" fillcolor="black" stroked="f"/>
              </w:pict>
            </w:r>
          </w:p>
        </w:tc>
      </w:tr>
      <w:tr w:rsidR="00970B16" w:rsidRPr="00970B16" w14:paraId="06A7E376" w14:textId="77777777">
        <w:tc>
          <w:tcPr>
            <w:tcW w:w="825" w:type="dxa"/>
            <w:tcMar>
              <w:top w:w="45" w:type="dxa"/>
              <w:left w:w="120" w:type="dxa"/>
              <w:bottom w:w="0" w:type="dxa"/>
              <w:right w:w="120" w:type="dxa"/>
            </w:tcMar>
            <w:hideMark/>
          </w:tcPr>
          <w:p w14:paraId="2C812A5C" w14:textId="77777777" w:rsidR="00970B16" w:rsidRPr="00970B16" w:rsidRDefault="00970B16" w:rsidP="00970B16">
            <w:r w:rsidRPr="00970B16">
              <w:rPr>
                <w:b/>
                <w:bCs/>
              </w:rPr>
              <w:t>„71565</w:t>
            </w:r>
          </w:p>
        </w:tc>
        <w:tc>
          <w:tcPr>
            <w:tcW w:w="0" w:type="auto"/>
            <w:tcMar>
              <w:top w:w="45" w:type="dxa"/>
              <w:left w:w="120" w:type="dxa"/>
              <w:bottom w:w="0" w:type="dxa"/>
              <w:right w:w="120" w:type="dxa"/>
            </w:tcMar>
            <w:hideMark/>
          </w:tcPr>
          <w:p w14:paraId="7242C5B7" w14:textId="77777777" w:rsidR="00970B16" w:rsidRPr="00970B16" w:rsidRDefault="00970B16" w:rsidP="00970B16">
            <w:r w:rsidRPr="00970B16">
              <w:rPr>
                <w:b/>
                <w:bCs/>
              </w:rPr>
              <w:t>POLITZERACE</w:t>
            </w:r>
          </w:p>
        </w:tc>
      </w:tr>
      <w:tr w:rsidR="00970B16" w:rsidRPr="00970B16" w14:paraId="0254086B" w14:textId="77777777">
        <w:tc>
          <w:tcPr>
            <w:tcW w:w="0" w:type="auto"/>
            <w:gridSpan w:val="2"/>
            <w:tcMar>
              <w:top w:w="45" w:type="dxa"/>
              <w:left w:w="120" w:type="dxa"/>
              <w:bottom w:w="0" w:type="dxa"/>
              <w:right w:w="120" w:type="dxa"/>
            </w:tcMar>
            <w:hideMark/>
          </w:tcPr>
          <w:p w14:paraId="71CDE195" w14:textId="77777777" w:rsidR="00970B16" w:rsidRPr="00970B16" w:rsidRDefault="00970B16" w:rsidP="00970B16">
            <w:r w:rsidRPr="00970B16">
              <w:pict w14:anchorId="76E13B61">
                <v:rect id="_x0000_i3669" style="width:170.35pt;height:0" o:hrpct="0" o:hrstd="t" o:hrnoshade="t" o:hr="t" fillcolor="black" stroked="f"/>
              </w:pict>
            </w:r>
          </w:p>
        </w:tc>
      </w:tr>
      <w:tr w:rsidR="00970B16" w:rsidRPr="00970B16" w14:paraId="3D06C749" w14:textId="77777777">
        <w:tc>
          <w:tcPr>
            <w:tcW w:w="825" w:type="dxa"/>
            <w:tcMar>
              <w:top w:w="45" w:type="dxa"/>
              <w:left w:w="120" w:type="dxa"/>
              <w:bottom w:w="0" w:type="dxa"/>
              <w:right w:w="120" w:type="dxa"/>
            </w:tcMar>
            <w:hideMark/>
          </w:tcPr>
          <w:p w14:paraId="6CD3AAF0" w14:textId="77777777" w:rsidR="00970B16" w:rsidRPr="00970B16" w:rsidRDefault="00970B16" w:rsidP="00970B16">
            <w:r w:rsidRPr="00970B16">
              <w:t> </w:t>
            </w:r>
          </w:p>
        </w:tc>
        <w:tc>
          <w:tcPr>
            <w:tcW w:w="0" w:type="auto"/>
            <w:tcMar>
              <w:top w:w="45" w:type="dxa"/>
              <w:left w:w="120" w:type="dxa"/>
              <w:bottom w:w="0" w:type="dxa"/>
              <w:right w:w="120" w:type="dxa"/>
            </w:tcMar>
            <w:hideMark/>
          </w:tcPr>
          <w:p w14:paraId="0F51B0A1" w14:textId="77777777" w:rsidR="00970B16" w:rsidRPr="00970B16" w:rsidRDefault="00970B16" w:rsidP="00970B16">
            <w:r w:rsidRPr="00970B16">
              <w:t>Instrumentální výkon k provzdušnění středouší. Oboustranný výkon.</w:t>
            </w:r>
          </w:p>
          <w:tbl>
            <w:tblPr>
              <w:tblW w:w="0" w:type="auto"/>
              <w:tblCellMar>
                <w:left w:w="0" w:type="dxa"/>
                <w:right w:w="0" w:type="dxa"/>
              </w:tblCellMar>
              <w:tblLook w:val="04A0" w:firstRow="1" w:lastRow="0" w:firstColumn="1" w:lastColumn="0" w:noHBand="0" w:noVBand="1"/>
            </w:tblPr>
            <w:tblGrid>
              <w:gridCol w:w="1780"/>
              <w:gridCol w:w="2994"/>
              <w:gridCol w:w="1719"/>
              <w:gridCol w:w="1386"/>
            </w:tblGrid>
            <w:tr w:rsidR="00970B16" w:rsidRPr="00970B16" w14:paraId="65AC9EA0" w14:textId="77777777">
              <w:tc>
                <w:tcPr>
                  <w:tcW w:w="0" w:type="auto"/>
                  <w:tcMar>
                    <w:top w:w="45" w:type="dxa"/>
                    <w:left w:w="120" w:type="dxa"/>
                    <w:bottom w:w="0" w:type="dxa"/>
                    <w:right w:w="120" w:type="dxa"/>
                  </w:tcMar>
                  <w:hideMark/>
                </w:tcPr>
                <w:p w14:paraId="4BF1C935"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5C0E35A"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CF0101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3DEB92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271F59F"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8E8902E" w14:textId="77777777" w:rsidR="00970B16" w:rsidRPr="00970B16" w:rsidRDefault="00970B16" w:rsidP="00970B16">
                        <w:r w:rsidRPr="00970B16">
                          <w:rPr>
                            <w:b/>
                            <w:bCs/>
                          </w:rPr>
                          <w:t>Čas (ČN)</w:t>
                        </w:r>
                      </w:p>
                    </w:tc>
                  </w:tr>
                  <w:tr w:rsidR="00970B16" w:rsidRPr="00970B16" w14:paraId="6FC2FF7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0A7662E"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07C25C"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1B8207B" w14:textId="77777777" w:rsidR="00970B16" w:rsidRPr="00970B16" w:rsidRDefault="00970B16" w:rsidP="00970B16">
                        <w:r w:rsidRPr="00970B16">
                          <w:t>10</w:t>
                        </w:r>
                      </w:p>
                    </w:tc>
                  </w:tr>
                </w:tbl>
                <w:p w14:paraId="26CEC6C8" w14:textId="77777777" w:rsidR="00970B16" w:rsidRPr="00970B16" w:rsidRDefault="00970B16" w:rsidP="00970B16"/>
              </w:tc>
            </w:tr>
            <w:tr w:rsidR="00970B16" w:rsidRPr="00970B16" w14:paraId="27344C99" w14:textId="77777777">
              <w:tc>
                <w:tcPr>
                  <w:tcW w:w="0" w:type="auto"/>
                  <w:tcMar>
                    <w:top w:w="45" w:type="dxa"/>
                    <w:left w:w="120" w:type="dxa"/>
                    <w:bottom w:w="0" w:type="dxa"/>
                    <w:right w:w="120" w:type="dxa"/>
                  </w:tcMar>
                  <w:hideMark/>
                </w:tcPr>
                <w:p w14:paraId="2A4E5444"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A037D03" w14:textId="77777777" w:rsidR="00970B16" w:rsidRPr="00970B16" w:rsidRDefault="00970B16" w:rsidP="00970B16">
                  <w:r w:rsidRPr="00970B16">
                    <w:t>1/1 den, 15/1 čtvrtletí</w:t>
                  </w:r>
                </w:p>
              </w:tc>
              <w:tc>
                <w:tcPr>
                  <w:tcW w:w="0" w:type="auto"/>
                  <w:gridSpan w:val="2"/>
                  <w:vMerge/>
                  <w:vAlign w:val="center"/>
                  <w:hideMark/>
                </w:tcPr>
                <w:p w14:paraId="12DF9A6F" w14:textId="77777777" w:rsidR="00970B16" w:rsidRPr="00970B16" w:rsidRDefault="00970B16" w:rsidP="00970B16"/>
              </w:tc>
            </w:tr>
            <w:tr w:rsidR="00970B16" w:rsidRPr="00970B16" w14:paraId="0163B3CE" w14:textId="77777777">
              <w:tc>
                <w:tcPr>
                  <w:tcW w:w="0" w:type="auto"/>
                  <w:tcMar>
                    <w:top w:w="45" w:type="dxa"/>
                    <w:left w:w="120" w:type="dxa"/>
                    <w:bottom w:w="0" w:type="dxa"/>
                    <w:right w:w="120" w:type="dxa"/>
                  </w:tcMar>
                  <w:hideMark/>
                </w:tcPr>
                <w:p w14:paraId="1C6B4CDF"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B70BED5"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0F55D796" w14:textId="77777777" w:rsidR="00970B16" w:rsidRPr="00970B16" w:rsidRDefault="00970B16" w:rsidP="00970B16">
                  <w:r w:rsidRPr="00970B16">
                    <w:t> </w:t>
                  </w:r>
                </w:p>
              </w:tc>
              <w:tc>
                <w:tcPr>
                  <w:tcW w:w="0" w:type="auto"/>
                  <w:tcMar>
                    <w:top w:w="45" w:type="dxa"/>
                    <w:left w:w="120" w:type="dxa"/>
                    <w:bottom w:w="0" w:type="dxa"/>
                    <w:right w:w="120" w:type="dxa"/>
                  </w:tcMar>
                  <w:hideMark/>
                </w:tcPr>
                <w:p w14:paraId="6B3C3FAD" w14:textId="77777777" w:rsidR="00970B16" w:rsidRPr="00970B16" w:rsidRDefault="00970B16" w:rsidP="00970B16">
                  <w:r w:rsidRPr="00970B16">
                    <w:t> </w:t>
                  </w:r>
                </w:p>
              </w:tc>
            </w:tr>
            <w:tr w:rsidR="00970B16" w:rsidRPr="00970B16" w14:paraId="00218D66" w14:textId="77777777">
              <w:tc>
                <w:tcPr>
                  <w:tcW w:w="0" w:type="auto"/>
                  <w:tcMar>
                    <w:top w:w="45" w:type="dxa"/>
                    <w:left w:w="120" w:type="dxa"/>
                    <w:bottom w:w="0" w:type="dxa"/>
                    <w:right w:w="120" w:type="dxa"/>
                  </w:tcMar>
                  <w:hideMark/>
                </w:tcPr>
                <w:p w14:paraId="68F5A54C"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2D34F0B" w14:textId="77777777" w:rsidR="00970B16" w:rsidRPr="00970B16" w:rsidRDefault="00970B16" w:rsidP="00970B16">
                  <w:r w:rsidRPr="00970B16">
                    <w:t>10</w:t>
                  </w:r>
                </w:p>
              </w:tc>
              <w:tc>
                <w:tcPr>
                  <w:tcW w:w="0" w:type="auto"/>
                  <w:tcMar>
                    <w:top w:w="45" w:type="dxa"/>
                    <w:left w:w="120" w:type="dxa"/>
                    <w:bottom w:w="0" w:type="dxa"/>
                    <w:right w:w="120" w:type="dxa"/>
                  </w:tcMar>
                  <w:hideMark/>
                </w:tcPr>
                <w:p w14:paraId="6F8C36A7"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119A6D1" w14:textId="77777777" w:rsidR="00970B16" w:rsidRPr="00970B16" w:rsidRDefault="00970B16" w:rsidP="00970B16">
                  <w:r w:rsidRPr="00970B16">
                    <w:t>Ne</w:t>
                  </w:r>
                </w:p>
              </w:tc>
            </w:tr>
            <w:tr w:rsidR="00970B16" w:rsidRPr="00970B16" w14:paraId="6D165B52" w14:textId="77777777">
              <w:tc>
                <w:tcPr>
                  <w:tcW w:w="0" w:type="auto"/>
                  <w:tcMar>
                    <w:top w:w="45" w:type="dxa"/>
                    <w:left w:w="120" w:type="dxa"/>
                    <w:bottom w:w="0" w:type="dxa"/>
                    <w:right w:w="120" w:type="dxa"/>
                  </w:tcMar>
                  <w:hideMark/>
                </w:tcPr>
                <w:p w14:paraId="223A441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0521AF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+ 1,17</w:t>
                  </w:r>
                </w:p>
              </w:tc>
              <w:tc>
                <w:tcPr>
                  <w:tcW w:w="0" w:type="auto"/>
                  <w:tcMar>
                    <w:top w:w="45" w:type="dxa"/>
                    <w:left w:w="120" w:type="dxa"/>
                    <w:bottom w:w="0" w:type="dxa"/>
                    <w:right w:w="120" w:type="dxa"/>
                  </w:tcMar>
                  <w:hideMark/>
                </w:tcPr>
                <w:p w14:paraId="58E249D4"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C3735C2" w14:textId="77777777" w:rsidR="00970B16" w:rsidRPr="00970B16" w:rsidRDefault="00970B16" w:rsidP="00970B16">
                  <w:r w:rsidRPr="00970B16">
                    <w:t>Ne“.</w:t>
                  </w:r>
                </w:p>
              </w:tc>
            </w:tr>
          </w:tbl>
          <w:p w14:paraId="0DBA3EC5" w14:textId="77777777" w:rsidR="00970B16" w:rsidRPr="00970B16" w:rsidRDefault="00970B16" w:rsidP="00970B16"/>
        </w:tc>
      </w:tr>
      <w:tr w:rsidR="00970B16" w:rsidRPr="00970B16" w14:paraId="5DA22B7B" w14:textId="77777777">
        <w:tc>
          <w:tcPr>
            <w:tcW w:w="0" w:type="auto"/>
            <w:gridSpan w:val="2"/>
            <w:tcMar>
              <w:top w:w="45" w:type="dxa"/>
              <w:left w:w="120" w:type="dxa"/>
              <w:bottom w:w="0" w:type="dxa"/>
              <w:right w:w="120" w:type="dxa"/>
            </w:tcMar>
            <w:hideMark/>
          </w:tcPr>
          <w:p w14:paraId="48180C71" w14:textId="77777777" w:rsidR="00970B16" w:rsidRPr="00970B16" w:rsidRDefault="00970B16" w:rsidP="00970B16">
            <w:r w:rsidRPr="00970B16">
              <w:pict w14:anchorId="39B00208">
                <v:rect id="_x0000_i3670" style="width:170.35pt;height:0" o:hrpct="0" o:hrstd="t" o:hrnoshade="t" o:hr="t" fillcolor="black" stroked="f"/>
              </w:pict>
            </w:r>
          </w:p>
        </w:tc>
      </w:tr>
    </w:tbl>
    <w:p w14:paraId="316B051F" w14:textId="77777777" w:rsidR="00970B16" w:rsidRPr="00970B16" w:rsidRDefault="00970B16" w:rsidP="00970B16">
      <w:r w:rsidRPr="00970B16">
        <w:t>113. V příloze v Kapitole 711 - otorinolaryngologie - skupina 1 výkonu č. 71213 v tabulce nositelů v části </w:t>
      </w:r>
      <w:r w:rsidRPr="00970B16">
        <w:rPr>
          <w:b/>
          <w:bCs/>
        </w:rPr>
        <w:t>Nositel</w:t>
      </w:r>
      <w:r w:rsidRPr="00970B16">
        <w:t> se text „L2“ nahrazuje textem „L3“, v části INDX se číslo „2“ nahrazuje číslem „3“ a v části </w:t>
      </w:r>
      <w:r w:rsidRPr="00970B16">
        <w:rPr>
          <w:b/>
          <w:bCs/>
        </w:rPr>
        <w:t>Bodová hodnota</w:t>
      </w:r>
      <w:r w:rsidRPr="00970B16">
        <w:t> se číslo „137,55“ nahrazuje číslem „176,18“.</w:t>
      </w:r>
    </w:p>
    <w:p w14:paraId="71B03E44" w14:textId="77777777" w:rsidR="00970B16" w:rsidRPr="00970B16" w:rsidRDefault="00970B16" w:rsidP="00970B16">
      <w:r w:rsidRPr="00970B16">
        <w:lastRenderedPageBreak/>
        <w:t>114. V příloze v Kapitole 711 - otorinolaryngologie - skupina 1 výkonu č. 71521 se v části </w:t>
      </w:r>
      <w:r w:rsidRPr="00970B16">
        <w:rPr>
          <w:b/>
          <w:bCs/>
        </w:rPr>
        <w:t>OM</w:t>
      </w:r>
      <w:r w:rsidRPr="00970B16">
        <w:t> slova „bez omezení“ nahrazují slovy „H - pouze při hospitalizaci“ a tabulka nositelů zní:</w:t>
      </w:r>
    </w:p>
    <w:p w14:paraId="1151A5E6"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4376"/>
        <w:gridCol w:w="3438"/>
        <w:gridCol w:w="3136"/>
      </w:tblGrid>
      <w:tr w:rsidR="00970B16" w:rsidRPr="00970B16" w14:paraId="5503016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456315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9AE8BD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37F01B" w14:textId="77777777" w:rsidR="00970B16" w:rsidRPr="00970B16" w:rsidRDefault="00970B16" w:rsidP="00970B16">
            <w:r w:rsidRPr="00970B16">
              <w:rPr>
                <w:b/>
                <w:bCs/>
              </w:rPr>
              <w:t>Čas (ČN)</w:t>
            </w:r>
          </w:p>
        </w:tc>
      </w:tr>
      <w:tr w:rsidR="00970B16" w:rsidRPr="00970B16" w14:paraId="5FAE7F8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F5A35E4"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2D26BBA"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7BC12C" w14:textId="77777777" w:rsidR="00970B16" w:rsidRPr="00970B16" w:rsidRDefault="00970B16" w:rsidP="00970B16">
            <w:r w:rsidRPr="00970B16">
              <w:t>60</w:t>
            </w:r>
          </w:p>
        </w:tc>
      </w:tr>
    </w:tbl>
    <w:p w14:paraId="445FA0B5" w14:textId="77777777" w:rsidR="00970B16" w:rsidRPr="00970B16" w:rsidRDefault="00970B16" w:rsidP="00970B16">
      <w:r w:rsidRPr="00970B16">
        <w:t>“.</w:t>
      </w:r>
    </w:p>
    <w:p w14:paraId="23A515D9" w14:textId="77777777" w:rsidR="00970B16" w:rsidRPr="00970B16" w:rsidRDefault="00970B16" w:rsidP="00970B16">
      <w:r w:rsidRPr="00970B16">
        <w:t>115. V příloze v Kapitole 711 - otorinolaryngologie - skupina 1 výkonu č. 71525 v tabulce nositelů v části </w:t>
      </w:r>
      <w:r w:rsidRPr="00970B16">
        <w:rPr>
          <w:b/>
          <w:bCs/>
        </w:rPr>
        <w:t>Nositel</w:t>
      </w:r>
      <w:r w:rsidRPr="00970B16">
        <w:t> se text „L2“ nahrazuje textem „L3“ a v části </w:t>
      </w:r>
      <w:r w:rsidRPr="00970B16">
        <w:rPr>
          <w:b/>
          <w:bCs/>
        </w:rPr>
        <w:t>INDX</w:t>
      </w:r>
      <w:r w:rsidRPr="00970B16">
        <w:t> se číslo „2“ nahrazuje číslem „3“.</w:t>
      </w:r>
    </w:p>
    <w:p w14:paraId="0F43F45C" w14:textId="77777777" w:rsidR="00970B16" w:rsidRPr="00970B16" w:rsidRDefault="00970B16" w:rsidP="00970B16">
      <w:r w:rsidRPr="00970B16">
        <w:t>116. V příloze v Kapitole 711 - otorinolaryngologie - skupina 1 výkonu č. 71631 v tabulce nositelů v části </w:t>
      </w:r>
      <w:r w:rsidRPr="00970B16">
        <w:rPr>
          <w:b/>
          <w:bCs/>
        </w:rPr>
        <w:t>Nositel</w:t>
      </w:r>
      <w:r w:rsidRPr="00970B16">
        <w:t> se text „L2“ nahrazuje textem „L3“ a v části </w:t>
      </w:r>
      <w:r w:rsidRPr="00970B16">
        <w:rPr>
          <w:b/>
          <w:bCs/>
        </w:rPr>
        <w:t>INDX</w:t>
      </w:r>
      <w:r w:rsidRPr="00970B16">
        <w:t> se číslo „2“ nahrazuje číslem „3“ a v části </w:t>
      </w:r>
      <w:r w:rsidRPr="00970B16">
        <w:rPr>
          <w:b/>
          <w:bCs/>
        </w:rPr>
        <w:t>Bodová hodnota</w:t>
      </w:r>
      <w:r w:rsidRPr="00970B16">
        <w:t> se číslo „7,90“ nahrazuje číslem „15,50“.</w:t>
      </w:r>
    </w:p>
    <w:p w14:paraId="3D022EAF" w14:textId="77777777" w:rsidR="00970B16" w:rsidRPr="00970B16" w:rsidRDefault="00970B16" w:rsidP="00970B16">
      <w:r w:rsidRPr="00970B16">
        <w:t>117. V příloze v Kapitole 711 - otorinolaryngologie - skupina 1 se za výkon č. 71649 vkládá výkon č. 71712, který zní:</w:t>
      </w:r>
    </w:p>
    <w:tbl>
      <w:tblPr>
        <w:tblW w:w="0" w:type="auto"/>
        <w:tblCellMar>
          <w:left w:w="0" w:type="dxa"/>
          <w:right w:w="0" w:type="dxa"/>
        </w:tblCellMar>
        <w:tblLook w:val="04A0" w:firstRow="1" w:lastRow="0" w:firstColumn="1" w:lastColumn="0" w:noHBand="0" w:noVBand="1"/>
      </w:tblPr>
      <w:tblGrid>
        <w:gridCol w:w="949"/>
        <w:gridCol w:w="8123"/>
      </w:tblGrid>
      <w:tr w:rsidR="00970B16" w:rsidRPr="00970B16" w14:paraId="1B004B58" w14:textId="77777777">
        <w:tc>
          <w:tcPr>
            <w:tcW w:w="0" w:type="auto"/>
            <w:gridSpan w:val="2"/>
            <w:tcMar>
              <w:top w:w="45" w:type="dxa"/>
              <w:left w:w="120" w:type="dxa"/>
              <w:bottom w:w="0" w:type="dxa"/>
              <w:right w:w="120" w:type="dxa"/>
            </w:tcMar>
            <w:hideMark/>
          </w:tcPr>
          <w:p w14:paraId="17C5D16F" w14:textId="77777777" w:rsidR="00970B16" w:rsidRPr="00970B16" w:rsidRDefault="00970B16" w:rsidP="00970B16">
            <w:r w:rsidRPr="00970B16">
              <w:pict w14:anchorId="304AC83F">
                <v:rect id="_x0000_i3671" style="width:187.45pt;height:0" o:hrpct="0" o:hrstd="t" o:hrnoshade="t" o:hr="t" fillcolor="black" stroked="f"/>
              </w:pict>
            </w:r>
          </w:p>
        </w:tc>
      </w:tr>
      <w:tr w:rsidR="00970B16" w:rsidRPr="00970B16" w14:paraId="345168CC" w14:textId="77777777">
        <w:tc>
          <w:tcPr>
            <w:tcW w:w="825" w:type="dxa"/>
            <w:tcMar>
              <w:top w:w="45" w:type="dxa"/>
              <w:left w:w="120" w:type="dxa"/>
              <w:bottom w:w="0" w:type="dxa"/>
              <w:right w:w="120" w:type="dxa"/>
            </w:tcMar>
            <w:hideMark/>
          </w:tcPr>
          <w:p w14:paraId="75573566" w14:textId="77777777" w:rsidR="00970B16" w:rsidRPr="00970B16" w:rsidRDefault="00970B16" w:rsidP="00970B16">
            <w:r w:rsidRPr="00970B16">
              <w:t>„71712</w:t>
            </w:r>
          </w:p>
        </w:tc>
        <w:tc>
          <w:tcPr>
            <w:tcW w:w="0" w:type="auto"/>
            <w:tcMar>
              <w:top w:w="45" w:type="dxa"/>
              <w:left w:w="120" w:type="dxa"/>
              <w:bottom w:w="0" w:type="dxa"/>
              <w:right w:w="120" w:type="dxa"/>
            </w:tcMar>
            <w:hideMark/>
          </w:tcPr>
          <w:p w14:paraId="2DA8805E" w14:textId="77777777" w:rsidR="00970B16" w:rsidRPr="00970B16" w:rsidRDefault="00970B16" w:rsidP="00970B16">
            <w:r w:rsidRPr="00970B16">
              <w:t>AUGMENTACE HLASIVKY</w:t>
            </w:r>
          </w:p>
        </w:tc>
      </w:tr>
      <w:tr w:rsidR="00970B16" w:rsidRPr="00970B16" w14:paraId="2DCE8E04" w14:textId="77777777">
        <w:tc>
          <w:tcPr>
            <w:tcW w:w="0" w:type="auto"/>
            <w:gridSpan w:val="2"/>
            <w:tcMar>
              <w:top w:w="45" w:type="dxa"/>
              <w:left w:w="120" w:type="dxa"/>
              <w:bottom w:w="0" w:type="dxa"/>
              <w:right w:w="120" w:type="dxa"/>
            </w:tcMar>
            <w:hideMark/>
          </w:tcPr>
          <w:p w14:paraId="322E1B00" w14:textId="77777777" w:rsidR="00970B16" w:rsidRPr="00970B16" w:rsidRDefault="00970B16" w:rsidP="00970B16">
            <w:r w:rsidRPr="00970B16">
              <w:pict w14:anchorId="3FF0DC79">
                <v:rect id="_x0000_i3672" style="width:187.45pt;height:0" o:hrpct="0" o:hrstd="t" o:hrnoshade="t" o:hr="t" fillcolor="black" stroked="f"/>
              </w:pict>
            </w:r>
          </w:p>
        </w:tc>
      </w:tr>
      <w:tr w:rsidR="00970B16" w:rsidRPr="00970B16" w14:paraId="2E83C491" w14:textId="77777777">
        <w:tc>
          <w:tcPr>
            <w:tcW w:w="825" w:type="dxa"/>
            <w:tcMar>
              <w:top w:w="45" w:type="dxa"/>
              <w:left w:w="120" w:type="dxa"/>
              <w:bottom w:w="0" w:type="dxa"/>
              <w:right w:w="120" w:type="dxa"/>
            </w:tcMar>
            <w:hideMark/>
          </w:tcPr>
          <w:p w14:paraId="682B0013" w14:textId="77777777" w:rsidR="00970B16" w:rsidRPr="00970B16" w:rsidRDefault="00970B16" w:rsidP="00970B16">
            <w:r w:rsidRPr="00970B16">
              <w:t> </w:t>
            </w:r>
          </w:p>
        </w:tc>
        <w:tc>
          <w:tcPr>
            <w:tcW w:w="0" w:type="auto"/>
            <w:tcMar>
              <w:top w:w="45" w:type="dxa"/>
              <w:left w:w="120" w:type="dxa"/>
              <w:bottom w:w="0" w:type="dxa"/>
              <w:right w:w="120" w:type="dxa"/>
            </w:tcMar>
            <w:hideMark/>
          </w:tcPr>
          <w:p w14:paraId="54AEC3D3" w14:textId="77777777" w:rsidR="00970B16" w:rsidRPr="00970B16" w:rsidRDefault="00970B16" w:rsidP="00970B16">
            <w:r w:rsidRPr="00970B16">
              <w:t>Augmentace hlasivky se užívá k léčbě glottické nedostatečnosti, která vede k chrapotu, tichému hlasu, hlasové únavě, dýchavičnosti, popřípadě dušnosti a dechovou námahou při mluvení nebo poruše kašlacího reflexu. Indikací je především obrna hlasivky (J38.0), chronická atrofická laryngitis (J37.0), presbyfonie, pooperační stavy a jiné patologie vedoucí k chrapotu (R49.0). Výkon se vykazuje s výkonem laterality.</w:t>
            </w:r>
          </w:p>
          <w:tbl>
            <w:tblPr>
              <w:tblW w:w="0" w:type="auto"/>
              <w:tblCellMar>
                <w:left w:w="0" w:type="dxa"/>
                <w:right w:w="0" w:type="dxa"/>
              </w:tblCellMar>
              <w:tblLook w:val="04A0" w:firstRow="1" w:lastRow="0" w:firstColumn="1" w:lastColumn="0" w:noHBand="0" w:noVBand="1"/>
            </w:tblPr>
            <w:tblGrid>
              <w:gridCol w:w="1703"/>
              <w:gridCol w:w="3075"/>
              <w:gridCol w:w="1588"/>
              <w:gridCol w:w="1517"/>
            </w:tblGrid>
            <w:tr w:rsidR="00970B16" w:rsidRPr="00970B16" w14:paraId="1FC6C28D" w14:textId="77777777">
              <w:tc>
                <w:tcPr>
                  <w:tcW w:w="0" w:type="auto"/>
                  <w:tcMar>
                    <w:top w:w="45" w:type="dxa"/>
                    <w:left w:w="120" w:type="dxa"/>
                    <w:bottom w:w="0" w:type="dxa"/>
                    <w:right w:w="120" w:type="dxa"/>
                  </w:tcMar>
                  <w:hideMark/>
                </w:tcPr>
                <w:p w14:paraId="4F9B5735"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56D792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54E002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3CC978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ADE7DF1"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4928D92" w14:textId="77777777" w:rsidR="00970B16" w:rsidRPr="00970B16" w:rsidRDefault="00970B16" w:rsidP="00970B16">
                        <w:r w:rsidRPr="00970B16">
                          <w:rPr>
                            <w:b/>
                            <w:bCs/>
                          </w:rPr>
                          <w:t>Čas (ČN)</w:t>
                        </w:r>
                      </w:p>
                    </w:tc>
                  </w:tr>
                  <w:tr w:rsidR="00970B16" w:rsidRPr="00970B16" w14:paraId="55C1E8E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C693B33"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C10FB9A"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2912840" w14:textId="77777777" w:rsidR="00970B16" w:rsidRPr="00970B16" w:rsidRDefault="00970B16" w:rsidP="00970B16">
                        <w:r w:rsidRPr="00970B16">
                          <w:t>60</w:t>
                        </w:r>
                      </w:p>
                    </w:tc>
                  </w:tr>
                </w:tbl>
                <w:p w14:paraId="0B10D4F7" w14:textId="77777777" w:rsidR="00970B16" w:rsidRPr="00970B16" w:rsidRDefault="00970B16" w:rsidP="00970B16"/>
              </w:tc>
            </w:tr>
            <w:tr w:rsidR="00970B16" w:rsidRPr="00970B16" w14:paraId="0997EA48" w14:textId="77777777">
              <w:tc>
                <w:tcPr>
                  <w:tcW w:w="0" w:type="auto"/>
                  <w:tcMar>
                    <w:top w:w="45" w:type="dxa"/>
                    <w:left w:w="120" w:type="dxa"/>
                    <w:bottom w:w="0" w:type="dxa"/>
                    <w:right w:w="120" w:type="dxa"/>
                  </w:tcMar>
                  <w:hideMark/>
                </w:tcPr>
                <w:p w14:paraId="27226541"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D9333C5" w14:textId="77777777" w:rsidR="00970B16" w:rsidRPr="00970B16" w:rsidRDefault="00970B16" w:rsidP="00970B16">
                  <w:r w:rsidRPr="00970B16">
                    <w:t>2/1 rok</w:t>
                  </w:r>
                </w:p>
              </w:tc>
              <w:tc>
                <w:tcPr>
                  <w:tcW w:w="0" w:type="auto"/>
                  <w:gridSpan w:val="2"/>
                  <w:vMerge/>
                  <w:vAlign w:val="center"/>
                  <w:hideMark/>
                </w:tcPr>
                <w:p w14:paraId="4335FF82" w14:textId="77777777" w:rsidR="00970B16" w:rsidRPr="00970B16" w:rsidRDefault="00970B16" w:rsidP="00970B16"/>
              </w:tc>
            </w:tr>
            <w:tr w:rsidR="00970B16" w:rsidRPr="00970B16" w14:paraId="3C4701F5" w14:textId="77777777">
              <w:tc>
                <w:tcPr>
                  <w:tcW w:w="0" w:type="auto"/>
                  <w:tcMar>
                    <w:top w:w="45" w:type="dxa"/>
                    <w:left w:w="120" w:type="dxa"/>
                    <w:bottom w:w="0" w:type="dxa"/>
                    <w:right w:w="120" w:type="dxa"/>
                  </w:tcMar>
                  <w:hideMark/>
                </w:tcPr>
                <w:p w14:paraId="24038DA5"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75DC357"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231BB6A0" w14:textId="77777777" w:rsidR="00970B16" w:rsidRPr="00970B16" w:rsidRDefault="00970B16" w:rsidP="00970B16">
                  <w:r w:rsidRPr="00970B16">
                    <w:t> </w:t>
                  </w:r>
                </w:p>
              </w:tc>
              <w:tc>
                <w:tcPr>
                  <w:tcW w:w="0" w:type="auto"/>
                  <w:tcMar>
                    <w:top w:w="45" w:type="dxa"/>
                    <w:left w:w="120" w:type="dxa"/>
                    <w:bottom w:w="0" w:type="dxa"/>
                    <w:right w:w="120" w:type="dxa"/>
                  </w:tcMar>
                  <w:hideMark/>
                </w:tcPr>
                <w:p w14:paraId="7939DFAE" w14:textId="77777777" w:rsidR="00970B16" w:rsidRPr="00970B16" w:rsidRDefault="00970B16" w:rsidP="00970B16">
                  <w:r w:rsidRPr="00970B16">
                    <w:t> </w:t>
                  </w:r>
                </w:p>
              </w:tc>
            </w:tr>
            <w:tr w:rsidR="00970B16" w:rsidRPr="00970B16" w14:paraId="5DE1E26A" w14:textId="77777777">
              <w:tc>
                <w:tcPr>
                  <w:tcW w:w="0" w:type="auto"/>
                  <w:tcMar>
                    <w:top w:w="45" w:type="dxa"/>
                    <w:left w:w="120" w:type="dxa"/>
                    <w:bottom w:w="0" w:type="dxa"/>
                    <w:right w:w="120" w:type="dxa"/>
                  </w:tcMar>
                  <w:hideMark/>
                </w:tcPr>
                <w:p w14:paraId="0B22F5A4"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7363BB1" w14:textId="77777777" w:rsidR="00970B16" w:rsidRPr="00970B16" w:rsidRDefault="00970B16" w:rsidP="00970B16">
                  <w:r w:rsidRPr="00970B16">
                    <w:t>60</w:t>
                  </w:r>
                </w:p>
              </w:tc>
              <w:tc>
                <w:tcPr>
                  <w:tcW w:w="0" w:type="auto"/>
                  <w:tcMar>
                    <w:top w:w="45" w:type="dxa"/>
                    <w:left w:w="120" w:type="dxa"/>
                    <w:bottom w:w="0" w:type="dxa"/>
                    <w:right w:w="120" w:type="dxa"/>
                  </w:tcMar>
                  <w:hideMark/>
                </w:tcPr>
                <w:p w14:paraId="569CC81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7B535E8" w14:textId="77777777" w:rsidR="00970B16" w:rsidRPr="00970B16" w:rsidRDefault="00970B16" w:rsidP="00970B16">
                  <w:r w:rsidRPr="00970B16">
                    <w:t>Ano</w:t>
                  </w:r>
                </w:p>
              </w:tc>
            </w:tr>
            <w:tr w:rsidR="00970B16" w:rsidRPr="00970B16" w14:paraId="1EF7C897" w14:textId="77777777">
              <w:tc>
                <w:tcPr>
                  <w:tcW w:w="0" w:type="auto"/>
                  <w:tcMar>
                    <w:top w:w="45" w:type="dxa"/>
                    <w:left w:w="120" w:type="dxa"/>
                    <w:bottom w:w="0" w:type="dxa"/>
                    <w:right w:w="120" w:type="dxa"/>
                  </w:tcMar>
                  <w:hideMark/>
                </w:tcPr>
                <w:p w14:paraId="3DB7F43E" w14:textId="77777777" w:rsidR="00970B16" w:rsidRPr="00970B16" w:rsidRDefault="00970B16" w:rsidP="00970B16">
                  <w:r w:rsidRPr="00970B16">
                    <w:rPr>
                      <w:b/>
                      <w:bCs/>
                    </w:rPr>
                    <w:lastRenderedPageBreak/>
                    <w:t>Bodová hodnota:</w:t>
                  </w:r>
                </w:p>
              </w:tc>
              <w:tc>
                <w:tcPr>
                  <w:tcW w:w="0" w:type="auto"/>
                  <w:tcMar>
                    <w:top w:w="45" w:type="dxa"/>
                    <w:left w:w="120" w:type="dxa"/>
                    <w:bottom w:w="0" w:type="dxa"/>
                    <w:right w:w="120" w:type="dxa"/>
                  </w:tcMar>
                  <w:hideMark/>
                </w:tcPr>
                <w:p w14:paraId="5521D267"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+ 1644,48</w:t>
                  </w:r>
                </w:p>
              </w:tc>
              <w:tc>
                <w:tcPr>
                  <w:tcW w:w="0" w:type="auto"/>
                  <w:tcMar>
                    <w:top w:w="45" w:type="dxa"/>
                    <w:left w:w="120" w:type="dxa"/>
                    <w:bottom w:w="0" w:type="dxa"/>
                    <w:right w:w="120" w:type="dxa"/>
                  </w:tcMar>
                  <w:hideMark/>
                </w:tcPr>
                <w:p w14:paraId="0D919821"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585F43F" w14:textId="77777777" w:rsidR="00970B16" w:rsidRPr="00970B16" w:rsidRDefault="00970B16" w:rsidP="00970B16">
                  <w:r w:rsidRPr="00970B16">
                    <w:t>Ano“.</w:t>
                  </w:r>
                </w:p>
              </w:tc>
            </w:tr>
          </w:tbl>
          <w:p w14:paraId="22D70912" w14:textId="77777777" w:rsidR="00970B16" w:rsidRPr="00970B16" w:rsidRDefault="00970B16" w:rsidP="00970B16"/>
        </w:tc>
      </w:tr>
      <w:tr w:rsidR="00970B16" w:rsidRPr="00970B16" w14:paraId="203ED3BC" w14:textId="77777777">
        <w:tc>
          <w:tcPr>
            <w:tcW w:w="0" w:type="auto"/>
            <w:gridSpan w:val="2"/>
            <w:tcMar>
              <w:top w:w="45" w:type="dxa"/>
              <w:left w:w="120" w:type="dxa"/>
              <w:bottom w:w="0" w:type="dxa"/>
              <w:right w:w="120" w:type="dxa"/>
            </w:tcMar>
            <w:hideMark/>
          </w:tcPr>
          <w:p w14:paraId="1018BE07" w14:textId="77777777" w:rsidR="00970B16" w:rsidRPr="00970B16" w:rsidRDefault="00970B16" w:rsidP="00970B16">
            <w:r w:rsidRPr="00970B16">
              <w:lastRenderedPageBreak/>
              <w:pict w14:anchorId="1646E1A8">
                <v:rect id="_x0000_i3673" style="width:187.45pt;height:0" o:hrpct="0" o:hrstd="t" o:hrnoshade="t" o:hr="t" fillcolor="black" stroked="f"/>
              </w:pict>
            </w:r>
          </w:p>
        </w:tc>
      </w:tr>
    </w:tbl>
    <w:p w14:paraId="254D87D3" w14:textId="77777777" w:rsidR="00970B16" w:rsidRPr="00970B16" w:rsidRDefault="00970B16" w:rsidP="00970B16">
      <w:r w:rsidRPr="00970B16">
        <w:t>118. V příloze v Kapitole 711 - otorinolaryngologie - skupina 1 výkonu č. 71767 v tabulce nositelů v části </w:t>
      </w:r>
      <w:r w:rsidRPr="00970B16">
        <w:rPr>
          <w:b/>
          <w:bCs/>
        </w:rPr>
        <w:t>Nositel</w:t>
      </w:r>
      <w:r w:rsidRPr="00970B16">
        <w:t> se text „L2“ nahrazuje textem „L3“ a v části </w:t>
      </w:r>
      <w:r w:rsidRPr="00970B16">
        <w:rPr>
          <w:b/>
          <w:bCs/>
        </w:rPr>
        <w:t>INDX</w:t>
      </w:r>
      <w:r w:rsidRPr="00970B16">
        <w:t> se číslo „2“ nahrazuje číslem „3“.</w:t>
      </w:r>
    </w:p>
    <w:p w14:paraId="2A6069CB" w14:textId="77777777" w:rsidR="00970B16" w:rsidRPr="00970B16" w:rsidRDefault="00970B16" w:rsidP="00970B16">
      <w:r w:rsidRPr="00970B16">
        <w:t>119. V příloze v Kapitole 721 - otorinolaryngologie - skupina 2 výkony č. 71763 a 71765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D59F04F" w14:textId="77777777">
        <w:tc>
          <w:tcPr>
            <w:tcW w:w="0" w:type="auto"/>
            <w:gridSpan w:val="2"/>
            <w:tcMar>
              <w:top w:w="45" w:type="dxa"/>
              <w:left w:w="120" w:type="dxa"/>
              <w:bottom w:w="0" w:type="dxa"/>
              <w:right w:w="120" w:type="dxa"/>
            </w:tcMar>
            <w:hideMark/>
          </w:tcPr>
          <w:p w14:paraId="4FC756CE" w14:textId="77777777" w:rsidR="00970B16" w:rsidRPr="00970B16" w:rsidRDefault="00970B16" w:rsidP="00970B16">
            <w:r w:rsidRPr="00970B16">
              <w:pict w14:anchorId="384B9963">
                <v:rect id="_x0000_i3674" style="width:187.45pt;height:0" o:hrpct="0" o:hrstd="t" o:hrnoshade="t" o:hr="t" fillcolor="black" stroked="f"/>
              </w:pict>
            </w:r>
          </w:p>
        </w:tc>
      </w:tr>
      <w:tr w:rsidR="00970B16" w:rsidRPr="00970B16" w14:paraId="55E693BE" w14:textId="77777777">
        <w:tc>
          <w:tcPr>
            <w:tcW w:w="825" w:type="dxa"/>
            <w:tcMar>
              <w:top w:w="45" w:type="dxa"/>
              <w:left w:w="120" w:type="dxa"/>
              <w:bottom w:w="0" w:type="dxa"/>
              <w:right w:w="120" w:type="dxa"/>
            </w:tcMar>
            <w:hideMark/>
          </w:tcPr>
          <w:p w14:paraId="6E64C782" w14:textId="77777777" w:rsidR="00970B16" w:rsidRPr="00970B16" w:rsidRDefault="00970B16" w:rsidP="00970B16">
            <w:r w:rsidRPr="00970B16">
              <w:rPr>
                <w:b/>
                <w:bCs/>
              </w:rPr>
              <w:t>„71763</w:t>
            </w:r>
          </w:p>
        </w:tc>
        <w:tc>
          <w:tcPr>
            <w:tcW w:w="0" w:type="auto"/>
            <w:tcMar>
              <w:top w:w="45" w:type="dxa"/>
              <w:left w:w="120" w:type="dxa"/>
              <w:bottom w:w="0" w:type="dxa"/>
              <w:right w:w="120" w:type="dxa"/>
            </w:tcMar>
            <w:hideMark/>
          </w:tcPr>
          <w:p w14:paraId="2B46CB00" w14:textId="77777777" w:rsidR="00970B16" w:rsidRPr="00970B16" w:rsidRDefault="00970B16" w:rsidP="00970B16">
            <w:r w:rsidRPr="00970B16">
              <w:rPr>
                <w:b/>
                <w:bCs/>
              </w:rPr>
              <w:t>TONZILEKTOMIE (JEDNOSTRANNÝ VÝKON)</w:t>
            </w:r>
          </w:p>
        </w:tc>
      </w:tr>
      <w:tr w:rsidR="00970B16" w:rsidRPr="00970B16" w14:paraId="776E281D" w14:textId="77777777">
        <w:tc>
          <w:tcPr>
            <w:tcW w:w="0" w:type="auto"/>
            <w:gridSpan w:val="2"/>
            <w:tcMar>
              <w:top w:w="45" w:type="dxa"/>
              <w:left w:w="120" w:type="dxa"/>
              <w:bottom w:w="0" w:type="dxa"/>
              <w:right w:w="120" w:type="dxa"/>
            </w:tcMar>
            <w:hideMark/>
          </w:tcPr>
          <w:p w14:paraId="09BECA93" w14:textId="77777777" w:rsidR="00970B16" w:rsidRPr="00970B16" w:rsidRDefault="00970B16" w:rsidP="00970B16">
            <w:r w:rsidRPr="00970B16">
              <w:pict w14:anchorId="47483D03">
                <v:rect id="_x0000_i3675" style="width:187.45pt;height:0" o:hrpct="0" o:hrstd="t" o:hrnoshade="t" o:hr="t" fillcolor="black" stroked="f"/>
              </w:pict>
            </w:r>
          </w:p>
        </w:tc>
      </w:tr>
      <w:tr w:rsidR="00970B16" w:rsidRPr="00970B16" w14:paraId="2F7A8587" w14:textId="77777777">
        <w:tc>
          <w:tcPr>
            <w:tcW w:w="825" w:type="dxa"/>
            <w:tcMar>
              <w:top w:w="45" w:type="dxa"/>
              <w:left w:w="120" w:type="dxa"/>
              <w:bottom w:w="0" w:type="dxa"/>
              <w:right w:w="120" w:type="dxa"/>
            </w:tcMar>
            <w:hideMark/>
          </w:tcPr>
          <w:p w14:paraId="5805E203" w14:textId="77777777" w:rsidR="00970B16" w:rsidRPr="00970B16" w:rsidRDefault="00970B16" w:rsidP="00970B16">
            <w:r w:rsidRPr="00970B16">
              <w:t> </w:t>
            </w:r>
          </w:p>
        </w:tc>
        <w:tc>
          <w:tcPr>
            <w:tcW w:w="0" w:type="auto"/>
            <w:tcMar>
              <w:top w:w="45" w:type="dxa"/>
              <w:left w:w="120" w:type="dxa"/>
              <w:bottom w:w="0" w:type="dxa"/>
              <w:right w:w="120" w:type="dxa"/>
            </w:tcMar>
            <w:hideMark/>
          </w:tcPr>
          <w:p w14:paraId="74BC6221" w14:textId="77777777" w:rsidR="00970B16" w:rsidRPr="00970B16" w:rsidRDefault="00970B16" w:rsidP="00970B16">
            <w:r w:rsidRPr="00970B16">
              <w:t>Chirurgické odstranění patrové tonzily (tonzilektomie, tonzilotomie, rozšířená tonzilektomie) se provádí v celkové anestezii (vzácně i v místní anestezii). Odstraňuje se 1 tonzila nebo 2 tonzily. Čas výkonu je kalkulován pro jednu stranu.</w:t>
            </w:r>
            <w:r w:rsidRPr="00970B16">
              <w:br/>
              <w:t>V případě oboustranné tonzilektomie se výkon vykazuje 2krát. Vykazuje se s výkonem laterality.</w:t>
            </w:r>
          </w:p>
          <w:tbl>
            <w:tblPr>
              <w:tblW w:w="0" w:type="auto"/>
              <w:tblCellMar>
                <w:left w:w="0" w:type="dxa"/>
                <w:right w:w="0" w:type="dxa"/>
              </w:tblCellMar>
              <w:tblLook w:val="04A0" w:firstRow="1" w:lastRow="0" w:firstColumn="1" w:lastColumn="0" w:noHBand="0" w:noVBand="1"/>
            </w:tblPr>
            <w:tblGrid>
              <w:gridCol w:w="1720"/>
              <w:gridCol w:w="3054"/>
              <w:gridCol w:w="1741"/>
              <w:gridCol w:w="1364"/>
            </w:tblGrid>
            <w:tr w:rsidR="00970B16" w:rsidRPr="00970B16" w14:paraId="39941734" w14:textId="77777777">
              <w:tc>
                <w:tcPr>
                  <w:tcW w:w="0" w:type="auto"/>
                  <w:tcMar>
                    <w:top w:w="45" w:type="dxa"/>
                    <w:left w:w="120" w:type="dxa"/>
                    <w:bottom w:w="0" w:type="dxa"/>
                    <w:right w:w="120" w:type="dxa"/>
                  </w:tcMar>
                  <w:hideMark/>
                </w:tcPr>
                <w:p w14:paraId="7A0D9268"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5B69AE3"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127B44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960E116"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A7F51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A733793" w14:textId="77777777" w:rsidR="00970B16" w:rsidRPr="00970B16" w:rsidRDefault="00970B16" w:rsidP="00970B16">
                        <w:r w:rsidRPr="00970B16">
                          <w:rPr>
                            <w:b/>
                            <w:bCs/>
                          </w:rPr>
                          <w:t>Čas (ČN)</w:t>
                        </w:r>
                      </w:p>
                    </w:tc>
                  </w:tr>
                  <w:tr w:rsidR="00970B16" w:rsidRPr="00970B16" w14:paraId="471653B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3CED20"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B61C7D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13C0847" w14:textId="77777777" w:rsidR="00970B16" w:rsidRPr="00970B16" w:rsidRDefault="00970B16" w:rsidP="00970B16">
                        <w:r w:rsidRPr="00970B16">
                          <w:t>45</w:t>
                        </w:r>
                      </w:p>
                    </w:tc>
                  </w:tr>
                </w:tbl>
                <w:p w14:paraId="3E96C86F" w14:textId="77777777" w:rsidR="00970B16" w:rsidRPr="00970B16" w:rsidRDefault="00970B16" w:rsidP="00970B16"/>
              </w:tc>
            </w:tr>
            <w:tr w:rsidR="00970B16" w:rsidRPr="00970B16" w14:paraId="4C613BA7" w14:textId="77777777">
              <w:tc>
                <w:tcPr>
                  <w:tcW w:w="0" w:type="auto"/>
                  <w:tcMar>
                    <w:top w:w="45" w:type="dxa"/>
                    <w:left w:w="120" w:type="dxa"/>
                    <w:bottom w:w="0" w:type="dxa"/>
                    <w:right w:w="120" w:type="dxa"/>
                  </w:tcMar>
                  <w:hideMark/>
                </w:tcPr>
                <w:p w14:paraId="014AE74F" w14:textId="77777777" w:rsidR="00970B16" w:rsidRPr="00970B16" w:rsidRDefault="00970B16" w:rsidP="00970B16">
                  <w:r w:rsidRPr="00970B16">
                    <w:t> </w:t>
                  </w:r>
                </w:p>
              </w:tc>
              <w:tc>
                <w:tcPr>
                  <w:tcW w:w="0" w:type="auto"/>
                  <w:tcMar>
                    <w:top w:w="45" w:type="dxa"/>
                    <w:left w:w="120" w:type="dxa"/>
                    <w:bottom w:w="0" w:type="dxa"/>
                    <w:right w:w="120" w:type="dxa"/>
                  </w:tcMar>
                  <w:hideMark/>
                </w:tcPr>
                <w:p w14:paraId="319864C4" w14:textId="77777777" w:rsidR="00970B16" w:rsidRPr="00970B16" w:rsidRDefault="00970B16" w:rsidP="00970B16">
                  <w:r w:rsidRPr="00970B16">
                    <w:t> </w:t>
                  </w:r>
                </w:p>
              </w:tc>
              <w:tc>
                <w:tcPr>
                  <w:tcW w:w="0" w:type="auto"/>
                  <w:gridSpan w:val="2"/>
                  <w:vMerge/>
                  <w:vAlign w:val="center"/>
                  <w:hideMark/>
                </w:tcPr>
                <w:p w14:paraId="3E5E8D58" w14:textId="77777777" w:rsidR="00970B16" w:rsidRPr="00970B16" w:rsidRDefault="00970B16" w:rsidP="00970B16"/>
              </w:tc>
            </w:tr>
            <w:tr w:rsidR="00970B16" w:rsidRPr="00970B16" w14:paraId="72B27164" w14:textId="77777777">
              <w:tc>
                <w:tcPr>
                  <w:tcW w:w="0" w:type="auto"/>
                  <w:tcMar>
                    <w:top w:w="45" w:type="dxa"/>
                    <w:left w:w="120" w:type="dxa"/>
                    <w:bottom w:w="0" w:type="dxa"/>
                    <w:right w:w="120" w:type="dxa"/>
                  </w:tcMar>
                  <w:hideMark/>
                </w:tcPr>
                <w:p w14:paraId="493A4D2F"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CAFE3E8"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62C72155" w14:textId="77777777" w:rsidR="00970B16" w:rsidRPr="00970B16" w:rsidRDefault="00970B16" w:rsidP="00970B16">
                  <w:r w:rsidRPr="00970B16">
                    <w:t> </w:t>
                  </w:r>
                </w:p>
              </w:tc>
              <w:tc>
                <w:tcPr>
                  <w:tcW w:w="0" w:type="auto"/>
                  <w:tcMar>
                    <w:top w:w="45" w:type="dxa"/>
                    <w:left w:w="120" w:type="dxa"/>
                    <w:bottom w:w="0" w:type="dxa"/>
                    <w:right w:w="120" w:type="dxa"/>
                  </w:tcMar>
                  <w:hideMark/>
                </w:tcPr>
                <w:p w14:paraId="0C56A2DB" w14:textId="77777777" w:rsidR="00970B16" w:rsidRPr="00970B16" w:rsidRDefault="00970B16" w:rsidP="00970B16">
                  <w:r w:rsidRPr="00970B16">
                    <w:t> </w:t>
                  </w:r>
                </w:p>
              </w:tc>
            </w:tr>
            <w:tr w:rsidR="00970B16" w:rsidRPr="00970B16" w14:paraId="3890E49E" w14:textId="77777777">
              <w:tc>
                <w:tcPr>
                  <w:tcW w:w="0" w:type="auto"/>
                  <w:tcMar>
                    <w:top w:w="45" w:type="dxa"/>
                    <w:left w:w="120" w:type="dxa"/>
                    <w:bottom w:w="0" w:type="dxa"/>
                    <w:right w:w="120" w:type="dxa"/>
                  </w:tcMar>
                  <w:hideMark/>
                </w:tcPr>
                <w:p w14:paraId="42B4EE42"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225273B" w14:textId="77777777" w:rsidR="00970B16" w:rsidRPr="00970B16" w:rsidRDefault="00970B16" w:rsidP="00970B16">
                  <w:r w:rsidRPr="00970B16">
                    <w:t>45</w:t>
                  </w:r>
                </w:p>
              </w:tc>
              <w:tc>
                <w:tcPr>
                  <w:tcW w:w="0" w:type="auto"/>
                  <w:tcMar>
                    <w:top w:w="45" w:type="dxa"/>
                    <w:left w:w="120" w:type="dxa"/>
                    <w:bottom w:w="0" w:type="dxa"/>
                    <w:right w:w="120" w:type="dxa"/>
                  </w:tcMar>
                  <w:hideMark/>
                </w:tcPr>
                <w:p w14:paraId="565EC053"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C050B58" w14:textId="77777777" w:rsidR="00970B16" w:rsidRPr="00970B16" w:rsidRDefault="00970B16" w:rsidP="00970B16">
                  <w:r w:rsidRPr="00970B16">
                    <w:t>Ano</w:t>
                  </w:r>
                </w:p>
              </w:tc>
            </w:tr>
            <w:tr w:rsidR="00970B16" w:rsidRPr="00970B16" w14:paraId="30DAE4D5" w14:textId="77777777">
              <w:tc>
                <w:tcPr>
                  <w:tcW w:w="0" w:type="auto"/>
                  <w:tcMar>
                    <w:top w:w="45" w:type="dxa"/>
                    <w:left w:w="120" w:type="dxa"/>
                    <w:bottom w:w="0" w:type="dxa"/>
                    <w:right w:w="120" w:type="dxa"/>
                  </w:tcMar>
                  <w:hideMark/>
                </w:tcPr>
                <w:p w14:paraId="299F5D5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1CC8136"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+ 530,23</w:t>
                  </w:r>
                </w:p>
              </w:tc>
              <w:tc>
                <w:tcPr>
                  <w:tcW w:w="0" w:type="auto"/>
                  <w:tcMar>
                    <w:top w:w="45" w:type="dxa"/>
                    <w:left w:w="120" w:type="dxa"/>
                    <w:bottom w:w="0" w:type="dxa"/>
                    <w:right w:w="120" w:type="dxa"/>
                  </w:tcMar>
                  <w:hideMark/>
                </w:tcPr>
                <w:p w14:paraId="7D85CDB4"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1317179" w14:textId="77777777" w:rsidR="00970B16" w:rsidRPr="00970B16" w:rsidRDefault="00970B16" w:rsidP="00970B16">
                  <w:r w:rsidRPr="00970B16">
                    <w:t>Ne</w:t>
                  </w:r>
                </w:p>
              </w:tc>
            </w:tr>
          </w:tbl>
          <w:p w14:paraId="588989DB" w14:textId="77777777" w:rsidR="00970B16" w:rsidRPr="00970B16" w:rsidRDefault="00970B16" w:rsidP="00970B16"/>
        </w:tc>
      </w:tr>
      <w:tr w:rsidR="00970B16" w:rsidRPr="00970B16" w14:paraId="559CC020" w14:textId="77777777">
        <w:tc>
          <w:tcPr>
            <w:tcW w:w="0" w:type="auto"/>
            <w:gridSpan w:val="2"/>
            <w:tcMar>
              <w:top w:w="45" w:type="dxa"/>
              <w:left w:w="120" w:type="dxa"/>
              <w:bottom w:w="0" w:type="dxa"/>
              <w:right w:w="120" w:type="dxa"/>
            </w:tcMar>
            <w:hideMark/>
          </w:tcPr>
          <w:p w14:paraId="0A616643" w14:textId="77777777" w:rsidR="00970B16" w:rsidRPr="00970B16" w:rsidRDefault="00970B16" w:rsidP="00970B16">
            <w:r w:rsidRPr="00970B16">
              <w:pict w14:anchorId="395971F5">
                <v:rect id="_x0000_i3676" style="width:187.45pt;height:0" o:hrpct="0" o:hrstd="t" o:hrnoshade="t" o:hr="t" fillcolor="black" stroked="f"/>
              </w:pict>
            </w:r>
          </w:p>
        </w:tc>
      </w:tr>
    </w:tbl>
    <w:p w14:paraId="798376C5"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483A9F20" w14:textId="77777777">
        <w:tc>
          <w:tcPr>
            <w:tcW w:w="0" w:type="auto"/>
            <w:gridSpan w:val="2"/>
            <w:tcMar>
              <w:top w:w="45" w:type="dxa"/>
              <w:left w:w="120" w:type="dxa"/>
              <w:bottom w:w="0" w:type="dxa"/>
              <w:right w:w="120" w:type="dxa"/>
            </w:tcMar>
            <w:hideMark/>
          </w:tcPr>
          <w:p w14:paraId="43705A07" w14:textId="77777777" w:rsidR="00970B16" w:rsidRPr="00970B16" w:rsidRDefault="00970B16" w:rsidP="00970B16">
            <w:r w:rsidRPr="00970B16">
              <w:pict w14:anchorId="3775A3FD">
                <v:rect id="_x0000_i3677" style="width:181.75pt;height:0" o:hrpct="0" o:hrstd="t" o:hrnoshade="t" o:hr="t" fillcolor="black" stroked="f"/>
              </w:pict>
            </w:r>
          </w:p>
        </w:tc>
      </w:tr>
      <w:tr w:rsidR="00970B16" w:rsidRPr="00970B16" w14:paraId="5FF8F7C3" w14:textId="77777777">
        <w:tc>
          <w:tcPr>
            <w:tcW w:w="825" w:type="dxa"/>
            <w:tcMar>
              <w:top w:w="45" w:type="dxa"/>
              <w:left w:w="120" w:type="dxa"/>
              <w:bottom w:w="0" w:type="dxa"/>
              <w:right w:w="120" w:type="dxa"/>
            </w:tcMar>
            <w:hideMark/>
          </w:tcPr>
          <w:p w14:paraId="0BF76DA3" w14:textId="77777777" w:rsidR="00970B16" w:rsidRPr="00970B16" w:rsidRDefault="00970B16" w:rsidP="00970B16">
            <w:r w:rsidRPr="00970B16">
              <w:rPr>
                <w:b/>
                <w:bCs/>
              </w:rPr>
              <w:t>71765</w:t>
            </w:r>
          </w:p>
        </w:tc>
        <w:tc>
          <w:tcPr>
            <w:tcW w:w="0" w:type="auto"/>
            <w:tcMar>
              <w:top w:w="45" w:type="dxa"/>
              <w:left w:w="120" w:type="dxa"/>
              <w:bottom w:w="0" w:type="dxa"/>
              <w:right w:w="120" w:type="dxa"/>
            </w:tcMar>
            <w:hideMark/>
          </w:tcPr>
          <w:p w14:paraId="2E35C5FB" w14:textId="77777777" w:rsidR="00970B16" w:rsidRPr="00970B16" w:rsidRDefault="00970B16" w:rsidP="00970B16">
            <w:r w:rsidRPr="00970B16">
              <w:rPr>
                <w:b/>
                <w:bCs/>
              </w:rPr>
              <w:t>ADENOTOMIE</w:t>
            </w:r>
          </w:p>
        </w:tc>
      </w:tr>
      <w:tr w:rsidR="00970B16" w:rsidRPr="00970B16" w14:paraId="2C128550" w14:textId="77777777">
        <w:tc>
          <w:tcPr>
            <w:tcW w:w="0" w:type="auto"/>
            <w:gridSpan w:val="2"/>
            <w:tcMar>
              <w:top w:w="45" w:type="dxa"/>
              <w:left w:w="120" w:type="dxa"/>
              <w:bottom w:w="0" w:type="dxa"/>
              <w:right w:w="120" w:type="dxa"/>
            </w:tcMar>
            <w:hideMark/>
          </w:tcPr>
          <w:p w14:paraId="6D45DBEA" w14:textId="77777777" w:rsidR="00970B16" w:rsidRPr="00970B16" w:rsidRDefault="00970B16" w:rsidP="00970B16">
            <w:r w:rsidRPr="00970B16">
              <w:pict w14:anchorId="3720EE89">
                <v:rect id="_x0000_i3678" style="width:181.75pt;height:0" o:hrpct="0" o:hrstd="t" o:hrnoshade="t" o:hr="t" fillcolor="black" stroked="f"/>
              </w:pict>
            </w:r>
          </w:p>
        </w:tc>
      </w:tr>
      <w:tr w:rsidR="00970B16" w:rsidRPr="00970B16" w14:paraId="1F81D415" w14:textId="77777777">
        <w:tc>
          <w:tcPr>
            <w:tcW w:w="825" w:type="dxa"/>
            <w:tcMar>
              <w:top w:w="45" w:type="dxa"/>
              <w:left w:w="120" w:type="dxa"/>
              <w:bottom w:w="0" w:type="dxa"/>
              <w:right w:w="120" w:type="dxa"/>
            </w:tcMar>
            <w:hideMark/>
          </w:tcPr>
          <w:p w14:paraId="5D9117B7" w14:textId="77777777" w:rsidR="00970B16" w:rsidRPr="00970B16" w:rsidRDefault="00970B16" w:rsidP="00970B16">
            <w:r w:rsidRPr="00970B16">
              <w:t> </w:t>
            </w:r>
          </w:p>
        </w:tc>
        <w:tc>
          <w:tcPr>
            <w:tcW w:w="0" w:type="auto"/>
            <w:tcMar>
              <w:top w:w="45" w:type="dxa"/>
              <w:left w:w="120" w:type="dxa"/>
              <w:bottom w:w="0" w:type="dxa"/>
              <w:right w:w="120" w:type="dxa"/>
            </w:tcMar>
            <w:hideMark/>
          </w:tcPr>
          <w:p w14:paraId="2247B687" w14:textId="77777777" w:rsidR="00970B16" w:rsidRPr="00970B16" w:rsidRDefault="00970B16" w:rsidP="00970B16">
            <w:r w:rsidRPr="00970B16">
              <w:t>Jedná se o operační výkon v nosohltanu v celkové anestezii za použití endoskopického instrumentária.</w:t>
            </w:r>
          </w:p>
          <w:tbl>
            <w:tblPr>
              <w:tblW w:w="0" w:type="auto"/>
              <w:tblCellMar>
                <w:left w:w="0" w:type="dxa"/>
                <w:right w:w="0" w:type="dxa"/>
              </w:tblCellMar>
              <w:tblLook w:val="04A0" w:firstRow="1" w:lastRow="0" w:firstColumn="1" w:lastColumn="0" w:noHBand="0" w:noVBand="1"/>
            </w:tblPr>
            <w:tblGrid>
              <w:gridCol w:w="1743"/>
              <w:gridCol w:w="3135"/>
              <w:gridCol w:w="1719"/>
              <w:gridCol w:w="1386"/>
            </w:tblGrid>
            <w:tr w:rsidR="00970B16" w:rsidRPr="00970B16" w14:paraId="328A5B46" w14:textId="77777777">
              <w:tc>
                <w:tcPr>
                  <w:tcW w:w="0" w:type="auto"/>
                  <w:tcMar>
                    <w:top w:w="45" w:type="dxa"/>
                    <w:left w:w="120" w:type="dxa"/>
                    <w:bottom w:w="0" w:type="dxa"/>
                    <w:right w:w="120" w:type="dxa"/>
                  </w:tcMar>
                  <w:hideMark/>
                </w:tcPr>
                <w:p w14:paraId="343213DD" w14:textId="77777777" w:rsidR="00970B16" w:rsidRPr="00970B16" w:rsidRDefault="00970B16" w:rsidP="00970B16">
                  <w:r w:rsidRPr="00970B16">
                    <w:rPr>
                      <w:b/>
                      <w:bCs/>
                    </w:rPr>
                    <w:lastRenderedPageBreak/>
                    <w:t>Kategorie:</w:t>
                  </w:r>
                </w:p>
              </w:tc>
              <w:tc>
                <w:tcPr>
                  <w:tcW w:w="0" w:type="auto"/>
                  <w:tcMar>
                    <w:top w:w="45" w:type="dxa"/>
                    <w:left w:w="120" w:type="dxa"/>
                    <w:bottom w:w="0" w:type="dxa"/>
                    <w:right w:w="120" w:type="dxa"/>
                  </w:tcMar>
                  <w:hideMark/>
                </w:tcPr>
                <w:p w14:paraId="0030CF52"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196BC2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8E1B95"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5C51612"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4EC8AD4" w14:textId="77777777" w:rsidR="00970B16" w:rsidRPr="00970B16" w:rsidRDefault="00970B16" w:rsidP="00970B16">
                        <w:r w:rsidRPr="00970B16">
                          <w:rPr>
                            <w:b/>
                            <w:bCs/>
                          </w:rPr>
                          <w:t>Čas (ČN)</w:t>
                        </w:r>
                      </w:p>
                    </w:tc>
                  </w:tr>
                  <w:tr w:rsidR="00970B16" w:rsidRPr="00970B16" w14:paraId="6191482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EBC4B61"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8A498C9"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D863AF9" w14:textId="77777777" w:rsidR="00970B16" w:rsidRPr="00970B16" w:rsidRDefault="00970B16" w:rsidP="00970B16">
                        <w:r w:rsidRPr="00970B16">
                          <w:t>45</w:t>
                        </w:r>
                      </w:p>
                    </w:tc>
                  </w:tr>
                </w:tbl>
                <w:p w14:paraId="1D892CDA" w14:textId="77777777" w:rsidR="00970B16" w:rsidRPr="00970B16" w:rsidRDefault="00970B16" w:rsidP="00970B16"/>
              </w:tc>
            </w:tr>
            <w:tr w:rsidR="00970B16" w:rsidRPr="00970B16" w14:paraId="0E4A4F94" w14:textId="77777777">
              <w:tc>
                <w:tcPr>
                  <w:tcW w:w="0" w:type="auto"/>
                  <w:tcMar>
                    <w:top w:w="45" w:type="dxa"/>
                    <w:left w:w="120" w:type="dxa"/>
                    <w:bottom w:w="0" w:type="dxa"/>
                    <w:right w:w="120" w:type="dxa"/>
                  </w:tcMar>
                  <w:hideMark/>
                </w:tcPr>
                <w:p w14:paraId="00DC4920" w14:textId="77777777" w:rsidR="00970B16" w:rsidRPr="00970B16" w:rsidRDefault="00970B16" w:rsidP="00970B16">
                  <w:r w:rsidRPr="00970B16">
                    <w:t> </w:t>
                  </w:r>
                </w:p>
              </w:tc>
              <w:tc>
                <w:tcPr>
                  <w:tcW w:w="0" w:type="auto"/>
                  <w:tcMar>
                    <w:top w:w="45" w:type="dxa"/>
                    <w:left w:w="120" w:type="dxa"/>
                    <w:bottom w:w="0" w:type="dxa"/>
                    <w:right w:w="120" w:type="dxa"/>
                  </w:tcMar>
                  <w:hideMark/>
                </w:tcPr>
                <w:p w14:paraId="1DEE090C" w14:textId="77777777" w:rsidR="00970B16" w:rsidRPr="00970B16" w:rsidRDefault="00970B16" w:rsidP="00970B16">
                  <w:r w:rsidRPr="00970B16">
                    <w:t> </w:t>
                  </w:r>
                </w:p>
              </w:tc>
              <w:tc>
                <w:tcPr>
                  <w:tcW w:w="0" w:type="auto"/>
                  <w:gridSpan w:val="2"/>
                  <w:vMerge/>
                  <w:vAlign w:val="center"/>
                  <w:hideMark/>
                </w:tcPr>
                <w:p w14:paraId="4FDDE295" w14:textId="77777777" w:rsidR="00970B16" w:rsidRPr="00970B16" w:rsidRDefault="00970B16" w:rsidP="00970B16"/>
              </w:tc>
            </w:tr>
            <w:tr w:rsidR="00970B16" w:rsidRPr="00970B16" w14:paraId="3F66A849" w14:textId="77777777">
              <w:tc>
                <w:tcPr>
                  <w:tcW w:w="0" w:type="auto"/>
                  <w:tcMar>
                    <w:top w:w="45" w:type="dxa"/>
                    <w:left w:w="120" w:type="dxa"/>
                    <w:bottom w:w="0" w:type="dxa"/>
                    <w:right w:w="120" w:type="dxa"/>
                  </w:tcMar>
                  <w:hideMark/>
                </w:tcPr>
                <w:p w14:paraId="53DB89A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83D926F"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5D2764F8" w14:textId="77777777" w:rsidR="00970B16" w:rsidRPr="00970B16" w:rsidRDefault="00970B16" w:rsidP="00970B16">
                  <w:r w:rsidRPr="00970B16">
                    <w:t> </w:t>
                  </w:r>
                </w:p>
              </w:tc>
              <w:tc>
                <w:tcPr>
                  <w:tcW w:w="0" w:type="auto"/>
                  <w:tcMar>
                    <w:top w:w="45" w:type="dxa"/>
                    <w:left w:w="120" w:type="dxa"/>
                    <w:bottom w:w="0" w:type="dxa"/>
                    <w:right w:w="120" w:type="dxa"/>
                  </w:tcMar>
                  <w:hideMark/>
                </w:tcPr>
                <w:p w14:paraId="4B596438" w14:textId="77777777" w:rsidR="00970B16" w:rsidRPr="00970B16" w:rsidRDefault="00970B16" w:rsidP="00970B16">
                  <w:r w:rsidRPr="00970B16">
                    <w:t> </w:t>
                  </w:r>
                </w:p>
              </w:tc>
            </w:tr>
            <w:tr w:rsidR="00970B16" w:rsidRPr="00970B16" w14:paraId="1B74E7EB" w14:textId="77777777">
              <w:tc>
                <w:tcPr>
                  <w:tcW w:w="0" w:type="auto"/>
                  <w:tcMar>
                    <w:top w:w="45" w:type="dxa"/>
                    <w:left w:w="120" w:type="dxa"/>
                    <w:bottom w:w="0" w:type="dxa"/>
                    <w:right w:w="120" w:type="dxa"/>
                  </w:tcMar>
                  <w:hideMark/>
                </w:tcPr>
                <w:p w14:paraId="6052E098"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67F0C85" w14:textId="77777777" w:rsidR="00970B16" w:rsidRPr="00970B16" w:rsidRDefault="00970B16" w:rsidP="00970B16">
                  <w:r w:rsidRPr="00970B16">
                    <w:t>45</w:t>
                  </w:r>
                </w:p>
              </w:tc>
              <w:tc>
                <w:tcPr>
                  <w:tcW w:w="0" w:type="auto"/>
                  <w:tcMar>
                    <w:top w:w="45" w:type="dxa"/>
                    <w:left w:w="120" w:type="dxa"/>
                    <w:bottom w:w="0" w:type="dxa"/>
                    <w:right w:w="120" w:type="dxa"/>
                  </w:tcMar>
                  <w:hideMark/>
                </w:tcPr>
                <w:p w14:paraId="33103A5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09ABDED" w14:textId="77777777" w:rsidR="00970B16" w:rsidRPr="00970B16" w:rsidRDefault="00970B16" w:rsidP="00970B16">
                  <w:r w:rsidRPr="00970B16">
                    <w:t>Ano</w:t>
                  </w:r>
                </w:p>
              </w:tc>
            </w:tr>
            <w:tr w:rsidR="00970B16" w:rsidRPr="00970B16" w14:paraId="39D1D7F8" w14:textId="77777777">
              <w:tc>
                <w:tcPr>
                  <w:tcW w:w="0" w:type="auto"/>
                  <w:tcMar>
                    <w:top w:w="45" w:type="dxa"/>
                    <w:left w:w="120" w:type="dxa"/>
                    <w:bottom w:w="0" w:type="dxa"/>
                    <w:right w:w="120" w:type="dxa"/>
                  </w:tcMar>
                  <w:hideMark/>
                </w:tcPr>
                <w:p w14:paraId="6EF1EC6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5206F093"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+ 668,12</w:t>
                  </w:r>
                </w:p>
              </w:tc>
              <w:tc>
                <w:tcPr>
                  <w:tcW w:w="0" w:type="auto"/>
                  <w:tcMar>
                    <w:top w:w="45" w:type="dxa"/>
                    <w:left w:w="120" w:type="dxa"/>
                    <w:bottom w:w="0" w:type="dxa"/>
                    <w:right w:w="120" w:type="dxa"/>
                  </w:tcMar>
                  <w:hideMark/>
                </w:tcPr>
                <w:p w14:paraId="6F482A6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E901DBE" w14:textId="77777777" w:rsidR="00970B16" w:rsidRPr="00970B16" w:rsidRDefault="00970B16" w:rsidP="00970B16">
                  <w:r w:rsidRPr="00970B16">
                    <w:t>Ne“.</w:t>
                  </w:r>
                </w:p>
              </w:tc>
            </w:tr>
          </w:tbl>
          <w:p w14:paraId="425705AF" w14:textId="77777777" w:rsidR="00970B16" w:rsidRPr="00970B16" w:rsidRDefault="00970B16" w:rsidP="00970B16"/>
        </w:tc>
      </w:tr>
      <w:tr w:rsidR="00970B16" w:rsidRPr="00970B16" w14:paraId="0D92F9F0" w14:textId="77777777">
        <w:tc>
          <w:tcPr>
            <w:tcW w:w="0" w:type="auto"/>
            <w:gridSpan w:val="2"/>
            <w:tcMar>
              <w:top w:w="45" w:type="dxa"/>
              <w:left w:w="120" w:type="dxa"/>
              <w:bottom w:w="0" w:type="dxa"/>
              <w:right w:w="120" w:type="dxa"/>
            </w:tcMar>
            <w:hideMark/>
          </w:tcPr>
          <w:p w14:paraId="52B1E45F" w14:textId="77777777" w:rsidR="00970B16" w:rsidRPr="00970B16" w:rsidRDefault="00970B16" w:rsidP="00970B16">
            <w:r w:rsidRPr="00970B16">
              <w:lastRenderedPageBreak/>
              <w:pict w14:anchorId="056BDE81">
                <v:rect id="_x0000_i3679" style="width:181.75pt;height:0" o:hrpct="0" o:hrstd="t" o:hrnoshade="t" o:hr="t" fillcolor="black" stroked="f"/>
              </w:pict>
            </w:r>
          </w:p>
        </w:tc>
      </w:tr>
    </w:tbl>
    <w:p w14:paraId="5A8B3577" w14:textId="77777777" w:rsidR="00970B16" w:rsidRPr="00970B16" w:rsidRDefault="00970B16" w:rsidP="00970B16">
      <w:r w:rsidRPr="00970B16">
        <w:t>120. V příloze v Kapitole 721 - otorinolaryngologie - skupina 2 se za výkon č. 71799 vkládají výkony č. 71801 a 71803,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6F514988" w14:textId="77777777">
        <w:tc>
          <w:tcPr>
            <w:tcW w:w="0" w:type="auto"/>
            <w:gridSpan w:val="2"/>
            <w:tcMar>
              <w:top w:w="45" w:type="dxa"/>
              <w:left w:w="120" w:type="dxa"/>
              <w:bottom w:w="0" w:type="dxa"/>
              <w:right w:w="120" w:type="dxa"/>
            </w:tcMar>
            <w:hideMark/>
          </w:tcPr>
          <w:p w14:paraId="298F08CC" w14:textId="77777777" w:rsidR="00970B16" w:rsidRPr="00970B16" w:rsidRDefault="00970B16" w:rsidP="00970B16">
            <w:r w:rsidRPr="00970B16">
              <w:pict w14:anchorId="1643C173">
                <v:rect id="_x0000_i3680" style="width:174.45pt;height:0" o:hrpct="0" o:hrstd="t" o:hrnoshade="t" o:hr="t" fillcolor="black" stroked="f"/>
              </w:pict>
            </w:r>
          </w:p>
        </w:tc>
      </w:tr>
      <w:tr w:rsidR="00970B16" w:rsidRPr="00970B16" w14:paraId="57360B08" w14:textId="77777777">
        <w:tc>
          <w:tcPr>
            <w:tcW w:w="825" w:type="dxa"/>
            <w:tcMar>
              <w:top w:w="45" w:type="dxa"/>
              <w:left w:w="120" w:type="dxa"/>
              <w:bottom w:w="0" w:type="dxa"/>
              <w:right w:w="120" w:type="dxa"/>
            </w:tcMar>
            <w:hideMark/>
          </w:tcPr>
          <w:p w14:paraId="1C7ED4EE" w14:textId="77777777" w:rsidR="00970B16" w:rsidRPr="00970B16" w:rsidRDefault="00970B16" w:rsidP="00970B16">
            <w:r w:rsidRPr="00970B16">
              <w:rPr>
                <w:b/>
                <w:bCs/>
              </w:rPr>
              <w:t>„71801</w:t>
            </w:r>
          </w:p>
        </w:tc>
        <w:tc>
          <w:tcPr>
            <w:tcW w:w="0" w:type="auto"/>
            <w:tcMar>
              <w:top w:w="45" w:type="dxa"/>
              <w:left w:w="120" w:type="dxa"/>
              <w:bottom w:w="0" w:type="dxa"/>
              <w:right w:w="120" w:type="dxa"/>
            </w:tcMar>
            <w:hideMark/>
          </w:tcPr>
          <w:p w14:paraId="48BB5EF0" w14:textId="77777777" w:rsidR="00970B16" w:rsidRPr="00970B16" w:rsidRDefault="00970B16" w:rsidP="00970B16">
            <w:r w:rsidRPr="00970B16">
              <w:rPr>
                <w:b/>
                <w:bCs/>
              </w:rPr>
              <w:t>STAVĚNÍ KRVÁCENÍ PO TONZILEKTOMII V CELKOVÉ ANESTEZII</w:t>
            </w:r>
          </w:p>
        </w:tc>
      </w:tr>
      <w:tr w:rsidR="00970B16" w:rsidRPr="00970B16" w14:paraId="1B3D1D2E" w14:textId="77777777">
        <w:tc>
          <w:tcPr>
            <w:tcW w:w="0" w:type="auto"/>
            <w:gridSpan w:val="2"/>
            <w:tcMar>
              <w:top w:w="45" w:type="dxa"/>
              <w:left w:w="120" w:type="dxa"/>
              <w:bottom w:w="0" w:type="dxa"/>
              <w:right w:w="120" w:type="dxa"/>
            </w:tcMar>
            <w:hideMark/>
          </w:tcPr>
          <w:p w14:paraId="4F5216AF" w14:textId="77777777" w:rsidR="00970B16" w:rsidRPr="00970B16" w:rsidRDefault="00970B16" w:rsidP="00970B16">
            <w:r w:rsidRPr="00970B16">
              <w:pict w14:anchorId="4061104D">
                <v:rect id="_x0000_i3681" style="width:174.45pt;height:0" o:hrpct="0" o:hrstd="t" o:hrnoshade="t" o:hr="t" fillcolor="black" stroked="f"/>
              </w:pict>
            </w:r>
          </w:p>
        </w:tc>
      </w:tr>
      <w:tr w:rsidR="00970B16" w:rsidRPr="00970B16" w14:paraId="6A1D8171" w14:textId="77777777">
        <w:tc>
          <w:tcPr>
            <w:tcW w:w="825" w:type="dxa"/>
            <w:tcMar>
              <w:top w:w="45" w:type="dxa"/>
              <w:left w:w="120" w:type="dxa"/>
              <w:bottom w:w="0" w:type="dxa"/>
              <w:right w:w="120" w:type="dxa"/>
            </w:tcMar>
            <w:hideMark/>
          </w:tcPr>
          <w:p w14:paraId="12952CE1" w14:textId="77777777" w:rsidR="00970B16" w:rsidRPr="00970B16" w:rsidRDefault="00970B16" w:rsidP="00970B16">
            <w:r w:rsidRPr="00970B16">
              <w:t> </w:t>
            </w:r>
          </w:p>
        </w:tc>
        <w:tc>
          <w:tcPr>
            <w:tcW w:w="0" w:type="auto"/>
            <w:tcMar>
              <w:top w:w="45" w:type="dxa"/>
              <w:left w:w="120" w:type="dxa"/>
              <w:bottom w:w="0" w:type="dxa"/>
              <w:right w:w="120" w:type="dxa"/>
            </w:tcMar>
            <w:hideMark/>
          </w:tcPr>
          <w:p w14:paraId="7FE76BEE" w14:textId="77777777" w:rsidR="00970B16" w:rsidRPr="00970B16" w:rsidRDefault="00970B16" w:rsidP="00970B16">
            <w:r w:rsidRPr="00970B16">
              <w:t>Chirurgické stavění krvácení po tonzilektomii se provádí v celkové anestezii.</w:t>
            </w:r>
            <w:r w:rsidRPr="00970B16">
              <w:br/>
              <w:t>Jedná se o výkon (řešení komplikací) s odstupem hodin až dní po primární operaci.</w:t>
            </w:r>
          </w:p>
          <w:tbl>
            <w:tblPr>
              <w:tblW w:w="0" w:type="auto"/>
              <w:tblCellMar>
                <w:left w:w="0" w:type="dxa"/>
                <w:right w:w="0" w:type="dxa"/>
              </w:tblCellMar>
              <w:tblLook w:val="04A0" w:firstRow="1" w:lastRow="0" w:firstColumn="1" w:lastColumn="0" w:noHBand="0" w:noVBand="1"/>
            </w:tblPr>
            <w:tblGrid>
              <w:gridCol w:w="1720"/>
              <w:gridCol w:w="3054"/>
              <w:gridCol w:w="1741"/>
              <w:gridCol w:w="1364"/>
            </w:tblGrid>
            <w:tr w:rsidR="00970B16" w:rsidRPr="00970B16" w14:paraId="13F7694E" w14:textId="77777777">
              <w:tc>
                <w:tcPr>
                  <w:tcW w:w="0" w:type="auto"/>
                  <w:tcMar>
                    <w:top w:w="45" w:type="dxa"/>
                    <w:left w:w="120" w:type="dxa"/>
                    <w:bottom w:w="0" w:type="dxa"/>
                    <w:right w:w="120" w:type="dxa"/>
                  </w:tcMar>
                  <w:hideMark/>
                </w:tcPr>
                <w:p w14:paraId="6C249281"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215413E"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4E43DE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74D466"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104FD9B"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7821820" w14:textId="77777777" w:rsidR="00970B16" w:rsidRPr="00970B16" w:rsidRDefault="00970B16" w:rsidP="00970B16">
                        <w:r w:rsidRPr="00970B16">
                          <w:rPr>
                            <w:b/>
                            <w:bCs/>
                          </w:rPr>
                          <w:t>Čas (ČN)</w:t>
                        </w:r>
                      </w:p>
                    </w:tc>
                  </w:tr>
                  <w:tr w:rsidR="00970B16" w:rsidRPr="00970B16" w14:paraId="0A86995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3284659"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1FA669"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400182" w14:textId="77777777" w:rsidR="00970B16" w:rsidRPr="00970B16" w:rsidRDefault="00970B16" w:rsidP="00970B16">
                        <w:r w:rsidRPr="00970B16">
                          <w:t>60</w:t>
                        </w:r>
                      </w:p>
                    </w:tc>
                  </w:tr>
                </w:tbl>
                <w:p w14:paraId="68B57286" w14:textId="77777777" w:rsidR="00970B16" w:rsidRPr="00970B16" w:rsidRDefault="00970B16" w:rsidP="00970B16"/>
              </w:tc>
            </w:tr>
            <w:tr w:rsidR="00970B16" w:rsidRPr="00970B16" w14:paraId="09BD88F0" w14:textId="77777777">
              <w:tc>
                <w:tcPr>
                  <w:tcW w:w="0" w:type="auto"/>
                  <w:tcMar>
                    <w:top w:w="45" w:type="dxa"/>
                    <w:left w:w="120" w:type="dxa"/>
                    <w:bottom w:w="0" w:type="dxa"/>
                    <w:right w:w="120" w:type="dxa"/>
                  </w:tcMar>
                  <w:hideMark/>
                </w:tcPr>
                <w:p w14:paraId="158F9B06" w14:textId="77777777" w:rsidR="00970B16" w:rsidRPr="00970B16" w:rsidRDefault="00970B16" w:rsidP="00970B16">
                  <w:r w:rsidRPr="00970B16">
                    <w:t> </w:t>
                  </w:r>
                </w:p>
              </w:tc>
              <w:tc>
                <w:tcPr>
                  <w:tcW w:w="0" w:type="auto"/>
                  <w:tcMar>
                    <w:top w:w="45" w:type="dxa"/>
                    <w:left w:w="120" w:type="dxa"/>
                    <w:bottom w:w="0" w:type="dxa"/>
                    <w:right w:w="120" w:type="dxa"/>
                  </w:tcMar>
                  <w:hideMark/>
                </w:tcPr>
                <w:p w14:paraId="413AE5CF" w14:textId="77777777" w:rsidR="00970B16" w:rsidRPr="00970B16" w:rsidRDefault="00970B16" w:rsidP="00970B16">
                  <w:r w:rsidRPr="00970B16">
                    <w:t> </w:t>
                  </w:r>
                </w:p>
              </w:tc>
              <w:tc>
                <w:tcPr>
                  <w:tcW w:w="0" w:type="auto"/>
                  <w:gridSpan w:val="2"/>
                  <w:vMerge/>
                  <w:vAlign w:val="center"/>
                  <w:hideMark/>
                </w:tcPr>
                <w:p w14:paraId="0B8F0B9F" w14:textId="77777777" w:rsidR="00970B16" w:rsidRPr="00970B16" w:rsidRDefault="00970B16" w:rsidP="00970B16"/>
              </w:tc>
            </w:tr>
            <w:tr w:rsidR="00970B16" w:rsidRPr="00970B16" w14:paraId="793D701B" w14:textId="77777777">
              <w:tc>
                <w:tcPr>
                  <w:tcW w:w="0" w:type="auto"/>
                  <w:tcMar>
                    <w:top w:w="45" w:type="dxa"/>
                    <w:left w:w="120" w:type="dxa"/>
                    <w:bottom w:w="0" w:type="dxa"/>
                    <w:right w:w="120" w:type="dxa"/>
                  </w:tcMar>
                  <w:hideMark/>
                </w:tcPr>
                <w:p w14:paraId="473B1F2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227DFD5"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0EC2CA18" w14:textId="77777777" w:rsidR="00970B16" w:rsidRPr="00970B16" w:rsidRDefault="00970B16" w:rsidP="00970B16">
                  <w:r w:rsidRPr="00970B16">
                    <w:t> </w:t>
                  </w:r>
                </w:p>
              </w:tc>
              <w:tc>
                <w:tcPr>
                  <w:tcW w:w="0" w:type="auto"/>
                  <w:tcMar>
                    <w:top w:w="45" w:type="dxa"/>
                    <w:left w:w="120" w:type="dxa"/>
                    <w:bottom w:w="0" w:type="dxa"/>
                    <w:right w:w="120" w:type="dxa"/>
                  </w:tcMar>
                  <w:hideMark/>
                </w:tcPr>
                <w:p w14:paraId="61CFBAC8" w14:textId="77777777" w:rsidR="00970B16" w:rsidRPr="00970B16" w:rsidRDefault="00970B16" w:rsidP="00970B16">
                  <w:r w:rsidRPr="00970B16">
                    <w:t> </w:t>
                  </w:r>
                </w:p>
              </w:tc>
            </w:tr>
            <w:tr w:rsidR="00970B16" w:rsidRPr="00970B16" w14:paraId="1788155C" w14:textId="77777777">
              <w:tc>
                <w:tcPr>
                  <w:tcW w:w="0" w:type="auto"/>
                  <w:tcMar>
                    <w:top w:w="45" w:type="dxa"/>
                    <w:left w:w="120" w:type="dxa"/>
                    <w:bottom w:w="0" w:type="dxa"/>
                    <w:right w:w="120" w:type="dxa"/>
                  </w:tcMar>
                  <w:hideMark/>
                </w:tcPr>
                <w:p w14:paraId="4502B9C3"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49D54B8" w14:textId="77777777" w:rsidR="00970B16" w:rsidRPr="00970B16" w:rsidRDefault="00970B16" w:rsidP="00970B16">
                  <w:r w:rsidRPr="00970B16">
                    <w:t>60</w:t>
                  </w:r>
                </w:p>
              </w:tc>
              <w:tc>
                <w:tcPr>
                  <w:tcW w:w="0" w:type="auto"/>
                  <w:tcMar>
                    <w:top w:w="45" w:type="dxa"/>
                    <w:left w:w="120" w:type="dxa"/>
                    <w:bottom w:w="0" w:type="dxa"/>
                    <w:right w:w="120" w:type="dxa"/>
                  </w:tcMar>
                  <w:hideMark/>
                </w:tcPr>
                <w:p w14:paraId="72C7D96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7EB4377" w14:textId="77777777" w:rsidR="00970B16" w:rsidRPr="00970B16" w:rsidRDefault="00970B16" w:rsidP="00970B16">
                  <w:r w:rsidRPr="00970B16">
                    <w:t>Ano</w:t>
                  </w:r>
                </w:p>
              </w:tc>
            </w:tr>
            <w:tr w:rsidR="00970B16" w:rsidRPr="00970B16" w14:paraId="751BD3E5" w14:textId="77777777">
              <w:tc>
                <w:tcPr>
                  <w:tcW w:w="0" w:type="auto"/>
                  <w:tcMar>
                    <w:top w:w="45" w:type="dxa"/>
                    <w:left w:w="120" w:type="dxa"/>
                    <w:bottom w:w="0" w:type="dxa"/>
                    <w:right w:w="120" w:type="dxa"/>
                  </w:tcMar>
                  <w:hideMark/>
                </w:tcPr>
                <w:p w14:paraId="5AA817E7"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DA9DC92"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+ 726,14</w:t>
                  </w:r>
                </w:p>
              </w:tc>
              <w:tc>
                <w:tcPr>
                  <w:tcW w:w="0" w:type="auto"/>
                  <w:tcMar>
                    <w:top w:w="45" w:type="dxa"/>
                    <w:left w:w="120" w:type="dxa"/>
                    <w:bottom w:w="0" w:type="dxa"/>
                    <w:right w:w="120" w:type="dxa"/>
                  </w:tcMar>
                  <w:hideMark/>
                </w:tcPr>
                <w:p w14:paraId="787FBD34"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78A70F2" w14:textId="77777777" w:rsidR="00970B16" w:rsidRPr="00970B16" w:rsidRDefault="00970B16" w:rsidP="00970B16">
                  <w:r w:rsidRPr="00970B16">
                    <w:t>Ne</w:t>
                  </w:r>
                </w:p>
              </w:tc>
            </w:tr>
          </w:tbl>
          <w:p w14:paraId="479CEC2E" w14:textId="77777777" w:rsidR="00970B16" w:rsidRPr="00970B16" w:rsidRDefault="00970B16" w:rsidP="00970B16"/>
        </w:tc>
      </w:tr>
      <w:tr w:rsidR="00970B16" w:rsidRPr="00970B16" w14:paraId="3BF4EC86" w14:textId="77777777">
        <w:tc>
          <w:tcPr>
            <w:tcW w:w="0" w:type="auto"/>
            <w:gridSpan w:val="2"/>
            <w:tcMar>
              <w:top w:w="45" w:type="dxa"/>
              <w:left w:w="120" w:type="dxa"/>
              <w:bottom w:w="0" w:type="dxa"/>
              <w:right w:w="120" w:type="dxa"/>
            </w:tcMar>
            <w:hideMark/>
          </w:tcPr>
          <w:p w14:paraId="08FBB900" w14:textId="77777777" w:rsidR="00970B16" w:rsidRPr="00970B16" w:rsidRDefault="00970B16" w:rsidP="00970B16">
            <w:r w:rsidRPr="00970B16">
              <w:pict w14:anchorId="66BB244D">
                <v:rect id="_x0000_i3682" style="width:174.45pt;height:0" o:hrpct="0" o:hrstd="t" o:hrnoshade="t" o:hr="t" fillcolor="black" stroked="f"/>
              </w:pict>
            </w:r>
          </w:p>
        </w:tc>
      </w:tr>
    </w:tbl>
    <w:p w14:paraId="3E229B02"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5E3C00EE" w14:textId="77777777">
        <w:tc>
          <w:tcPr>
            <w:tcW w:w="0" w:type="auto"/>
            <w:gridSpan w:val="2"/>
            <w:tcMar>
              <w:top w:w="45" w:type="dxa"/>
              <w:left w:w="120" w:type="dxa"/>
              <w:bottom w:w="0" w:type="dxa"/>
              <w:right w:w="120" w:type="dxa"/>
            </w:tcMar>
            <w:hideMark/>
          </w:tcPr>
          <w:p w14:paraId="50A17CC2" w14:textId="77777777" w:rsidR="00970B16" w:rsidRPr="00970B16" w:rsidRDefault="00970B16" w:rsidP="00970B16">
            <w:r w:rsidRPr="00970B16">
              <w:pict w14:anchorId="346C7F01">
                <v:rect id="_x0000_i3683" style="width:187.45pt;height:0" o:hrpct="0" o:hrstd="t" o:hrnoshade="t" o:hr="t" fillcolor="black" stroked="f"/>
              </w:pict>
            </w:r>
          </w:p>
        </w:tc>
      </w:tr>
      <w:tr w:rsidR="00970B16" w:rsidRPr="00970B16" w14:paraId="7963647F" w14:textId="77777777">
        <w:tc>
          <w:tcPr>
            <w:tcW w:w="825" w:type="dxa"/>
            <w:tcMar>
              <w:top w:w="45" w:type="dxa"/>
              <w:left w:w="120" w:type="dxa"/>
              <w:bottom w:w="0" w:type="dxa"/>
              <w:right w:w="120" w:type="dxa"/>
            </w:tcMar>
            <w:hideMark/>
          </w:tcPr>
          <w:p w14:paraId="3EFC9E3A" w14:textId="77777777" w:rsidR="00970B16" w:rsidRPr="00970B16" w:rsidRDefault="00970B16" w:rsidP="00970B16">
            <w:r w:rsidRPr="00970B16">
              <w:rPr>
                <w:b/>
                <w:bCs/>
              </w:rPr>
              <w:t>71803</w:t>
            </w:r>
          </w:p>
        </w:tc>
        <w:tc>
          <w:tcPr>
            <w:tcW w:w="0" w:type="auto"/>
            <w:tcMar>
              <w:top w:w="45" w:type="dxa"/>
              <w:left w:w="120" w:type="dxa"/>
              <w:bottom w:w="0" w:type="dxa"/>
              <w:right w:w="120" w:type="dxa"/>
            </w:tcMar>
            <w:hideMark/>
          </w:tcPr>
          <w:p w14:paraId="7C4EE2E5" w14:textId="77777777" w:rsidR="00970B16" w:rsidRPr="00970B16" w:rsidRDefault="00970B16" w:rsidP="00970B16">
            <w:r w:rsidRPr="00970B16">
              <w:rPr>
                <w:b/>
                <w:bCs/>
              </w:rPr>
              <w:t>STAVĚNÍ KRVÁCENÍ PO ADENOTOMII V CELKOVÉ ANESTEZII</w:t>
            </w:r>
          </w:p>
        </w:tc>
      </w:tr>
      <w:tr w:rsidR="00970B16" w:rsidRPr="00970B16" w14:paraId="033D422F" w14:textId="77777777">
        <w:tc>
          <w:tcPr>
            <w:tcW w:w="0" w:type="auto"/>
            <w:gridSpan w:val="2"/>
            <w:tcMar>
              <w:top w:w="45" w:type="dxa"/>
              <w:left w:w="120" w:type="dxa"/>
              <w:bottom w:w="0" w:type="dxa"/>
              <w:right w:w="120" w:type="dxa"/>
            </w:tcMar>
            <w:hideMark/>
          </w:tcPr>
          <w:p w14:paraId="75135F55" w14:textId="77777777" w:rsidR="00970B16" w:rsidRPr="00970B16" w:rsidRDefault="00970B16" w:rsidP="00970B16">
            <w:r w:rsidRPr="00970B16">
              <w:lastRenderedPageBreak/>
              <w:pict w14:anchorId="41512BD2">
                <v:rect id="_x0000_i3684" style="width:187.45pt;height:0" o:hrpct="0" o:hrstd="t" o:hrnoshade="t" o:hr="t" fillcolor="black" stroked="f"/>
              </w:pict>
            </w:r>
          </w:p>
        </w:tc>
      </w:tr>
      <w:tr w:rsidR="00970B16" w:rsidRPr="00970B16" w14:paraId="234165B5" w14:textId="77777777">
        <w:tc>
          <w:tcPr>
            <w:tcW w:w="825" w:type="dxa"/>
            <w:tcMar>
              <w:top w:w="45" w:type="dxa"/>
              <w:left w:w="120" w:type="dxa"/>
              <w:bottom w:w="0" w:type="dxa"/>
              <w:right w:w="120" w:type="dxa"/>
            </w:tcMar>
            <w:hideMark/>
          </w:tcPr>
          <w:p w14:paraId="6020B3C1" w14:textId="77777777" w:rsidR="00970B16" w:rsidRPr="00970B16" w:rsidRDefault="00970B16" w:rsidP="00970B16">
            <w:r w:rsidRPr="00970B16">
              <w:t> </w:t>
            </w:r>
          </w:p>
        </w:tc>
        <w:tc>
          <w:tcPr>
            <w:tcW w:w="0" w:type="auto"/>
            <w:tcMar>
              <w:top w:w="45" w:type="dxa"/>
              <w:left w:w="120" w:type="dxa"/>
              <w:bottom w:w="0" w:type="dxa"/>
              <w:right w:w="120" w:type="dxa"/>
            </w:tcMar>
            <w:hideMark/>
          </w:tcPr>
          <w:p w14:paraId="619CD32C" w14:textId="77777777" w:rsidR="00970B16" w:rsidRPr="00970B16" w:rsidRDefault="00970B16" w:rsidP="00970B16">
            <w:r w:rsidRPr="00970B16">
              <w:t>Chirurgické stavění krvácení po adenotomii se provádí v celkové anestezii. Jedná se o výkon (řešení komplikací) s odstupem hodin až dní po primární operaci.</w:t>
            </w:r>
          </w:p>
          <w:tbl>
            <w:tblPr>
              <w:tblW w:w="0" w:type="auto"/>
              <w:tblCellMar>
                <w:left w:w="0" w:type="dxa"/>
                <w:right w:w="0" w:type="dxa"/>
              </w:tblCellMar>
              <w:tblLook w:val="04A0" w:firstRow="1" w:lastRow="0" w:firstColumn="1" w:lastColumn="0" w:noHBand="0" w:noVBand="1"/>
            </w:tblPr>
            <w:tblGrid>
              <w:gridCol w:w="1743"/>
              <w:gridCol w:w="3135"/>
              <w:gridCol w:w="1719"/>
              <w:gridCol w:w="1386"/>
            </w:tblGrid>
            <w:tr w:rsidR="00970B16" w:rsidRPr="00970B16" w14:paraId="7358D81D" w14:textId="77777777">
              <w:tc>
                <w:tcPr>
                  <w:tcW w:w="0" w:type="auto"/>
                  <w:tcMar>
                    <w:top w:w="45" w:type="dxa"/>
                    <w:left w:w="120" w:type="dxa"/>
                    <w:bottom w:w="0" w:type="dxa"/>
                    <w:right w:w="120" w:type="dxa"/>
                  </w:tcMar>
                  <w:hideMark/>
                </w:tcPr>
                <w:p w14:paraId="585E2A95"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F9469AD"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FCCB51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A6D9A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AF7CFC6"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EADA7D" w14:textId="77777777" w:rsidR="00970B16" w:rsidRPr="00970B16" w:rsidRDefault="00970B16" w:rsidP="00970B16">
                        <w:r w:rsidRPr="00970B16">
                          <w:rPr>
                            <w:b/>
                            <w:bCs/>
                          </w:rPr>
                          <w:t>Čas (ČN)</w:t>
                        </w:r>
                      </w:p>
                    </w:tc>
                  </w:tr>
                  <w:tr w:rsidR="00970B16" w:rsidRPr="00970B16" w14:paraId="5EA222A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4D1338"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6E7249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C734EC8" w14:textId="77777777" w:rsidR="00970B16" w:rsidRPr="00970B16" w:rsidRDefault="00970B16" w:rsidP="00970B16">
                        <w:r w:rsidRPr="00970B16">
                          <w:t>45</w:t>
                        </w:r>
                      </w:p>
                    </w:tc>
                  </w:tr>
                </w:tbl>
                <w:p w14:paraId="0D182BE6" w14:textId="77777777" w:rsidR="00970B16" w:rsidRPr="00970B16" w:rsidRDefault="00970B16" w:rsidP="00970B16"/>
              </w:tc>
            </w:tr>
            <w:tr w:rsidR="00970B16" w:rsidRPr="00970B16" w14:paraId="44C57462" w14:textId="77777777">
              <w:tc>
                <w:tcPr>
                  <w:tcW w:w="0" w:type="auto"/>
                  <w:tcMar>
                    <w:top w:w="45" w:type="dxa"/>
                    <w:left w:w="120" w:type="dxa"/>
                    <w:bottom w:w="0" w:type="dxa"/>
                    <w:right w:w="120" w:type="dxa"/>
                  </w:tcMar>
                  <w:hideMark/>
                </w:tcPr>
                <w:p w14:paraId="3267CE44" w14:textId="77777777" w:rsidR="00970B16" w:rsidRPr="00970B16" w:rsidRDefault="00970B16" w:rsidP="00970B16">
                  <w:r w:rsidRPr="00970B16">
                    <w:t> </w:t>
                  </w:r>
                </w:p>
              </w:tc>
              <w:tc>
                <w:tcPr>
                  <w:tcW w:w="0" w:type="auto"/>
                  <w:tcMar>
                    <w:top w:w="45" w:type="dxa"/>
                    <w:left w:w="120" w:type="dxa"/>
                    <w:bottom w:w="0" w:type="dxa"/>
                    <w:right w:w="120" w:type="dxa"/>
                  </w:tcMar>
                  <w:hideMark/>
                </w:tcPr>
                <w:p w14:paraId="5360D8C0" w14:textId="77777777" w:rsidR="00970B16" w:rsidRPr="00970B16" w:rsidRDefault="00970B16" w:rsidP="00970B16">
                  <w:r w:rsidRPr="00970B16">
                    <w:t> </w:t>
                  </w:r>
                </w:p>
              </w:tc>
              <w:tc>
                <w:tcPr>
                  <w:tcW w:w="0" w:type="auto"/>
                  <w:gridSpan w:val="2"/>
                  <w:vMerge/>
                  <w:vAlign w:val="center"/>
                  <w:hideMark/>
                </w:tcPr>
                <w:p w14:paraId="4568139E" w14:textId="77777777" w:rsidR="00970B16" w:rsidRPr="00970B16" w:rsidRDefault="00970B16" w:rsidP="00970B16"/>
              </w:tc>
            </w:tr>
            <w:tr w:rsidR="00970B16" w:rsidRPr="00970B16" w14:paraId="204F3DCF" w14:textId="77777777">
              <w:tc>
                <w:tcPr>
                  <w:tcW w:w="0" w:type="auto"/>
                  <w:tcMar>
                    <w:top w:w="45" w:type="dxa"/>
                    <w:left w:w="120" w:type="dxa"/>
                    <w:bottom w:w="0" w:type="dxa"/>
                    <w:right w:w="120" w:type="dxa"/>
                  </w:tcMar>
                  <w:hideMark/>
                </w:tcPr>
                <w:p w14:paraId="660EA13A"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A4C0ECD"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32E0BB6B" w14:textId="77777777" w:rsidR="00970B16" w:rsidRPr="00970B16" w:rsidRDefault="00970B16" w:rsidP="00970B16">
                  <w:r w:rsidRPr="00970B16">
                    <w:t> </w:t>
                  </w:r>
                </w:p>
              </w:tc>
              <w:tc>
                <w:tcPr>
                  <w:tcW w:w="0" w:type="auto"/>
                  <w:tcMar>
                    <w:top w:w="45" w:type="dxa"/>
                    <w:left w:w="120" w:type="dxa"/>
                    <w:bottom w:w="0" w:type="dxa"/>
                    <w:right w:w="120" w:type="dxa"/>
                  </w:tcMar>
                  <w:hideMark/>
                </w:tcPr>
                <w:p w14:paraId="7282D5C1" w14:textId="77777777" w:rsidR="00970B16" w:rsidRPr="00970B16" w:rsidRDefault="00970B16" w:rsidP="00970B16">
                  <w:r w:rsidRPr="00970B16">
                    <w:t> </w:t>
                  </w:r>
                </w:p>
              </w:tc>
            </w:tr>
            <w:tr w:rsidR="00970B16" w:rsidRPr="00970B16" w14:paraId="16EBEB5D" w14:textId="77777777">
              <w:tc>
                <w:tcPr>
                  <w:tcW w:w="0" w:type="auto"/>
                  <w:tcMar>
                    <w:top w:w="45" w:type="dxa"/>
                    <w:left w:w="120" w:type="dxa"/>
                    <w:bottom w:w="0" w:type="dxa"/>
                    <w:right w:w="120" w:type="dxa"/>
                  </w:tcMar>
                  <w:hideMark/>
                </w:tcPr>
                <w:p w14:paraId="1B02E8D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9AC6F1A" w14:textId="77777777" w:rsidR="00970B16" w:rsidRPr="00970B16" w:rsidRDefault="00970B16" w:rsidP="00970B16">
                  <w:r w:rsidRPr="00970B16">
                    <w:t>45</w:t>
                  </w:r>
                </w:p>
              </w:tc>
              <w:tc>
                <w:tcPr>
                  <w:tcW w:w="0" w:type="auto"/>
                  <w:tcMar>
                    <w:top w:w="45" w:type="dxa"/>
                    <w:left w:w="120" w:type="dxa"/>
                    <w:bottom w:w="0" w:type="dxa"/>
                    <w:right w:w="120" w:type="dxa"/>
                  </w:tcMar>
                  <w:hideMark/>
                </w:tcPr>
                <w:p w14:paraId="472F2C3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7BFDF71" w14:textId="77777777" w:rsidR="00970B16" w:rsidRPr="00970B16" w:rsidRDefault="00970B16" w:rsidP="00970B16">
                  <w:r w:rsidRPr="00970B16">
                    <w:t>Ano</w:t>
                  </w:r>
                </w:p>
              </w:tc>
            </w:tr>
            <w:tr w:rsidR="00970B16" w:rsidRPr="00970B16" w14:paraId="634E96F0" w14:textId="77777777">
              <w:tc>
                <w:tcPr>
                  <w:tcW w:w="0" w:type="auto"/>
                  <w:tcMar>
                    <w:top w:w="45" w:type="dxa"/>
                    <w:left w:w="120" w:type="dxa"/>
                    <w:bottom w:w="0" w:type="dxa"/>
                    <w:right w:w="120" w:type="dxa"/>
                  </w:tcMar>
                  <w:hideMark/>
                </w:tcPr>
                <w:p w14:paraId="73B1054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92390D6"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+ 714,33</w:t>
                  </w:r>
                </w:p>
              </w:tc>
              <w:tc>
                <w:tcPr>
                  <w:tcW w:w="0" w:type="auto"/>
                  <w:tcMar>
                    <w:top w:w="45" w:type="dxa"/>
                    <w:left w:w="120" w:type="dxa"/>
                    <w:bottom w:w="0" w:type="dxa"/>
                    <w:right w:w="120" w:type="dxa"/>
                  </w:tcMar>
                  <w:hideMark/>
                </w:tcPr>
                <w:p w14:paraId="1478564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791E6C2" w14:textId="77777777" w:rsidR="00970B16" w:rsidRPr="00970B16" w:rsidRDefault="00970B16" w:rsidP="00970B16">
                  <w:r w:rsidRPr="00970B16">
                    <w:t>Ne“.</w:t>
                  </w:r>
                </w:p>
              </w:tc>
            </w:tr>
          </w:tbl>
          <w:p w14:paraId="590155B2" w14:textId="77777777" w:rsidR="00970B16" w:rsidRPr="00970B16" w:rsidRDefault="00970B16" w:rsidP="00970B16"/>
        </w:tc>
      </w:tr>
      <w:tr w:rsidR="00970B16" w:rsidRPr="00970B16" w14:paraId="353E20C9" w14:textId="77777777">
        <w:tc>
          <w:tcPr>
            <w:tcW w:w="0" w:type="auto"/>
            <w:gridSpan w:val="2"/>
            <w:tcMar>
              <w:top w:w="45" w:type="dxa"/>
              <w:left w:w="120" w:type="dxa"/>
              <w:bottom w:w="0" w:type="dxa"/>
              <w:right w:w="120" w:type="dxa"/>
            </w:tcMar>
            <w:hideMark/>
          </w:tcPr>
          <w:p w14:paraId="1EE794A4" w14:textId="77777777" w:rsidR="00970B16" w:rsidRPr="00970B16" w:rsidRDefault="00970B16" w:rsidP="00970B16">
            <w:r w:rsidRPr="00970B16">
              <w:pict w14:anchorId="620AE4B0">
                <v:rect id="_x0000_i3685" style="width:187.45pt;height:0" o:hrpct="0" o:hrstd="t" o:hrnoshade="t" o:hr="t" fillcolor="black" stroked="f"/>
              </w:pict>
            </w:r>
          </w:p>
        </w:tc>
      </w:tr>
    </w:tbl>
    <w:p w14:paraId="2B7C8441" w14:textId="77777777" w:rsidR="00970B16" w:rsidRPr="00970B16" w:rsidRDefault="00970B16" w:rsidP="00970B16">
      <w:r w:rsidRPr="00970B16">
        <w:t>121. V příloze v Kapitole 731 - otorinolaryngologie - skupina 3 se za výkon č. 71573 vkládá výkon č. 71574,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5A033DAD" w14:textId="77777777">
        <w:tc>
          <w:tcPr>
            <w:tcW w:w="0" w:type="auto"/>
            <w:gridSpan w:val="2"/>
            <w:tcMar>
              <w:top w:w="45" w:type="dxa"/>
              <w:left w:w="120" w:type="dxa"/>
              <w:bottom w:w="0" w:type="dxa"/>
              <w:right w:w="120" w:type="dxa"/>
            </w:tcMar>
            <w:hideMark/>
          </w:tcPr>
          <w:p w14:paraId="62EA8528" w14:textId="77777777" w:rsidR="00970B16" w:rsidRPr="00970B16" w:rsidRDefault="00970B16" w:rsidP="00970B16">
            <w:r w:rsidRPr="00970B16">
              <w:pict w14:anchorId="56F42621">
                <v:rect id="_x0000_i3686" style="width:187.45pt;height:0" o:hrpct="0" o:hrstd="t" o:hrnoshade="t" o:hr="t" fillcolor="black" stroked="f"/>
              </w:pict>
            </w:r>
          </w:p>
        </w:tc>
      </w:tr>
      <w:tr w:rsidR="00970B16" w:rsidRPr="00970B16" w14:paraId="1BA52968" w14:textId="77777777">
        <w:tc>
          <w:tcPr>
            <w:tcW w:w="825" w:type="dxa"/>
            <w:tcMar>
              <w:top w:w="45" w:type="dxa"/>
              <w:left w:w="120" w:type="dxa"/>
              <w:bottom w:w="0" w:type="dxa"/>
              <w:right w:w="120" w:type="dxa"/>
            </w:tcMar>
            <w:hideMark/>
          </w:tcPr>
          <w:p w14:paraId="4961F023" w14:textId="77777777" w:rsidR="00970B16" w:rsidRPr="00970B16" w:rsidRDefault="00970B16" w:rsidP="00970B16">
            <w:r w:rsidRPr="00970B16">
              <w:rPr>
                <w:b/>
                <w:bCs/>
              </w:rPr>
              <w:t>„71574</w:t>
            </w:r>
          </w:p>
        </w:tc>
        <w:tc>
          <w:tcPr>
            <w:tcW w:w="0" w:type="auto"/>
            <w:tcMar>
              <w:top w:w="45" w:type="dxa"/>
              <w:left w:w="120" w:type="dxa"/>
              <w:bottom w:w="0" w:type="dxa"/>
              <w:right w:w="120" w:type="dxa"/>
            </w:tcMar>
            <w:hideMark/>
          </w:tcPr>
          <w:p w14:paraId="4D4643D5" w14:textId="77777777" w:rsidR="00970B16" w:rsidRPr="00970B16" w:rsidRDefault="00970B16" w:rsidP="00970B16">
            <w:r w:rsidRPr="00970B16">
              <w:rPr>
                <w:b/>
                <w:bCs/>
              </w:rPr>
              <w:t>TRANSTEMPORÁLNÍ LÉČBA ONEMOCNĚNÍ VNITŘNÍHO UCHA, SLUCHOVĚ-ROVNOVÁŽNÉHO NERVU, VNITŘNÍHO ZVUKOVODU A SPODINY LEBNÍ</w:t>
            </w:r>
          </w:p>
        </w:tc>
      </w:tr>
      <w:tr w:rsidR="00970B16" w:rsidRPr="00970B16" w14:paraId="667DD999" w14:textId="77777777">
        <w:tc>
          <w:tcPr>
            <w:tcW w:w="0" w:type="auto"/>
            <w:gridSpan w:val="2"/>
            <w:tcMar>
              <w:top w:w="45" w:type="dxa"/>
              <w:left w:w="120" w:type="dxa"/>
              <w:bottom w:w="0" w:type="dxa"/>
              <w:right w:w="120" w:type="dxa"/>
            </w:tcMar>
            <w:hideMark/>
          </w:tcPr>
          <w:p w14:paraId="2A324B42" w14:textId="77777777" w:rsidR="00970B16" w:rsidRPr="00970B16" w:rsidRDefault="00970B16" w:rsidP="00970B16">
            <w:r w:rsidRPr="00970B16">
              <w:pict w14:anchorId="6F6792EE">
                <v:rect id="_x0000_i3687" style="width:187.45pt;height:0" o:hrpct="0" o:hrstd="t" o:hrnoshade="t" o:hr="t" fillcolor="black" stroked="f"/>
              </w:pict>
            </w:r>
          </w:p>
        </w:tc>
      </w:tr>
      <w:tr w:rsidR="00970B16" w:rsidRPr="00970B16" w14:paraId="6026780A" w14:textId="77777777">
        <w:tc>
          <w:tcPr>
            <w:tcW w:w="825" w:type="dxa"/>
            <w:tcMar>
              <w:top w:w="45" w:type="dxa"/>
              <w:left w:w="120" w:type="dxa"/>
              <w:bottom w:w="0" w:type="dxa"/>
              <w:right w:w="120" w:type="dxa"/>
            </w:tcMar>
            <w:hideMark/>
          </w:tcPr>
          <w:p w14:paraId="0511AC62" w14:textId="77777777" w:rsidR="00970B16" w:rsidRPr="00970B16" w:rsidRDefault="00970B16" w:rsidP="00970B16">
            <w:r w:rsidRPr="00970B16">
              <w:t> </w:t>
            </w:r>
          </w:p>
        </w:tc>
        <w:tc>
          <w:tcPr>
            <w:tcW w:w="0" w:type="auto"/>
            <w:tcMar>
              <w:top w:w="45" w:type="dxa"/>
              <w:left w:w="120" w:type="dxa"/>
              <w:bottom w:w="0" w:type="dxa"/>
              <w:right w:w="120" w:type="dxa"/>
            </w:tcMar>
            <w:hideMark/>
          </w:tcPr>
          <w:p w14:paraId="120EF15D" w14:textId="77777777" w:rsidR="00970B16" w:rsidRPr="00970B16" w:rsidRDefault="00970B16" w:rsidP="00970B16">
            <w:r w:rsidRPr="00970B16">
              <w:t>Otorinolaryngologické přístupy přes spánkovou kost (subtemporální, retrolabyrintální, translabyrintální, transotický, transkochleární, petrookcipitální-transsigmoidní, infratemporální přístupy A-D, infrakochleární, transpromontoriální) sloužící k řešení patologických stavů postihujících vnitřní ucho, skalní kost, vnitřní zvukovod, foramen jugulare a přilehlé oblasti spodiny lební. Nelze kombinovat s výkony použití mikroskopů č. 71823, 56419.</w:t>
            </w:r>
            <w:r w:rsidRPr="00970B16">
              <w:br/>
              <w:t>K indikacím náleží:</w:t>
            </w:r>
          </w:p>
          <w:tbl>
            <w:tblPr>
              <w:tblW w:w="0" w:type="auto"/>
              <w:tblCellMar>
                <w:left w:w="0" w:type="dxa"/>
                <w:right w:w="0" w:type="dxa"/>
              </w:tblCellMar>
              <w:tblLook w:val="04A0" w:firstRow="1" w:lastRow="0" w:firstColumn="1" w:lastColumn="0" w:noHBand="0" w:noVBand="1"/>
            </w:tblPr>
            <w:tblGrid>
              <w:gridCol w:w="314"/>
              <w:gridCol w:w="7565"/>
            </w:tblGrid>
            <w:tr w:rsidR="00970B16" w:rsidRPr="00970B16" w14:paraId="40F7A877" w14:textId="77777777">
              <w:tc>
                <w:tcPr>
                  <w:tcW w:w="0" w:type="auto"/>
                  <w:tcMar>
                    <w:top w:w="45" w:type="dxa"/>
                    <w:left w:w="120" w:type="dxa"/>
                    <w:bottom w:w="0" w:type="dxa"/>
                    <w:right w:w="120" w:type="dxa"/>
                  </w:tcMar>
                  <w:hideMark/>
                </w:tcPr>
                <w:p w14:paraId="624E3461" w14:textId="77777777" w:rsidR="00970B16" w:rsidRPr="00970B16" w:rsidRDefault="00970B16" w:rsidP="00970B16">
                  <w:r w:rsidRPr="00970B16">
                    <w:t>-</w:t>
                  </w:r>
                </w:p>
              </w:tc>
              <w:tc>
                <w:tcPr>
                  <w:tcW w:w="0" w:type="auto"/>
                  <w:tcMar>
                    <w:top w:w="45" w:type="dxa"/>
                    <w:left w:w="120" w:type="dxa"/>
                    <w:bottom w:w="0" w:type="dxa"/>
                    <w:right w:w="120" w:type="dxa"/>
                  </w:tcMar>
                  <w:hideMark/>
                </w:tcPr>
                <w:p w14:paraId="6D3C64E5" w14:textId="77777777" w:rsidR="00970B16" w:rsidRPr="00970B16" w:rsidRDefault="00970B16" w:rsidP="00970B16">
                  <w:r w:rsidRPr="00970B16">
                    <w:t>chirurgie neztišitelné závrati při Ménièrově nemoci (H81.0), BPPV (H81.1), labyrintových píštělích a syndromech třetího okénka (H83.1, H83.8) nebo vestibulární paroxysmii (H83.2),</w:t>
                  </w:r>
                </w:p>
              </w:tc>
            </w:tr>
            <w:tr w:rsidR="00970B16" w:rsidRPr="00970B16" w14:paraId="29B2370A" w14:textId="77777777">
              <w:tc>
                <w:tcPr>
                  <w:tcW w:w="0" w:type="auto"/>
                  <w:tcMar>
                    <w:top w:w="45" w:type="dxa"/>
                    <w:left w:w="120" w:type="dxa"/>
                    <w:bottom w:w="0" w:type="dxa"/>
                    <w:right w:w="120" w:type="dxa"/>
                  </w:tcMar>
                  <w:hideMark/>
                </w:tcPr>
                <w:p w14:paraId="7806C00F" w14:textId="77777777" w:rsidR="00970B16" w:rsidRPr="00970B16" w:rsidRDefault="00970B16" w:rsidP="00970B16">
                  <w:r w:rsidRPr="00970B16">
                    <w:t>-</w:t>
                  </w:r>
                </w:p>
              </w:tc>
              <w:tc>
                <w:tcPr>
                  <w:tcW w:w="0" w:type="auto"/>
                  <w:tcMar>
                    <w:top w:w="45" w:type="dxa"/>
                    <w:left w:w="120" w:type="dxa"/>
                    <w:bottom w:w="0" w:type="dxa"/>
                    <w:right w:w="120" w:type="dxa"/>
                  </w:tcMar>
                  <w:hideMark/>
                </w:tcPr>
                <w:p w14:paraId="3602EFB1" w14:textId="77777777" w:rsidR="00970B16" w:rsidRPr="00970B16" w:rsidRDefault="00970B16" w:rsidP="00970B16">
                  <w:r w:rsidRPr="00970B16">
                    <w:t>léčba onemocnění nervů spánkové kosti (H83.2, H93.3, G51.0, G51.1, G51.3, G52.1, G52.2),</w:t>
                  </w:r>
                </w:p>
              </w:tc>
            </w:tr>
            <w:tr w:rsidR="00970B16" w:rsidRPr="00970B16" w14:paraId="60C8A5D8" w14:textId="77777777">
              <w:tc>
                <w:tcPr>
                  <w:tcW w:w="0" w:type="auto"/>
                  <w:tcMar>
                    <w:top w:w="45" w:type="dxa"/>
                    <w:left w:w="120" w:type="dxa"/>
                    <w:bottom w:w="0" w:type="dxa"/>
                    <w:right w:w="120" w:type="dxa"/>
                  </w:tcMar>
                  <w:hideMark/>
                </w:tcPr>
                <w:p w14:paraId="34F63707" w14:textId="77777777" w:rsidR="00970B16" w:rsidRPr="00970B16" w:rsidRDefault="00970B16" w:rsidP="00970B16">
                  <w:r w:rsidRPr="00970B16">
                    <w:lastRenderedPageBreak/>
                    <w:t>-</w:t>
                  </w:r>
                </w:p>
              </w:tc>
              <w:tc>
                <w:tcPr>
                  <w:tcW w:w="0" w:type="auto"/>
                  <w:tcMar>
                    <w:top w:w="45" w:type="dxa"/>
                    <w:left w:w="120" w:type="dxa"/>
                    <w:bottom w:w="0" w:type="dxa"/>
                    <w:right w:w="120" w:type="dxa"/>
                  </w:tcMar>
                  <w:hideMark/>
                </w:tcPr>
                <w:p w14:paraId="64A9CA74" w14:textId="77777777" w:rsidR="00970B16" w:rsidRPr="00970B16" w:rsidRDefault="00970B16" w:rsidP="00970B16">
                  <w:r w:rsidRPr="00970B16">
                    <w:t>léčba tumorů vnitřního ucha, sluchově rovnovážného nervu a dalších struktur spánkové kosti (D14.0, D16.4, D32.0, D33.3, D38.5, D44.7, C30.1),</w:t>
                  </w:r>
                </w:p>
              </w:tc>
            </w:tr>
            <w:tr w:rsidR="00970B16" w:rsidRPr="00970B16" w14:paraId="49B24ECB" w14:textId="77777777">
              <w:tc>
                <w:tcPr>
                  <w:tcW w:w="0" w:type="auto"/>
                  <w:tcMar>
                    <w:top w:w="45" w:type="dxa"/>
                    <w:left w:w="120" w:type="dxa"/>
                    <w:bottom w:w="0" w:type="dxa"/>
                    <w:right w:w="120" w:type="dxa"/>
                  </w:tcMar>
                  <w:hideMark/>
                </w:tcPr>
                <w:p w14:paraId="0C8F4A48" w14:textId="77777777" w:rsidR="00970B16" w:rsidRPr="00970B16" w:rsidRDefault="00970B16" w:rsidP="00970B16">
                  <w:r w:rsidRPr="00970B16">
                    <w:t>-</w:t>
                  </w:r>
                </w:p>
              </w:tc>
              <w:tc>
                <w:tcPr>
                  <w:tcW w:w="0" w:type="auto"/>
                  <w:tcMar>
                    <w:top w:w="45" w:type="dxa"/>
                    <w:left w:w="120" w:type="dxa"/>
                    <w:bottom w:w="0" w:type="dxa"/>
                    <w:right w:w="120" w:type="dxa"/>
                  </w:tcMar>
                  <w:hideMark/>
                </w:tcPr>
                <w:p w14:paraId="70215477" w14:textId="77777777" w:rsidR="00970B16" w:rsidRPr="00970B16" w:rsidRDefault="00970B16" w:rsidP="00970B16">
                  <w:r w:rsidRPr="00970B16">
                    <w:t>ošetření kél a pištěli ve spánkové kosti (G96.0),</w:t>
                  </w:r>
                </w:p>
              </w:tc>
            </w:tr>
            <w:tr w:rsidR="00970B16" w:rsidRPr="00970B16" w14:paraId="20F69FDE" w14:textId="77777777">
              <w:tc>
                <w:tcPr>
                  <w:tcW w:w="0" w:type="auto"/>
                  <w:tcMar>
                    <w:top w:w="45" w:type="dxa"/>
                    <w:left w:w="120" w:type="dxa"/>
                    <w:bottom w:w="0" w:type="dxa"/>
                    <w:right w:w="120" w:type="dxa"/>
                  </w:tcMar>
                  <w:hideMark/>
                </w:tcPr>
                <w:p w14:paraId="58859B6F" w14:textId="77777777" w:rsidR="00970B16" w:rsidRPr="00970B16" w:rsidRDefault="00970B16" w:rsidP="00970B16">
                  <w:r w:rsidRPr="00970B16">
                    <w:t>-</w:t>
                  </w:r>
                </w:p>
              </w:tc>
              <w:tc>
                <w:tcPr>
                  <w:tcW w:w="0" w:type="auto"/>
                  <w:tcMar>
                    <w:top w:w="45" w:type="dxa"/>
                    <w:left w:w="120" w:type="dxa"/>
                    <w:bottom w:w="0" w:type="dxa"/>
                    <w:right w:w="120" w:type="dxa"/>
                  </w:tcMar>
                  <w:hideMark/>
                </w:tcPr>
                <w:p w14:paraId="18A8DB6D" w14:textId="77777777" w:rsidR="00970B16" w:rsidRPr="00970B16" w:rsidRDefault="00970B16" w:rsidP="00970B16">
                  <w:r w:rsidRPr="00970B16">
                    <w:t>implantace sluchové kmenové neuroprotézy (ABI).</w:t>
                  </w:r>
                </w:p>
              </w:tc>
            </w:tr>
          </w:tbl>
          <w:p w14:paraId="305FD520"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1674"/>
              <w:gridCol w:w="3100"/>
              <w:gridCol w:w="1719"/>
              <w:gridCol w:w="1386"/>
            </w:tblGrid>
            <w:tr w:rsidR="00970B16" w:rsidRPr="00970B16" w14:paraId="4471CBBA" w14:textId="77777777">
              <w:tc>
                <w:tcPr>
                  <w:tcW w:w="0" w:type="auto"/>
                  <w:tcMar>
                    <w:top w:w="45" w:type="dxa"/>
                    <w:left w:w="120" w:type="dxa"/>
                    <w:bottom w:w="0" w:type="dxa"/>
                    <w:right w:w="120" w:type="dxa"/>
                  </w:tcMar>
                  <w:hideMark/>
                </w:tcPr>
                <w:p w14:paraId="677FFF6B"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476A10F"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9F6C3F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60D9996"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2C9E0D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5C4622A" w14:textId="77777777" w:rsidR="00970B16" w:rsidRPr="00970B16" w:rsidRDefault="00970B16" w:rsidP="00970B16">
                        <w:r w:rsidRPr="00970B16">
                          <w:rPr>
                            <w:b/>
                            <w:bCs/>
                          </w:rPr>
                          <w:t>Čas (ČN)</w:t>
                        </w:r>
                      </w:p>
                    </w:tc>
                  </w:tr>
                  <w:tr w:rsidR="00970B16" w:rsidRPr="00970B16" w14:paraId="3020101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AC8CB59"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2DEF66"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45DC45" w14:textId="77777777" w:rsidR="00970B16" w:rsidRPr="00970B16" w:rsidRDefault="00970B16" w:rsidP="00970B16">
                        <w:r w:rsidRPr="00970B16">
                          <w:t>240</w:t>
                        </w:r>
                      </w:p>
                    </w:tc>
                  </w:tr>
                </w:tbl>
                <w:p w14:paraId="59163811" w14:textId="77777777" w:rsidR="00970B16" w:rsidRPr="00970B16" w:rsidRDefault="00970B16" w:rsidP="00970B16"/>
              </w:tc>
            </w:tr>
            <w:tr w:rsidR="00970B16" w:rsidRPr="00970B16" w14:paraId="241E007E" w14:textId="77777777">
              <w:tc>
                <w:tcPr>
                  <w:tcW w:w="0" w:type="auto"/>
                  <w:tcMar>
                    <w:top w:w="45" w:type="dxa"/>
                    <w:left w:w="120" w:type="dxa"/>
                    <w:bottom w:w="0" w:type="dxa"/>
                    <w:right w:w="120" w:type="dxa"/>
                  </w:tcMar>
                  <w:hideMark/>
                </w:tcPr>
                <w:p w14:paraId="5CA17975"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9BD6402" w14:textId="77777777" w:rsidR="00970B16" w:rsidRPr="00970B16" w:rsidRDefault="00970B16" w:rsidP="00970B16">
                  <w:r w:rsidRPr="00970B16">
                    <w:t>2/1 rok</w:t>
                  </w:r>
                </w:p>
              </w:tc>
              <w:tc>
                <w:tcPr>
                  <w:tcW w:w="0" w:type="auto"/>
                  <w:gridSpan w:val="2"/>
                  <w:vMerge/>
                  <w:vAlign w:val="center"/>
                  <w:hideMark/>
                </w:tcPr>
                <w:p w14:paraId="31B266C9" w14:textId="77777777" w:rsidR="00970B16" w:rsidRPr="00970B16" w:rsidRDefault="00970B16" w:rsidP="00970B16"/>
              </w:tc>
            </w:tr>
            <w:tr w:rsidR="00970B16" w:rsidRPr="00970B16" w14:paraId="55C5A7A1" w14:textId="77777777">
              <w:tc>
                <w:tcPr>
                  <w:tcW w:w="0" w:type="auto"/>
                  <w:tcMar>
                    <w:top w:w="45" w:type="dxa"/>
                    <w:left w:w="120" w:type="dxa"/>
                    <w:bottom w:w="0" w:type="dxa"/>
                    <w:right w:w="120" w:type="dxa"/>
                  </w:tcMar>
                  <w:hideMark/>
                </w:tcPr>
                <w:p w14:paraId="2E05A296"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93B32E7"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5F1C9CA9" w14:textId="77777777" w:rsidR="00970B16" w:rsidRPr="00970B16" w:rsidRDefault="00970B16" w:rsidP="00970B16">
                  <w:r w:rsidRPr="00970B16">
                    <w:t> </w:t>
                  </w:r>
                </w:p>
              </w:tc>
              <w:tc>
                <w:tcPr>
                  <w:tcW w:w="0" w:type="auto"/>
                  <w:tcMar>
                    <w:top w:w="45" w:type="dxa"/>
                    <w:left w:w="120" w:type="dxa"/>
                    <w:bottom w:w="0" w:type="dxa"/>
                    <w:right w:w="120" w:type="dxa"/>
                  </w:tcMar>
                  <w:hideMark/>
                </w:tcPr>
                <w:p w14:paraId="67B2E9F1" w14:textId="77777777" w:rsidR="00970B16" w:rsidRPr="00970B16" w:rsidRDefault="00970B16" w:rsidP="00970B16">
                  <w:r w:rsidRPr="00970B16">
                    <w:t> </w:t>
                  </w:r>
                </w:p>
              </w:tc>
            </w:tr>
            <w:tr w:rsidR="00970B16" w:rsidRPr="00970B16" w14:paraId="000A618E" w14:textId="77777777">
              <w:tc>
                <w:tcPr>
                  <w:tcW w:w="0" w:type="auto"/>
                  <w:tcMar>
                    <w:top w:w="45" w:type="dxa"/>
                    <w:left w:w="120" w:type="dxa"/>
                    <w:bottom w:w="0" w:type="dxa"/>
                    <w:right w:w="120" w:type="dxa"/>
                  </w:tcMar>
                  <w:hideMark/>
                </w:tcPr>
                <w:p w14:paraId="1ABCA69B"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25036FD" w14:textId="77777777" w:rsidR="00970B16" w:rsidRPr="00970B16" w:rsidRDefault="00970B16" w:rsidP="00970B16">
                  <w:r w:rsidRPr="00970B16">
                    <w:t>240</w:t>
                  </w:r>
                </w:p>
              </w:tc>
              <w:tc>
                <w:tcPr>
                  <w:tcW w:w="0" w:type="auto"/>
                  <w:tcMar>
                    <w:top w:w="45" w:type="dxa"/>
                    <w:left w:w="120" w:type="dxa"/>
                    <w:bottom w:w="0" w:type="dxa"/>
                    <w:right w:w="120" w:type="dxa"/>
                  </w:tcMar>
                  <w:hideMark/>
                </w:tcPr>
                <w:p w14:paraId="6A5A67F7"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95369B1" w14:textId="77777777" w:rsidR="00970B16" w:rsidRPr="00970B16" w:rsidRDefault="00970B16" w:rsidP="00970B16">
                  <w:r w:rsidRPr="00970B16">
                    <w:t>Ano</w:t>
                  </w:r>
                </w:p>
              </w:tc>
            </w:tr>
            <w:tr w:rsidR="00970B16" w:rsidRPr="00970B16" w14:paraId="53A8CAE0" w14:textId="77777777">
              <w:tc>
                <w:tcPr>
                  <w:tcW w:w="0" w:type="auto"/>
                  <w:tcMar>
                    <w:top w:w="45" w:type="dxa"/>
                    <w:left w:w="120" w:type="dxa"/>
                    <w:bottom w:w="0" w:type="dxa"/>
                    <w:right w:w="120" w:type="dxa"/>
                  </w:tcMar>
                  <w:hideMark/>
                </w:tcPr>
                <w:p w14:paraId="294D252E"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F983014"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+ 5031,87</w:t>
                  </w:r>
                </w:p>
              </w:tc>
              <w:tc>
                <w:tcPr>
                  <w:tcW w:w="0" w:type="auto"/>
                  <w:tcMar>
                    <w:top w:w="45" w:type="dxa"/>
                    <w:left w:w="120" w:type="dxa"/>
                    <w:bottom w:w="0" w:type="dxa"/>
                    <w:right w:w="120" w:type="dxa"/>
                  </w:tcMar>
                  <w:hideMark/>
                </w:tcPr>
                <w:p w14:paraId="5C7932A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0980948" w14:textId="77777777" w:rsidR="00970B16" w:rsidRPr="00970B16" w:rsidRDefault="00970B16" w:rsidP="00970B16">
                  <w:r w:rsidRPr="00970B16">
                    <w:t>Ne“.</w:t>
                  </w:r>
                </w:p>
              </w:tc>
            </w:tr>
          </w:tbl>
          <w:p w14:paraId="0D7BC44D" w14:textId="77777777" w:rsidR="00970B16" w:rsidRPr="00970B16" w:rsidRDefault="00970B16" w:rsidP="00970B16"/>
        </w:tc>
      </w:tr>
      <w:tr w:rsidR="00970B16" w:rsidRPr="00970B16" w14:paraId="01C6ED8D" w14:textId="77777777">
        <w:tc>
          <w:tcPr>
            <w:tcW w:w="0" w:type="auto"/>
            <w:gridSpan w:val="2"/>
            <w:tcMar>
              <w:top w:w="45" w:type="dxa"/>
              <w:left w:w="120" w:type="dxa"/>
              <w:bottom w:w="0" w:type="dxa"/>
              <w:right w:w="120" w:type="dxa"/>
            </w:tcMar>
            <w:hideMark/>
          </w:tcPr>
          <w:p w14:paraId="3ED80F12" w14:textId="77777777" w:rsidR="00970B16" w:rsidRPr="00970B16" w:rsidRDefault="00970B16" w:rsidP="00970B16">
            <w:r w:rsidRPr="00970B16">
              <w:lastRenderedPageBreak/>
              <w:pict w14:anchorId="737CB795">
                <v:rect id="_x0000_i3688" style="width:187.45pt;height:0" o:hrpct="0" o:hrstd="t" o:hrnoshade="t" o:hr="t" fillcolor="black" stroked="f"/>
              </w:pict>
            </w:r>
          </w:p>
        </w:tc>
      </w:tr>
    </w:tbl>
    <w:p w14:paraId="4793DCB1" w14:textId="77777777" w:rsidR="00970B16" w:rsidRPr="00970B16" w:rsidRDefault="00970B16" w:rsidP="00970B16">
      <w:r w:rsidRPr="00970B16">
        <w:t>122. V příloze v Kapitole 731 - otorinolaryngologie - skupina 3 výkon č. 71583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4E94873D" w14:textId="77777777">
        <w:tc>
          <w:tcPr>
            <w:tcW w:w="0" w:type="auto"/>
            <w:gridSpan w:val="2"/>
            <w:tcMar>
              <w:top w:w="45" w:type="dxa"/>
              <w:left w:w="120" w:type="dxa"/>
              <w:bottom w:w="0" w:type="dxa"/>
              <w:right w:w="120" w:type="dxa"/>
            </w:tcMar>
            <w:hideMark/>
          </w:tcPr>
          <w:p w14:paraId="0E863B10" w14:textId="77777777" w:rsidR="00970B16" w:rsidRPr="00970B16" w:rsidRDefault="00970B16" w:rsidP="00970B16">
            <w:r w:rsidRPr="00970B16">
              <w:pict w14:anchorId="129BCA8A">
                <v:rect id="_x0000_i3689" style="width:187.45pt;height:0" o:hrpct="0" o:hrstd="t" o:hrnoshade="t" o:hr="t" fillcolor="black" stroked="f"/>
              </w:pict>
            </w:r>
          </w:p>
        </w:tc>
      </w:tr>
      <w:tr w:rsidR="00970B16" w:rsidRPr="00970B16" w14:paraId="085F5236" w14:textId="77777777">
        <w:tc>
          <w:tcPr>
            <w:tcW w:w="825" w:type="dxa"/>
            <w:tcMar>
              <w:top w:w="45" w:type="dxa"/>
              <w:left w:w="120" w:type="dxa"/>
              <w:bottom w:w="0" w:type="dxa"/>
              <w:right w:w="120" w:type="dxa"/>
            </w:tcMar>
            <w:hideMark/>
          </w:tcPr>
          <w:p w14:paraId="3315125E" w14:textId="77777777" w:rsidR="00970B16" w:rsidRPr="00970B16" w:rsidRDefault="00970B16" w:rsidP="00970B16">
            <w:r w:rsidRPr="00970B16">
              <w:rPr>
                <w:b/>
                <w:bCs/>
              </w:rPr>
              <w:t>„71583</w:t>
            </w:r>
          </w:p>
        </w:tc>
        <w:tc>
          <w:tcPr>
            <w:tcW w:w="0" w:type="auto"/>
            <w:tcMar>
              <w:top w:w="45" w:type="dxa"/>
              <w:left w:w="120" w:type="dxa"/>
              <w:bottom w:w="0" w:type="dxa"/>
              <w:right w:w="120" w:type="dxa"/>
            </w:tcMar>
            <w:hideMark/>
          </w:tcPr>
          <w:p w14:paraId="4A6E6681" w14:textId="77777777" w:rsidR="00970B16" w:rsidRPr="00970B16" w:rsidRDefault="00970B16" w:rsidP="00970B16">
            <w:r w:rsidRPr="00970B16">
              <w:rPr>
                <w:b/>
                <w:bCs/>
              </w:rPr>
              <w:t>ZAVEDENÍ IMPLANTÁTU PRO PŘÍMÉ KOSTNÍ VEDENÍ</w:t>
            </w:r>
          </w:p>
        </w:tc>
      </w:tr>
      <w:tr w:rsidR="00970B16" w:rsidRPr="00970B16" w14:paraId="27A8D0D3" w14:textId="77777777">
        <w:tc>
          <w:tcPr>
            <w:tcW w:w="0" w:type="auto"/>
            <w:gridSpan w:val="2"/>
            <w:tcMar>
              <w:top w:w="45" w:type="dxa"/>
              <w:left w:w="120" w:type="dxa"/>
              <w:bottom w:w="0" w:type="dxa"/>
              <w:right w:w="120" w:type="dxa"/>
            </w:tcMar>
            <w:hideMark/>
          </w:tcPr>
          <w:p w14:paraId="4BE191F2" w14:textId="77777777" w:rsidR="00970B16" w:rsidRPr="00970B16" w:rsidRDefault="00970B16" w:rsidP="00970B16">
            <w:r w:rsidRPr="00970B16">
              <w:pict w14:anchorId="7DB5C9E6">
                <v:rect id="_x0000_i3690" style="width:187.45pt;height:0" o:hrpct="0" o:hrstd="t" o:hrnoshade="t" o:hr="t" fillcolor="black" stroked="f"/>
              </w:pict>
            </w:r>
          </w:p>
        </w:tc>
      </w:tr>
      <w:tr w:rsidR="00970B16" w:rsidRPr="00970B16" w14:paraId="6C9A899D" w14:textId="77777777">
        <w:tc>
          <w:tcPr>
            <w:tcW w:w="825" w:type="dxa"/>
            <w:tcMar>
              <w:top w:w="45" w:type="dxa"/>
              <w:left w:w="120" w:type="dxa"/>
              <w:bottom w:w="0" w:type="dxa"/>
              <w:right w:w="120" w:type="dxa"/>
            </w:tcMar>
            <w:hideMark/>
          </w:tcPr>
          <w:p w14:paraId="125FF550" w14:textId="77777777" w:rsidR="00970B16" w:rsidRPr="00970B16" w:rsidRDefault="00970B16" w:rsidP="00970B16">
            <w:r w:rsidRPr="00970B16">
              <w:t> </w:t>
            </w:r>
          </w:p>
        </w:tc>
        <w:tc>
          <w:tcPr>
            <w:tcW w:w="0" w:type="auto"/>
            <w:tcMar>
              <w:top w:w="45" w:type="dxa"/>
              <w:left w:w="120" w:type="dxa"/>
              <w:bottom w:w="0" w:type="dxa"/>
              <w:right w:w="120" w:type="dxa"/>
            </w:tcMar>
            <w:hideMark/>
          </w:tcPr>
          <w:p w14:paraId="0652BC8E" w14:textId="77777777" w:rsidR="00970B16" w:rsidRPr="00970B16" w:rsidRDefault="00970B16" w:rsidP="00970B16">
            <w:r w:rsidRPr="00970B16">
              <w:t>Zavedení implantátu pro přímé kostní vedení (BAHD) chirurgickým přístupem v celkové nebo v lokální anestézii, kdy po přípravě pole je veden řez v retroaurikulární krajině, umožňující zavedení vnitřní části implantátu do kosti lebky. Spojení implantátu a kosti lebky umožní přenos energie zvuku generované vibračním měničem. Indikací k zavedení aktivního kostního implantátu pro přímé vedení je převodní nebo smíšená nedoslýchavost nebo jednostranná hluchota. Nelze kombinovat s výkony č. 71823, 56419. Výkon se vykazuje s výkonem laterality.</w:t>
            </w:r>
          </w:p>
          <w:tbl>
            <w:tblPr>
              <w:tblW w:w="0" w:type="auto"/>
              <w:tblCellMar>
                <w:left w:w="0" w:type="dxa"/>
                <w:right w:w="0" w:type="dxa"/>
              </w:tblCellMar>
              <w:tblLook w:val="04A0" w:firstRow="1" w:lastRow="0" w:firstColumn="1" w:lastColumn="0" w:noHBand="0" w:noVBand="1"/>
            </w:tblPr>
            <w:tblGrid>
              <w:gridCol w:w="1674"/>
              <w:gridCol w:w="3100"/>
              <w:gridCol w:w="1719"/>
              <w:gridCol w:w="1386"/>
            </w:tblGrid>
            <w:tr w:rsidR="00970B16" w:rsidRPr="00970B16" w14:paraId="105231FC" w14:textId="77777777">
              <w:tc>
                <w:tcPr>
                  <w:tcW w:w="0" w:type="auto"/>
                  <w:tcMar>
                    <w:top w:w="45" w:type="dxa"/>
                    <w:left w:w="120" w:type="dxa"/>
                    <w:bottom w:w="0" w:type="dxa"/>
                    <w:right w:w="120" w:type="dxa"/>
                  </w:tcMar>
                  <w:hideMark/>
                </w:tcPr>
                <w:p w14:paraId="2F1859CC"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439A227"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BC2D56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20E911A"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3E1719B"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AD01503" w14:textId="77777777" w:rsidR="00970B16" w:rsidRPr="00970B16" w:rsidRDefault="00970B16" w:rsidP="00970B16">
                        <w:r w:rsidRPr="00970B16">
                          <w:rPr>
                            <w:b/>
                            <w:bCs/>
                          </w:rPr>
                          <w:t>Čas (ČN)</w:t>
                        </w:r>
                      </w:p>
                    </w:tc>
                  </w:tr>
                  <w:tr w:rsidR="00970B16" w:rsidRPr="00970B16" w14:paraId="0580365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C829F6C"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A2AD07F"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78D5EF1" w14:textId="77777777" w:rsidR="00970B16" w:rsidRPr="00970B16" w:rsidRDefault="00970B16" w:rsidP="00970B16">
                        <w:r w:rsidRPr="00970B16">
                          <w:t>80</w:t>
                        </w:r>
                      </w:p>
                    </w:tc>
                  </w:tr>
                </w:tbl>
                <w:p w14:paraId="22B18BF0" w14:textId="77777777" w:rsidR="00970B16" w:rsidRPr="00970B16" w:rsidRDefault="00970B16" w:rsidP="00970B16"/>
              </w:tc>
            </w:tr>
            <w:tr w:rsidR="00970B16" w:rsidRPr="00970B16" w14:paraId="5C291A72" w14:textId="77777777">
              <w:tc>
                <w:tcPr>
                  <w:tcW w:w="0" w:type="auto"/>
                  <w:tcMar>
                    <w:top w:w="45" w:type="dxa"/>
                    <w:left w:w="120" w:type="dxa"/>
                    <w:bottom w:w="0" w:type="dxa"/>
                    <w:right w:w="120" w:type="dxa"/>
                  </w:tcMar>
                  <w:hideMark/>
                </w:tcPr>
                <w:p w14:paraId="3C544213"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777AF38" w14:textId="77777777" w:rsidR="00970B16" w:rsidRPr="00970B16" w:rsidRDefault="00970B16" w:rsidP="00970B16">
                  <w:r w:rsidRPr="00970B16">
                    <w:t>2/1 rok</w:t>
                  </w:r>
                </w:p>
              </w:tc>
              <w:tc>
                <w:tcPr>
                  <w:tcW w:w="0" w:type="auto"/>
                  <w:gridSpan w:val="2"/>
                  <w:vMerge/>
                  <w:vAlign w:val="center"/>
                  <w:hideMark/>
                </w:tcPr>
                <w:p w14:paraId="1589A26E" w14:textId="77777777" w:rsidR="00970B16" w:rsidRPr="00970B16" w:rsidRDefault="00970B16" w:rsidP="00970B16"/>
              </w:tc>
            </w:tr>
            <w:tr w:rsidR="00970B16" w:rsidRPr="00970B16" w14:paraId="5F1550F4" w14:textId="77777777">
              <w:tc>
                <w:tcPr>
                  <w:tcW w:w="0" w:type="auto"/>
                  <w:tcMar>
                    <w:top w:w="45" w:type="dxa"/>
                    <w:left w:w="120" w:type="dxa"/>
                    <w:bottom w:w="0" w:type="dxa"/>
                    <w:right w:w="120" w:type="dxa"/>
                  </w:tcMar>
                  <w:hideMark/>
                </w:tcPr>
                <w:p w14:paraId="2FE86201" w14:textId="77777777" w:rsidR="00970B16" w:rsidRPr="00970B16" w:rsidRDefault="00970B16" w:rsidP="00970B16">
                  <w:r w:rsidRPr="00970B16">
                    <w:rPr>
                      <w:b/>
                      <w:bCs/>
                    </w:rPr>
                    <w:lastRenderedPageBreak/>
                    <w:t>OM:</w:t>
                  </w:r>
                </w:p>
              </w:tc>
              <w:tc>
                <w:tcPr>
                  <w:tcW w:w="0" w:type="auto"/>
                  <w:tcMar>
                    <w:top w:w="45" w:type="dxa"/>
                    <w:left w:w="120" w:type="dxa"/>
                    <w:bottom w:w="0" w:type="dxa"/>
                    <w:right w:w="120" w:type="dxa"/>
                  </w:tcMar>
                  <w:hideMark/>
                </w:tcPr>
                <w:p w14:paraId="01048AFF"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265508D1" w14:textId="77777777" w:rsidR="00970B16" w:rsidRPr="00970B16" w:rsidRDefault="00970B16" w:rsidP="00970B16">
                  <w:r w:rsidRPr="00970B16">
                    <w:t> </w:t>
                  </w:r>
                </w:p>
              </w:tc>
              <w:tc>
                <w:tcPr>
                  <w:tcW w:w="0" w:type="auto"/>
                  <w:tcMar>
                    <w:top w:w="45" w:type="dxa"/>
                    <w:left w:w="120" w:type="dxa"/>
                    <w:bottom w:w="0" w:type="dxa"/>
                    <w:right w:w="120" w:type="dxa"/>
                  </w:tcMar>
                  <w:hideMark/>
                </w:tcPr>
                <w:p w14:paraId="27400BE6" w14:textId="77777777" w:rsidR="00970B16" w:rsidRPr="00970B16" w:rsidRDefault="00970B16" w:rsidP="00970B16">
                  <w:r w:rsidRPr="00970B16">
                    <w:t> </w:t>
                  </w:r>
                </w:p>
              </w:tc>
            </w:tr>
            <w:tr w:rsidR="00970B16" w:rsidRPr="00970B16" w14:paraId="32205C35" w14:textId="77777777">
              <w:tc>
                <w:tcPr>
                  <w:tcW w:w="0" w:type="auto"/>
                  <w:tcMar>
                    <w:top w:w="45" w:type="dxa"/>
                    <w:left w:w="120" w:type="dxa"/>
                    <w:bottom w:w="0" w:type="dxa"/>
                    <w:right w:w="120" w:type="dxa"/>
                  </w:tcMar>
                  <w:hideMark/>
                </w:tcPr>
                <w:p w14:paraId="4FCF936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9565751" w14:textId="77777777" w:rsidR="00970B16" w:rsidRPr="00970B16" w:rsidRDefault="00970B16" w:rsidP="00970B16">
                  <w:r w:rsidRPr="00970B16">
                    <w:t>80</w:t>
                  </w:r>
                </w:p>
              </w:tc>
              <w:tc>
                <w:tcPr>
                  <w:tcW w:w="0" w:type="auto"/>
                  <w:tcMar>
                    <w:top w:w="45" w:type="dxa"/>
                    <w:left w:w="120" w:type="dxa"/>
                    <w:bottom w:w="0" w:type="dxa"/>
                    <w:right w:w="120" w:type="dxa"/>
                  </w:tcMar>
                  <w:hideMark/>
                </w:tcPr>
                <w:p w14:paraId="30609F2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5C6AE7B" w14:textId="77777777" w:rsidR="00970B16" w:rsidRPr="00970B16" w:rsidRDefault="00970B16" w:rsidP="00970B16">
                  <w:r w:rsidRPr="00970B16">
                    <w:t>Ano</w:t>
                  </w:r>
                </w:p>
              </w:tc>
            </w:tr>
            <w:tr w:rsidR="00970B16" w:rsidRPr="00970B16" w14:paraId="207BCBE9" w14:textId="77777777">
              <w:tc>
                <w:tcPr>
                  <w:tcW w:w="0" w:type="auto"/>
                  <w:tcMar>
                    <w:top w:w="45" w:type="dxa"/>
                    <w:left w:w="120" w:type="dxa"/>
                    <w:bottom w:w="0" w:type="dxa"/>
                    <w:right w:w="120" w:type="dxa"/>
                  </w:tcMar>
                  <w:hideMark/>
                </w:tcPr>
                <w:p w14:paraId="1E7E279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8C1602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+2980,59</w:t>
                  </w:r>
                </w:p>
              </w:tc>
              <w:tc>
                <w:tcPr>
                  <w:tcW w:w="0" w:type="auto"/>
                  <w:tcMar>
                    <w:top w:w="45" w:type="dxa"/>
                    <w:left w:w="120" w:type="dxa"/>
                    <w:bottom w:w="0" w:type="dxa"/>
                    <w:right w:w="120" w:type="dxa"/>
                  </w:tcMar>
                  <w:hideMark/>
                </w:tcPr>
                <w:p w14:paraId="5D92E759"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7C23518" w14:textId="77777777" w:rsidR="00970B16" w:rsidRPr="00970B16" w:rsidRDefault="00970B16" w:rsidP="00970B16">
                  <w:r w:rsidRPr="00970B16">
                    <w:t>Ne“.</w:t>
                  </w:r>
                </w:p>
              </w:tc>
            </w:tr>
          </w:tbl>
          <w:p w14:paraId="484A7C97" w14:textId="77777777" w:rsidR="00970B16" w:rsidRPr="00970B16" w:rsidRDefault="00970B16" w:rsidP="00970B16"/>
        </w:tc>
      </w:tr>
      <w:tr w:rsidR="00970B16" w:rsidRPr="00970B16" w14:paraId="7621DA71" w14:textId="77777777">
        <w:tc>
          <w:tcPr>
            <w:tcW w:w="0" w:type="auto"/>
            <w:gridSpan w:val="2"/>
            <w:tcMar>
              <w:top w:w="45" w:type="dxa"/>
              <w:left w:w="120" w:type="dxa"/>
              <w:bottom w:w="0" w:type="dxa"/>
              <w:right w:w="120" w:type="dxa"/>
            </w:tcMar>
            <w:hideMark/>
          </w:tcPr>
          <w:p w14:paraId="7F9E474A" w14:textId="77777777" w:rsidR="00970B16" w:rsidRPr="00970B16" w:rsidRDefault="00970B16" w:rsidP="00970B16">
            <w:r w:rsidRPr="00970B16">
              <w:lastRenderedPageBreak/>
              <w:pict w14:anchorId="420F7E7B">
                <v:rect id="_x0000_i3691" style="width:187.45pt;height:0" o:hrpct="0" o:hrstd="t" o:hrnoshade="t" o:hr="t" fillcolor="black" stroked="f"/>
              </w:pict>
            </w:r>
          </w:p>
        </w:tc>
      </w:tr>
    </w:tbl>
    <w:p w14:paraId="0BC604EF" w14:textId="77777777" w:rsidR="00970B16" w:rsidRPr="00970B16" w:rsidRDefault="00970B16" w:rsidP="00970B16">
      <w:r w:rsidRPr="00970B16">
        <w:t>123. V příloze v Kapitole 731 - otorinolaryngologie - skupina 3 se výkon č. 71585 zrušuje.</w:t>
      </w:r>
    </w:p>
    <w:p w14:paraId="46B7FD3F" w14:textId="77777777" w:rsidR="00970B16" w:rsidRPr="00970B16" w:rsidRDefault="00970B16" w:rsidP="00970B16">
      <w:r w:rsidRPr="00970B16">
        <w:t>124. V příloze v Kapitole 731 - otorinolaryngologie - skupina 3 výkon č. 71587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5F31A71D" w14:textId="77777777">
        <w:tc>
          <w:tcPr>
            <w:tcW w:w="0" w:type="auto"/>
            <w:gridSpan w:val="2"/>
            <w:tcMar>
              <w:top w:w="45" w:type="dxa"/>
              <w:left w:w="120" w:type="dxa"/>
              <w:bottom w:w="0" w:type="dxa"/>
              <w:right w:w="120" w:type="dxa"/>
            </w:tcMar>
            <w:hideMark/>
          </w:tcPr>
          <w:p w14:paraId="1B7B2B1D" w14:textId="77777777" w:rsidR="00970B16" w:rsidRPr="00970B16" w:rsidRDefault="00970B16" w:rsidP="00970B16">
            <w:r w:rsidRPr="00970B16">
              <w:pict w14:anchorId="67740D52">
                <v:rect id="_x0000_i3692" style="width:187.45pt;height:0" o:hrpct="0" o:hrstd="t" o:hrnoshade="t" o:hr="t" fillcolor="black" stroked="f"/>
              </w:pict>
            </w:r>
          </w:p>
        </w:tc>
      </w:tr>
      <w:tr w:rsidR="00970B16" w:rsidRPr="00970B16" w14:paraId="6BB8A01D" w14:textId="77777777">
        <w:tc>
          <w:tcPr>
            <w:tcW w:w="825" w:type="dxa"/>
            <w:tcMar>
              <w:top w:w="45" w:type="dxa"/>
              <w:left w:w="120" w:type="dxa"/>
              <w:bottom w:w="0" w:type="dxa"/>
              <w:right w:w="120" w:type="dxa"/>
            </w:tcMar>
            <w:hideMark/>
          </w:tcPr>
          <w:p w14:paraId="0EE4EA7D" w14:textId="77777777" w:rsidR="00970B16" w:rsidRPr="00970B16" w:rsidRDefault="00970B16" w:rsidP="00970B16">
            <w:r w:rsidRPr="00970B16">
              <w:rPr>
                <w:b/>
                <w:bCs/>
              </w:rPr>
              <w:t>„71587</w:t>
            </w:r>
          </w:p>
        </w:tc>
        <w:tc>
          <w:tcPr>
            <w:tcW w:w="0" w:type="auto"/>
            <w:tcMar>
              <w:top w:w="45" w:type="dxa"/>
              <w:left w:w="120" w:type="dxa"/>
              <w:bottom w:w="0" w:type="dxa"/>
              <w:right w:w="120" w:type="dxa"/>
            </w:tcMar>
            <w:hideMark/>
          </w:tcPr>
          <w:p w14:paraId="7F0486E9" w14:textId="77777777" w:rsidR="00970B16" w:rsidRPr="00970B16" w:rsidRDefault="00970B16" w:rsidP="00970B16">
            <w:r w:rsidRPr="00970B16">
              <w:rPr>
                <w:b/>
                <w:bCs/>
              </w:rPr>
              <w:t>INDIVIDUÁLNÍ NASTAVENÍ ZEVNÍ ČÁSTI IMPLANTABILNÍHO SYSTÉMU PRO PŘÍMÉ KOSTNÍ VEDENÍ (1 UCHO)</w:t>
            </w:r>
          </w:p>
        </w:tc>
      </w:tr>
      <w:tr w:rsidR="00970B16" w:rsidRPr="00970B16" w14:paraId="4231E3B9" w14:textId="77777777">
        <w:tc>
          <w:tcPr>
            <w:tcW w:w="0" w:type="auto"/>
            <w:gridSpan w:val="2"/>
            <w:tcMar>
              <w:top w:w="45" w:type="dxa"/>
              <w:left w:w="120" w:type="dxa"/>
              <w:bottom w:w="0" w:type="dxa"/>
              <w:right w:w="120" w:type="dxa"/>
            </w:tcMar>
            <w:hideMark/>
          </w:tcPr>
          <w:p w14:paraId="24E361F6" w14:textId="77777777" w:rsidR="00970B16" w:rsidRPr="00970B16" w:rsidRDefault="00970B16" w:rsidP="00970B16">
            <w:r w:rsidRPr="00970B16">
              <w:pict w14:anchorId="6A2FFE6B">
                <v:rect id="_x0000_i3693" style="width:187.45pt;height:0" o:hrpct="0" o:hrstd="t" o:hrnoshade="t" o:hr="t" fillcolor="black" stroked="f"/>
              </w:pict>
            </w:r>
          </w:p>
        </w:tc>
      </w:tr>
      <w:tr w:rsidR="00970B16" w:rsidRPr="00970B16" w14:paraId="0DA345CB" w14:textId="77777777">
        <w:tc>
          <w:tcPr>
            <w:tcW w:w="825" w:type="dxa"/>
            <w:tcMar>
              <w:top w:w="45" w:type="dxa"/>
              <w:left w:w="120" w:type="dxa"/>
              <w:bottom w:w="0" w:type="dxa"/>
              <w:right w:w="120" w:type="dxa"/>
            </w:tcMar>
            <w:hideMark/>
          </w:tcPr>
          <w:p w14:paraId="0EFA0361" w14:textId="77777777" w:rsidR="00970B16" w:rsidRPr="00970B16" w:rsidRDefault="00970B16" w:rsidP="00970B16">
            <w:r w:rsidRPr="00970B16">
              <w:t> </w:t>
            </w:r>
          </w:p>
        </w:tc>
        <w:tc>
          <w:tcPr>
            <w:tcW w:w="0" w:type="auto"/>
            <w:tcMar>
              <w:top w:w="45" w:type="dxa"/>
              <w:left w:w="120" w:type="dxa"/>
              <w:bottom w:w="0" w:type="dxa"/>
              <w:right w:w="120" w:type="dxa"/>
            </w:tcMar>
            <w:hideMark/>
          </w:tcPr>
          <w:p w14:paraId="28606B8B" w14:textId="77777777" w:rsidR="00970B16" w:rsidRPr="00970B16" w:rsidRDefault="00970B16" w:rsidP="00970B16">
            <w:r w:rsidRPr="00970B16">
              <w:t>Individuální nastavení zevní části implantabilního systému na kostní vedení (tzv. zvukového procesoru). Výkon se vykazuje s výkonem laterality.</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0C87227F" w14:textId="77777777">
              <w:tc>
                <w:tcPr>
                  <w:tcW w:w="0" w:type="auto"/>
                  <w:tcMar>
                    <w:top w:w="45" w:type="dxa"/>
                    <w:left w:w="120" w:type="dxa"/>
                    <w:bottom w:w="0" w:type="dxa"/>
                    <w:right w:w="120" w:type="dxa"/>
                  </w:tcMar>
                  <w:hideMark/>
                </w:tcPr>
                <w:p w14:paraId="160A7C08"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B44EBCA"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719963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E1676A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ED2CF72"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86CF5AC" w14:textId="77777777" w:rsidR="00970B16" w:rsidRPr="00970B16" w:rsidRDefault="00970B16" w:rsidP="00970B16">
                        <w:r w:rsidRPr="00970B16">
                          <w:rPr>
                            <w:b/>
                            <w:bCs/>
                          </w:rPr>
                          <w:t>Čas (ČN)</w:t>
                        </w:r>
                      </w:p>
                    </w:tc>
                  </w:tr>
                  <w:tr w:rsidR="00970B16" w:rsidRPr="00970B16" w14:paraId="130CE5D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BA551F7"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046463A"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300DC36" w14:textId="77777777" w:rsidR="00970B16" w:rsidRPr="00970B16" w:rsidRDefault="00970B16" w:rsidP="00970B16">
                        <w:r w:rsidRPr="00970B16">
                          <w:t>90</w:t>
                        </w:r>
                      </w:p>
                    </w:tc>
                  </w:tr>
                </w:tbl>
                <w:p w14:paraId="70DA94B0" w14:textId="77777777" w:rsidR="00970B16" w:rsidRPr="00970B16" w:rsidRDefault="00970B16" w:rsidP="00970B16"/>
              </w:tc>
            </w:tr>
            <w:tr w:rsidR="00970B16" w:rsidRPr="00970B16" w14:paraId="222D1A2D" w14:textId="77777777">
              <w:tc>
                <w:tcPr>
                  <w:tcW w:w="0" w:type="auto"/>
                  <w:tcMar>
                    <w:top w:w="45" w:type="dxa"/>
                    <w:left w:w="120" w:type="dxa"/>
                    <w:bottom w:w="0" w:type="dxa"/>
                    <w:right w:w="120" w:type="dxa"/>
                  </w:tcMar>
                  <w:hideMark/>
                </w:tcPr>
                <w:p w14:paraId="37430DA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270476B" w14:textId="77777777" w:rsidR="00970B16" w:rsidRPr="00970B16" w:rsidRDefault="00970B16" w:rsidP="00970B16">
                  <w:r w:rsidRPr="00970B16">
                    <w:t>5/1 rok pro jeden implantabilní systém</w:t>
                  </w:r>
                </w:p>
              </w:tc>
              <w:tc>
                <w:tcPr>
                  <w:tcW w:w="0" w:type="auto"/>
                  <w:gridSpan w:val="2"/>
                  <w:vMerge/>
                  <w:vAlign w:val="center"/>
                  <w:hideMark/>
                </w:tcPr>
                <w:p w14:paraId="487095BC" w14:textId="77777777" w:rsidR="00970B16" w:rsidRPr="00970B16" w:rsidRDefault="00970B16" w:rsidP="00970B16"/>
              </w:tc>
            </w:tr>
            <w:tr w:rsidR="00970B16" w:rsidRPr="00970B16" w14:paraId="3995ADBE" w14:textId="77777777">
              <w:tc>
                <w:tcPr>
                  <w:tcW w:w="0" w:type="auto"/>
                  <w:tcMar>
                    <w:top w:w="45" w:type="dxa"/>
                    <w:left w:w="120" w:type="dxa"/>
                    <w:bottom w:w="0" w:type="dxa"/>
                    <w:right w:w="120" w:type="dxa"/>
                  </w:tcMar>
                  <w:hideMark/>
                </w:tcPr>
                <w:p w14:paraId="3751F1C3"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DB48F45"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72E92434" w14:textId="77777777" w:rsidR="00970B16" w:rsidRPr="00970B16" w:rsidRDefault="00970B16" w:rsidP="00970B16">
                  <w:r w:rsidRPr="00970B16">
                    <w:t> </w:t>
                  </w:r>
                </w:p>
              </w:tc>
              <w:tc>
                <w:tcPr>
                  <w:tcW w:w="0" w:type="auto"/>
                  <w:tcMar>
                    <w:top w:w="45" w:type="dxa"/>
                    <w:left w:w="120" w:type="dxa"/>
                    <w:bottom w:w="0" w:type="dxa"/>
                    <w:right w:w="120" w:type="dxa"/>
                  </w:tcMar>
                  <w:hideMark/>
                </w:tcPr>
                <w:p w14:paraId="751ECC6F" w14:textId="77777777" w:rsidR="00970B16" w:rsidRPr="00970B16" w:rsidRDefault="00970B16" w:rsidP="00970B16">
                  <w:r w:rsidRPr="00970B16">
                    <w:t> </w:t>
                  </w:r>
                </w:p>
              </w:tc>
            </w:tr>
            <w:tr w:rsidR="00970B16" w:rsidRPr="00970B16" w14:paraId="18D0C850" w14:textId="77777777">
              <w:tc>
                <w:tcPr>
                  <w:tcW w:w="0" w:type="auto"/>
                  <w:tcMar>
                    <w:top w:w="45" w:type="dxa"/>
                    <w:left w:w="120" w:type="dxa"/>
                    <w:bottom w:w="0" w:type="dxa"/>
                    <w:right w:w="120" w:type="dxa"/>
                  </w:tcMar>
                  <w:hideMark/>
                </w:tcPr>
                <w:p w14:paraId="3E372FC2"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630083B" w14:textId="77777777" w:rsidR="00970B16" w:rsidRPr="00970B16" w:rsidRDefault="00970B16" w:rsidP="00970B16">
                  <w:r w:rsidRPr="00970B16">
                    <w:t>90</w:t>
                  </w:r>
                </w:p>
              </w:tc>
              <w:tc>
                <w:tcPr>
                  <w:tcW w:w="0" w:type="auto"/>
                  <w:tcMar>
                    <w:top w:w="45" w:type="dxa"/>
                    <w:left w:w="120" w:type="dxa"/>
                    <w:bottom w:w="0" w:type="dxa"/>
                    <w:right w:w="120" w:type="dxa"/>
                  </w:tcMar>
                  <w:hideMark/>
                </w:tcPr>
                <w:p w14:paraId="5BB8A8B5"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62D0976" w14:textId="77777777" w:rsidR="00970B16" w:rsidRPr="00970B16" w:rsidRDefault="00970B16" w:rsidP="00970B16">
                  <w:r w:rsidRPr="00970B16">
                    <w:t>Ne</w:t>
                  </w:r>
                </w:p>
              </w:tc>
            </w:tr>
            <w:tr w:rsidR="00970B16" w:rsidRPr="00970B16" w14:paraId="16FE804F" w14:textId="77777777">
              <w:tc>
                <w:tcPr>
                  <w:tcW w:w="0" w:type="auto"/>
                  <w:tcMar>
                    <w:top w:w="45" w:type="dxa"/>
                    <w:left w:w="120" w:type="dxa"/>
                    <w:bottom w:w="0" w:type="dxa"/>
                    <w:right w:w="120" w:type="dxa"/>
                  </w:tcMar>
                  <w:hideMark/>
                </w:tcPr>
                <w:p w14:paraId="1CA173B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8E1E8DB"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+70,37</w:t>
                  </w:r>
                </w:p>
              </w:tc>
              <w:tc>
                <w:tcPr>
                  <w:tcW w:w="0" w:type="auto"/>
                  <w:tcMar>
                    <w:top w:w="45" w:type="dxa"/>
                    <w:left w:w="120" w:type="dxa"/>
                    <w:bottom w:w="0" w:type="dxa"/>
                    <w:right w:w="120" w:type="dxa"/>
                  </w:tcMar>
                  <w:hideMark/>
                </w:tcPr>
                <w:p w14:paraId="0DAF198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1737FE7" w14:textId="77777777" w:rsidR="00970B16" w:rsidRPr="00970B16" w:rsidRDefault="00970B16" w:rsidP="00970B16">
                  <w:r w:rsidRPr="00970B16">
                    <w:t>Ne“.</w:t>
                  </w:r>
                </w:p>
              </w:tc>
            </w:tr>
          </w:tbl>
          <w:p w14:paraId="3C8D23CD" w14:textId="77777777" w:rsidR="00970B16" w:rsidRPr="00970B16" w:rsidRDefault="00970B16" w:rsidP="00970B16"/>
        </w:tc>
      </w:tr>
      <w:tr w:rsidR="00970B16" w:rsidRPr="00970B16" w14:paraId="1BEBBBD4" w14:textId="77777777">
        <w:tc>
          <w:tcPr>
            <w:tcW w:w="0" w:type="auto"/>
            <w:gridSpan w:val="2"/>
            <w:tcMar>
              <w:top w:w="45" w:type="dxa"/>
              <w:left w:w="120" w:type="dxa"/>
              <w:bottom w:w="0" w:type="dxa"/>
              <w:right w:w="120" w:type="dxa"/>
            </w:tcMar>
            <w:hideMark/>
          </w:tcPr>
          <w:p w14:paraId="4BB939D0" w14:textId="77777777" w:rsidR="00970B16" w:rsidRPr="00970B16" w:rsidRDefault="00970B16" w:rsidP="00970B16">
            <w:r w:rsidRPr="00970B16">
              <w:pict w14:anchorId="4E4043D5">
                <v:rect id="_x0000_i3694" style="width:187.45pt;height:0" o:hrpct="0" o:hrstd="t" o:hrnoshade="t" o:hr="t" fillcolor="black" stroked="f"/>
              </w:pict>
            </w:r>
          </w:p>
        </w:tc>
      </w:tr>
    </w:tbl>
    <w:p w14:paraId="3D9170A2" w14:textId="77777777" w:rsidR="00970B16" w:rsidRPr="00970B16" w:rsidRDefault="00970B16" w:rsidP="00970B16">
      <w:r w:rsidRPr="00970B16">
        <w:t>125. V příloze v Kapitole 731 - otorinolaryngologie - skupina 3 se za výkon č. 71639 vkládá výkon č. 71640,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40F74B77" w14:textId="77777777">
        <w:tc>
          <w:tcPr>
            <w:tcW w:w="0" w:type="auto"/>
            <w:gridSpan w:val="2"/>
            <w:tcMar>
              <w:top w:w="45" w:type="dxa"/>
              <w:left w:w="120" w:type="dxa"/>
              <w:bottom w:w="0" w:type="dxa"/>
              <w:right w:w="120" w:type="dxa"/>
            </w:tcMar>
            <w:hideMark/>
          </w:tcPr>
          <w:p w14:paraId="0F9ACEAC" w14:textId="77777777" w:rsidR="00970B16" w:rsidRPr="00970B16" w:rsidRDefault="00970B16" w:rsidP="00970B16">
            <w:r w:rsidRPr="00970B16">
              <w:pict w14:anchorId="127730FA">
                <v:rect id="_x0000_i3695" style="width:187.45pt;height:0" o:hrpct="0" o:hrstd="t" o:hrnoshade="t" o:hr="t" fillcolor="black" stroked="f"/>
              </w:pict>
            </w:r>
          </w:p>
        </w:tc>
      </w:tr>
      <w:tr w:rsidR="00970B16" w:rsidRPr="00970B16" w14:paraId="7B592F3C" w14:textId="77777777">
        <w:tc>
          <w:tcPr>
            <w:tcW w:w="825" w:type="dxa"/>
            <w:tcMar>
              <w:top w:w="45" w:type="dxa"/>
              <w:left w:w="120" w:type="dxa"/>
              <w:bottom w:w="0" w:type="dxa"/>
              <w:right w:w="120" w:type="dxa"/>
            </w:tcMar>
            <w:hideMark/>
          </w:tcPr>
          <w:p w14:paraId="6A16E9CC" w14:textId="77777777" w:rsidR="00970B16" w:rsidRPr="00970B16" w:rsidRDefault="00970B16" w:rsidP="00970B16">
            <w:r w:rsidRPr="00970B16">
              <w:rPr>
                <w:b/>
                <w:bCs/>
              </w:rPr>
              <w:lastRenderedPageBreak/>
              <w:t>„71640</w:t>
            </w:r>
          </w:p>
        </w:tc>
        <w:tc>
          <w:tcPr>
            <w:tcW w:w="0" w:type="auto"/>
            <w:tcMar>
              <w:top w:w="45" w:type="dxa"/>
              <w:left w:w="120" w:type="dxa"/>
              <w:bottom w:w="0" w:type="dxa"/>
              <w:right w:w="120" w:type="dxa"/>
            </w:tcMar>
            <w:hideMark/>
          </w:tcPr>
          <w:p w14:paraId="0C142196" w14:textId="77777777" w:rsidR="00970B16" w:rsidRPr="00970B16" w:rsidRDefault="00970B16" w:rsidP="00970B16">
            <w:r w:rsidRPr="00970B16">
              <w:rPr>
                <w:b/>
                <w:bCs/>
              </w:rPr>
              <w:t>ENDOSKOPICKÝ ENDONAZÁLNÍ VÝKON PRO ONEMOCNĚNÍ OČNICE A SPODINY LEBNÍ</w:t>
            </w:r>
          </w:p>
        </w:tc>
      </w:tr>
      <w:tr w:rsidR="00970B16" w:rsidRPr="00970B16" w14:paraId="7845F56F" w14:textId="77777777">
        <w:tc>
          <w:tcPr>
            <w:tcW w:w="0" w:type="auto"/>
            <w:gridSpan w:val="2"/>
            <w:tcMar>
              <w:top w:w="45" w:type="dxa"/>
              <w:left w:w="120" w:type="dxa"/>
              <w:bottom w:w="0" w:type="dxa"/>
              <w:right w:w="120" w:type="dxa"/>
            </w:tcMar>
            <w:hideMark/>
          </w:tcPr>
          <w:p w14:paraId="27761665" w14:textId="77777777" w:rsidR="00970B16" w:rsidRPr="00970B16" w:rsidRDefault="00970B16" w:rsidP="00970B16">
            <w:r w:rsidRPr="00970B16">
              <w:pict w14:anchorId="019E9E32">
                <v:rect id="_x0000_i3696" style="width:187.45pt;height:0" o:hrpct="0" o:hrstd="t" o:hrnoshade="t" o:hr="t" fillcolor="black" stroked="f"/>
              </w:pict>
            </w:r>
          </w:p>
        </w:tc>
      </w:tr>
      <w:tr w:rsidR="00970B16" w:rsidRPr="00970B16" w14:paraId="2A83173D" w14:textId="77777777">
        <w:tc>
          <w:tcPr>
            <w:tcW w:w="825" w:type="dxa"/>
            <w:tcMar>
              <w:top w:w="45" w:type="dxa"/>
              <w:left w:w="120" w:type="dxa"/>
              <w:bottom w:w="0" w:type="dxa"/>
              <w:right w:w="120" w:type="dxa"/>
            </w:tcMar>
            <w:hideMark/>
          </w:tcPr>
          <w:p w14:paraId="2EE58DE0" w14:textId="77777777" w:rsidR="00970B16" w:rsidRPr="00970B16" w:rsidRDefault="00970B16" w:rsidP="00970B16">
            <w:r w:rsidRPr="00970B16">
              <w:t> </w:t>
            </w:r>
          </w:p>
        </w:tc>
        <w:tc>
          <w:tcPr>
            <w:tcW w:w="0" w:type="auto"/>
            <w:tcMar>
              <w:top w:w="45" w:type="dxa"/>
              <w:left w:w="120" w:type="dxa"/>
              <w:bottom w:w="0" w:type="dxa"/>
              <w:right w:w="120" w:type="dxa"/>
            </w:tcMar>
            <w:hideMark/>
          </w:tcPr>
          <w:p w14:paraId="3780893E" w14:textId="77777777" w:rsidR="00970B16" w:rsidRPr="00970B16" w:rsidRDefault="00970B16" w:rsidP="00970B16">
            <w:r w:rsidRPr="00970B16">
              <w:t>Otorinolaryngologické endoskopické přístupy do oblasti očnice a spodiny lební především fossa pterygopalatina, infratemporalis, klivu, hrotu pyramidy a nosohltanu koridorem přes dutinu nosní a vedlejší dutiny nosní (transetmoidální, transsfenoidální, transkribriformní, transorbitální, transpterygoidní, transklivální, transodontoidní, transselární, transtuberkulární-transplanum, transkavernosní), orbitu nebo multiportální přístupy.</w:t>
            </w:r>
            <w:r w:rsidRPr="00970B16">
              <w:br/>
              <w:t>Indikacemi je řešení komplexních patologických stavů přesahující dutinu nosní a vedlejší dutiny nosní nebo primárně postihující oblast očnice a spodiny lební.</w:t>
            </w:r>
            <w:r w:rsidRPr="00970B16">
              <w:br/>
              <w:t>K indikacím náleží:</w:t>
            </w:r>
          </w:p>
          <w:tbl>
            <w:tblPr>
              <w:tblW w:w="0" w:type="auto"/>
              <w:tblCellMar>
                <w:left w:w="0" w:type="dxa"/>
                <w:right w:w="0" w:type="dxa"/>
              </w:tblCellMar>
              <w:tblLook w:val="04A0" w:firstRow="1" w:lastRow="0" w:firstColumn="1" w:lastColumn="0" w:noHBand="0" w:noVBand="1"/>
            </w:tblPr>
            <w:tblGrid>
              <w:gridCol w:w="314"/>
              <w:gridCol w:w="7565"/>
            </w:tblGrid>
            <w:tr w:rsidR="00970B16" w:rsidRPr="00970B16" w14:paraId="35FF9FAE" w14:textId="77777777">
              <w:tc>
                <w:tcPr>
                  <w:tcW w:w="0" w:type="auto"/>
                  <w:tcMar>
                    <w:top w:w="45" w:type="dxa"/>
                    <w:left w:w="120" w:type="dxa"/>
                    <w:bottom w:w="0" w:type="dxa"/>
                    <w:right w:w="120" w:type="dxa"/>
                  </w:tcMar>
                  <w:hideMark/>
                </w:tcPr>
                <w:p w14:paraId="591DD235" w14:textId="77777777" w:rsidR="00970B16" w:rsidRPr="00970B16" w:rsidRDefault="00970B16" w:rsidP="00970B16">
                  <w:r w:rsidRPr="00970B16">
                    <w:t>-</w:t>
                  </w:r>
                </w:p>
              </w:tc>
              <w:tc>
                <w:tcPr>
                  <w:tcW w:w="0" w:type="auto"/>
                  <w:tcMar>
                    <w:top w:w="45" w:type="dxa"/>
                    <w:left w:w="120" w:type="dxa"/>
                    <w:bottom w:w="0" w:type="dxa"/>
                    <w:right w:w="120" w:type="dxa"/>
                  </w:tcMar>
                  <w:hideMark/>
                </w:tcPr>
                <w:p w14:paraId="68162E6B" w14:textId="77777777" w:rsidR="00970B16" w:rsidRPr="00970B16" w:rsidRDefault="00970B16" w:rsidP="00970B16">
                  <w:r w:rsidRPr="00970B16">
                    <w:t>zhoubné/nezhoubné nádory a tumory (C11.0-C11.9, C30.0, C31.0-C31.9, C41.0, C69.5, C69.6, C69.8, D10.6, D14.0, D18.0, D33.3, D38.5, J33.8),</w:t>
                  </w:r>
                </w:p>
              </w:tc>
            </w:tr>
            <w:tr w:rsidR="00970B16" w:rsidRPr="00970B16" w14:paraId="2C348A03" w14:textId="77777777">
              <w:tc>
                <w:tcPr>
                  <w:tcW w:w="0" w:type="auto"/>
                  <w:tcMar>
                    <w:top w:w="45" w:type="dxa"/>
                    <w:left w:w="120" w:type="dxa"/>
                    <w:bottom w:w="0" w:type="dxa"/>
                    <w:right w:w="120" w:type="dxa"/>
                  </w:tcMar>
                  <w:hideMark/>
                </w:tcPr>
                <w:p w14:paraId="2A9DA3C3" w14:textId="77777777" w:rsidR="00970B16" w:rsidRPr="00970B16" w:rsidRDefault="00970B16" w:rsidP="00970B16">
                  <w:r w:rsidRPr="00970B16">
                    <w:t>-</w:t>
                  </w:r>
                </w:p>
              </w:tc>
              <w:tc>
                <w:tcPr>
                  <w:tcW w:w="0" w:type="auto"/>
                  <w:tcMar>
                    <w:top w:w="45" w:type="dxa"/>
                    <w:left w:w="120" w:type="dxa"/>
                    <w:bottom w:w="0" w:type="dxa"/>
                    <w:right w:w="120" w:type="dxa"/>
                  </w:tcMar>
                  <w:hideMark/>
                </w:tcPr>
                <w:p w14:paraId="7CA0499A" w14:textId="77777777" w:rsidR="00970B16" w:rsidRPr="00970B16" w:rsidRDefault="00970B16" w:rsidP="00970B16">
                  <w:r w:rsidRPr="00970B16">
                    <w:t>zánětlivé procesy a komplikace (H05.0, H05.1, H05.2, H70.2, M85.0, M86.0-M86.9, M88.0),</w:t>
                  </w:r>
                </w:p>
              </w:tc>
            </w:tr>
            <w:tr w:rsidR="00970B16" w:rsidRPr="00970B16" w14:paraId="213B0A47" w14:textId="77777777">
              <w:tc>
                <w:tcPr>
                  <w:tcW w:w="0" w:type="auto"/>
                  <w:tcMar>
                    <w:top w:w="45" w:type="dxa"/>
                    <w:left w:w="120" w:type="dxa"/>
                    <w:bottom w:w="0" w:type="dxa"/>
                    <w:right w:w="120" w:type="dxa"/>
                  </w:tcMar>
                  <w:hideMark/>
                </w:tcPr>
                <w:p w14:paraId="769F72AC" w14:textId="77777777" w:rsidR="00970B16" w:rsidRPr="00970B16" w:rsidRDefault="00970B16" w:rsidP="00970B16">
                  <w:r w:rsidRPr="00970B16">
                    <w:t>-</w:t>
                  </w:r>
                </w:p>
              </w:tc>
              <w:tc>
                <w:tcPr>
                  <w:tcW w:w="0" w:type="auto"/>
                  <w:tcMar>
                    <w:top w:w="45" w:type="dxa"/>
                    <w:left w:w="120" w:type="dxa"/>
                    <w:bottom w:w="0" w:type="dxa"/>
                    <w:right w:w="120" w:type="dxa"/>
                  </w:tcMar>
                  <w:hideMark/>
                </w:tcPr>
                <w:p w14:paraId="5DFF2BAA" w14:textId="77777777" w:rsidR="00970B16" w:rsidRPr="00970B16" w:rsidRDefault="00970B16" w:rsidP="00970B16">
                  <w:r w:rsidRPr="00970B16">
                    <w:t>úrazy a jiná onemocnění včetně cizích těles, kél a píštělí,</w:t>
                  </w:r>
                </w:p>
              </w:tc>
            </w:tr>
            <w:tr w:rsidR="00970B16" w:rsidRPr="00970B16" w14:paraId="3C2980BD" w14:textId="77777777">
              <w:tc>
                <w:tcPr>
                  <w:tcW w:w="0" w:type="auto"/>
                  <w:tcMar>
                    <w:top w:w="45" w:type="dxa"/>
                    <w:left w:w="120" w:type="dxa"/>
                    <w:bottom w:w="0" w:type="dxa"/>
                    <w:right w:w="120" w:type="dxa"/>
                  </w:tcMar>
                  <w:hideMark/>
                </w:tcPr>
                <w:p w14:paraId="71060062" w14:textId="77777777" w:rsidR="00970B16" w:rsidRPr="00970B16" w:rsidRDefault="00970B16" w:rsidP="00970B16">
                  <w:r w:rsidRPr="00970B16">
                    <w:t>-</w:t>
                  </w:r>
                </w:p>
              </w:tc>
              <w:tc>
                <w:tcPr>
                  <w:tcW w:w="0" w:type="auto"/>
                  <w:tcMar>
                    <w:top w:w="45" w:type="dxa"/>
                    <w:left w:w="120" w:type="dxa"/>
                    <w:bottom w:w="0" w:type="dxa"/>
                    <w:right w:w="120" w:type="dxa"/>
                  </w:tcMar>
                  <w:hideMark/>
                </w:tcPr>
                <w:p w14:paraId="0E49B175" w14:textId="77777777" w:rsidR="00970B16" w:rsidRPr="00970B16" w:rsidRDefault="00970B16" w:rsidP="00970B16">
                  <w:r w:rsidRPr="00970B16">
                    <w:t>diagnózy H05.5, H05.8, H05.9, H06.0-H06.3, G96.0, S02.1, S04.0-S04.4, S05.4, S05.8.</w:t>
                  </w:r>
                </w:p>
              </w:tc>
            </w:tr>
          </w:tbl>
          <w:p w14:paraId="1F3CA515"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1674"/>
              <w:gridCol w:w="3100"/>
              <w:gridCol w:w="1719"/>
              <w:gridCol w:w="1386"/>
            </w:tblGrid>
            <w:tr w:rsidR="00970B16" w:rsidRPr="00970B16" w14:paraId="1F92D1EC" w14:textId="77777777">
              <w:tc>
                <w:tcPr>
                  <w:tcW w:w="0" w:type="auto"/>
                  <w:tcMar>
                    <w:top w:w="45" w:type="dxa"/>
                    <w:left w:w="120" w:type="dxa"/>
                    <w:bottom w:w="0" w:type="dxa"/>
                    <w:right w:w="120" w:type="dxa"/>
                  </w:tcMar>
                  <w:hideMark/>
                </w:tcPr>
                <w:p w14:paraId="7495E8F9"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6178A33"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0FA31D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01D962D"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A17196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3369B8C" w14:textId="77777777" w:rsidR="00970B16" w:rsidRPr="00970B16" w:rsidRDefault="00970B16" w:rsidP="00970B16">
                        <w:r w:rsidRPr="00970B16">
                          <w:rPr>
                            <w:b/>
                            <w:bCs/>
                          </w:rPr>
                          <w:t>Čas (ČN)</w:t>
                        </w:r>
                      </w:p>
                    </w:tc>
                  </w:tr>
                  <w:tr w:rsidR="00970B16" w:rsidRPr="00970B16" w14:paraId="1D87799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957A341"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1EE8C0"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6D3FC6B" w14:textId="77777777" w:rsidR="00970B16" w:rsidRPr="00970B16" w:rsidRDefault="00970B16" w:rsidP="00970B16">
                        <w:r w:rsidRPr="00970B16">
                          <w:t>240</w:t>
                        </w:r>
                      </w:p>
                    </w:tc>
                  </w:tr>
                </w:tbl>
                <w:p w14:paraId="714FDB09" w14:textId="77777777" w:rsidR="00970B16" w:rsidRPr="00970B16" w:rsidRDefault="00970B16" w:rsidP="00970B16"/>
              </w:tc>
            </w:tr>
            <w:tr w:rsidR="00970B16" w:rsidRPr="00970B16" w14:paraId="61E82ED2" w14:textId="77777777">
              <w:tc>
                <w:tcPr>
                  <w:tcW w:w="0" w:type="auto"/>
                  <w:tcMar>
                    <w:top w:w="45" w:type="dxa"/>
                    <w:left w:w="120" w:type="dxa"/>
                    <w:bottom w:w="0" w:type="dxa"/>
                    <w:right w:w="120" w:type="dxa"/>
                  </w:tcMar>
                  <w:hideMark/>
                </w:tcPr>
                <w:p w14:paraId="5E8C02B4"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C50A788" w14:textId="77777777" w:rsidR="00970B16" w:rsidRPr="00970B16" w:rsidRDefault="00970B16" w:rsidP="00970B16">
                  <w:r w:rsidRPr="00970B16">
                    <w:t>1/1 den</w:t>
                  </w:r>
                </w:p>
              </w:tc>
              <w:tc>
                <w:tcPr>
                  <w:tcW w:w="0" w:type="auto"/>
                  <w:gridSpan w:val="2"/>
                  <w:vMerge/>
                  <w:vAlign w:val="center"/>
                  <w:hideMark/>
                </w:tcPr>
                <w:p w14:paraId="7D37D4B5" w14:textId="77777777" w:rsidR="00970B16" w:rsidRPr="00970B16" w:rsidRDefault="00970B16" w:rsidP="00970B16"/>
              </w:tc>
            </w:tr>
            <w:tr w:rsidR="00970B16" w:rsidRPr="00970B16" w14:paraId="231F1042" w14:textId="77777777">
              <w:tc>
                <w:tcPr>
                  <w:tcW w:w="0" w:type="auto"/>
                  <w:tcMar>
                    <w:top w:w="45" w:type="dxa"/>
                    <w:left w:w="120" w:type="dxa"/>
                    <w:bottom w:w="0" w:type="dxa"/>
                    <w:right w:w="120" w:type="dxa"/>
                  </w:tcMar>
                  <w:hideMark/>
                </w:tcPr>
                <w:p w14:paraId="23590CE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A51A363"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18F5C4CA" w14:textId="77777777" w:rsidR="00970B16" w:rsidRPr="00970B16" w:rsidRDefault="00970B16" w:rsidP="00970B16">
                  <w:r w:rsidRPr="00970B16">
                    <w:t> </w:t>
                  </w:r>
                </w:p>
              </w:tc>
              <w:tc>
                <w:tcPr>
                  <w:tcW w:w="0" w:type="auto"/>
                  <w:tcMar>
                    <w:top w:w="45" w:type="dxa"/>
                    <w:left w:w="120" w:type="dxa"/>
                    <w:bottom w:w="0" w:type="dxa"/>
                    <w:right w:w="120" w:type="dxa"/>
                  </w:tcMar>
                  <w:hideMark/>
                </w:tcPr>
                <w:p w14:paraId="278B3939" w14:textId="77777777" w:rsidR="00970B16" w:rsidRPr="00970B16" w:rsidRDefault="00970B16" w:rsidP="00970B16">
                  <w:r w:rsidRPr="00970B16">
                    <w:t> </w:t>
                  </w:r>
                </w:p>
              </w:tc>
            </w:tr>
            <w:tr w:rsidR="00970B16" w:rsidRPr="00970B16" w14:paraId="7DCF6D1A" w14:textId="77777777">
              <w:tc>
                <w:tcPr>
                  <w:tcW w:w="0" w:type="auto"/>
                  <w:tcMar>
                    <w:top w:w="45" w:type="dxa"/>
                    <w:left w:w="120" w:type="dxa"/>
                    <w:bottom w:w="0" w:type="dxa"/>
                    <w:right w:w="120" w:type="dxa"/>
                  </w:tcMar>
                  <w:hideMark/>
                </w:tcPr>
                <w:p w14:paraId="79BF7190"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074AD5B" w14:textId="77777777" w:rsidR="00970B16" w:rsidRPr="00970B16" w:rsidRDefault="00970B16" w:rsidP="00970B16">
                  <w:r w:rsidRPr="00970B16">
                    <w:t>240</w:t>
                  </w:r>
                </w:p>
              </w:tc>
              <w:tc>
                <w:tcPr>
                  <w:tcW w:w="0" w:type="auto"/>
                  <w:tcMar>
                    <w:top w:w="45" w:type="dxa"/>
                    <w:left w:w="120" w:type="dxa"/>
                    <w:bottom w:w="0" w:type="dxa"/>
                    <w:right w:w="120" w:type="dxa"/>
                  </w:tcMar>
                  <w:hideMark/>
                </w:tcPr>
                <w:p w14:paraId="572B4244"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19A0C1C" w14:textId="77777777" w:rsidR="00970B16" w:rsidRPr="00970B16" w:rsidRDefault="00970B16" w:rsidP="00970B16">
                  <w:r w:rsidRPr="00970B16">
                    <w:t>Ano</w:t>
                  </w:r>
                </w:p>
              </w:tc>
            </w:tr>
            <w:tr w:rsidR="00970B16" w:rsidRPr="00970B16" w14:paraId="5D8DD9D3" w14:textId="77777777">
              <w:tc>
                <w:tcPr>
                  <w:tcW w:w="0" w:type="auto"/>
                  <w:tcMar>
                    <w:top w:w="45" w:type="dxa"/>
                    <w:left w:w="120" w:type="dxa"/>
                    <w:bottom w:w="0" w:type="dxa"/>
                    <w:right w:w="120" w:type="dxa"/>
                  </w:tcMar>
                  <w:hideMark/>
                </w:tcPr>
                <w:p w14:paraId="199983F8"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1688EF2"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+ 3504,77</w:t>
                  </w:r>
                </w:p>
              </w:tc>
              <w:tc>
                <w:tcPr>
                  <w:tcW w:w="0" w:type="auto"/>
                  <w:tcMar>
                    <w:top w:w="45" w:type="dxa"/>
                    <w:left w:w="120" w:type="dxa"/>
                    <w:bottom w:w="0" w:type="dxa"/>
                    <w:right w:w="120" w:type="dxa"/>
                  </w:tcMar>
                  <w:hideMark/>
                </w:tcPr>
                <w:p w14:paraId="1340A931"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2A77705" w14:textId="77777777" w:rsidR="00970B16" w:rsidRPr="00970B16" w:rsidRDefault="00970B16" w:rsidP="00970B16">
                  <w:r w:rsidRPr="00970B16">
                    <w:t>Ne“.</w:t>
                  </w:r>
                </w:p>
              </w:tc>
            </w:tr>
          </w:tbl>
          <w:p w14:paraId="25EA59C8" w14:textId="77777777" w:rsidR="00970B16" w:rsidRPr="00970B16" w:rsidRDefault="00970B16" w:rsidP="00970B16"/>
        </w:tc>
      </w:tr>
      <w:tr w:rsidR="00970B16" w:rsidRPr="00970B16" w14:paraId="04089052" w14:textId="77777777">
        <w:tc>
          <w:tcPr>
            <w:tcW w:w="0" w:type="auto"/>
            <w:gridSpan w:val="2"/>
            <w:tcMar>
              <w:top w:w="45" w:type="dxa"/>
              <w:left w:w="120" w:type="dxa"/>
              <w:bottom w:w="0" w:type="dxa"/>
              <w:right w:w="120" w:type="dxa"/>
            </w:tcMar>
            <w:hideMark/>
          </w:tcPr>
          <w:p w14:paraId="021F40E0" w14:textId="77777777" w:rsidR="00970B16" w:rsidRPr="00970B16" w:rsidRDefault="00970B16" w:rsidP="00970B16">
            <w:r w:rsidRPr="00970B16">
              <w:pict w14:anchorId="3D27A08F">
                <v:rect id="_x0000_i3697" style="width:187.45pt;height:0" o:hrpct="0" o:hrstd="t" o:hrnoshade="t" o:hr="t" fillcolor="black" stroked="f"/>
              </w:pict>
            </w:r>
          </w:p>
        </w:tc>
      </w:tr>
    </w:tbl>
    <w:p w14:paraId="57953D15" w14:textId="77777777" w:rsidR="00970B16" w:rsidRPr="00970B16" w:rsidRDefault="00970B16" w:rsidP="00970B16">
      <w:r w:rsidRPr="00970B16">
        <w:t>126. V příloze v Kapitole 731 - otorinolaryngologie - skupina 3 se za výkon č. 71681 vkládá výkon č. 71698,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45DE2F2B" w14:textId="77777777">
        <w:tc>
          <w:tcPr>
            <w:tcW w:w="0" w:type="auto"/>
            <w:gridSpan w:val="2"/>
            <w:tcMar>
              <w:top w:w="45" w:type="dxa"/>
              <w:left w:w="120" w:type="dxa"/>
              <w:bottom w:w="0" w:type="dxa"/>
              <w:right w:w="120" w:type="dxa"/>
            </w:tcMar>
            <w:hideMark/>
          </w:tcPr>
          <w:p w14:paraId="13552E4E" w14:textId="77777777" w:rsidR="00970B16" w:rsidRPr="00970B16" w:rsidRDefault="00970B16" w:rsidP="00970B16">
            <w:r w:rsidRPr="00970B16">
              <w:pict w14:anchorId="344750DD">
                <v:rect id="_x0000_i3698" style="width:187.45pt;height:0" o:hrpct="0" o:hrstd="t" o:hrnoshade="t" o:hr="t" fillcolor="black" stroked="f"/>
              </w:pict>
            </w:r>
          </w:p>
        </w:tc>
      </w:tr>
      <w:tr w:rsidR="00970B16" w:rsidRPr="00970B16" w14:paraId="6A138699" w14:textId="77777777">
        <w:tc>
          <w:tcPr>
            <w:tcW w:w="825" w:type="dxa"/>
            <w:tcMar>
              <w:top w:w="45" w:type="dxa"/>
              <w:left w:w="120" w:type="dxa"/>
              <w:bottom w:w="0" w:type="dxa"/>
              <w:right w:w="120" w:type="dxa"/>
            </w:tcMar>
            <w:hideMark/>
          </w:tcPr>
          <w:p w14:paraId="77C44D60" w14:textId="77777777" w:rsidR="00970B16" w:rsidRPr="00970B16" w:rsidRDefault="00970B16" w:rsidP="00970B16">
            <w:r w:rsidRPr="00970B16">
              <w:rPr>
                <w:b/>
                <w:bCs/>
              </w:rPr>
              <w:lastRenderedPageBreak/>
              <w:t>„71698</w:t>
            </w:r>
          </w:p>
        </w:tc>
        <w:tc>
          <w:tcPr>
            <w:tcW w:w="0" w:type="auto"/>
            <w:tcMar>
              <w:top w:w="45" w:type="dxa"/>
              <w:left w:w="120" w:type="dxa"/>
              <w:bottom w:w="0" w:type="dxa"/>
              <w:right w:w="120" w:type="dxa"/>
            </w:tcMar>
            <w:hideMark/>
          </w:tcPr>
          <w:p w14:paraId="40D94407" w14:textId="77777777" w:rsidR="00970B16" w:rsidRPr="00970B16" w:rsidRDefault="00970B16" w:rsidP="00970B16">
            <w:r w:rsidRPr="00970B16">
              <w:rPr>
                <w:b/>
                <w:bCs/>
              </w:rPr>
              <w:t>KRANIO-NAZÁLNÍ A KRANIO-TEMPORÁLNÍ NAVIGACE Á 15 MINUT</w:t>
            </w:r>
          </w:p>
        </w:tc>
      </w:tr>
      <w:tr w:rsidR="00970B16" w:rsidRPr="00970B16" w14:paraId="78B3EAAE" w14:textId="77777777">
        <w:tc>
          <w:tcPr>
            <w:tcW w:w="0" w:type="auto"/>
            <w:gridSpan w:val="2"/>
            <w:tcMar>
              <w:top w:w="45" w:type="dxa"/>
              <w:left w:w="120" w:type="dxa"/>
              <w:bottom w:w="0" w:type="dxa"/>
              <w:right w:w="120" w:type="dxa"/>
            </w:tcMar>
            <w:hideMark/>
          </w:tcPr>
          <w:p w14:paraId="0A1F956B" w14:textId="77777777" w:rsidR="00970B16" w:rsidRPr="00970B16" w:rsidRDefault="00970B16" w:rsidP="00970B16">
            <w:r w:rsidRPr="00970B16">
              <w:pict w14:anchorId="2EF5F518">
                <v:rect id="_x0000_i3699" style="width:187.45pt;height:0" o:hrpct="0" o:hrstd="t" o:hrnoshade="t" o:hr="t" fillcolor="black" stroked="f"/>
              </w:pict>
            </w:r>
          </w:p>
        </w:tc>
      </w:tr>
      <w:tr w:rsidR="00970B16" w:rsidRPr="00970B16" w14:paraId="0E47F282" w14:textId="77777777">
        <w:tc>
          <w:tcPr>
            <w:tcW w:w="825" w:type="dxa"/>
            <w:tcMar>
              <w:top w:w="45" w:type="dxa"/>
              <w:left w:w="120" w:type="dxa"/>
              <w:bottom w:w="0" w:type="dxa"/>
              <w:right w:w="120" w:type="dxa"/>
            </w:tcMar>
            <w:hideMark/>
          </w:tcPr>
          <w:p w14:paraId="293F19FC" w14:textId="77777777" w:rsidR="00970B16" w:rsidRPr="00970B16" w:rsidRDefault="00970B16" w:rsidP="00970B16">
            <w:r w:rsidRPr="00970B16">
              <w:t> </w:t>
            </w:r>
          </w:p>
        </w:tc>
        <w:tc>
          <w:tcPr>
            <w:tcW w:w="0" w:type="auto"/>
            <w:tcMar>
              <w:top w:w="45" w:type="dxa"/>
              <w:left w:w="120" w:type="dxa"/>
              <w:bottom w:w="0" w:type="dxa"/>
              <w:right w:w="120" w:type="dxa"/>
            </w:tcMar>
            <w:hideMark/>
          </w:tcPr>
          <w:p w14:paraId="74D4AD4A" w14:textId="77777777" w:rsidR="00970B16" w:rsidRPr="00970B16" w:rsidRDefault="00970B16" w:rsidP="00970B16">
            <w:r w:rsidRPr="00970B16">
              <w:t>Užití zařízení pro kranio-nazální a kranio-temporální navigaci prostřednictvím určení místa, velikosti, tvaru a operační trajektorie patologických a fyziologických struktur.</w:t>
            </w:r>
            <w:r w:rsidRPr="00970B16">
              <w:br/>
              <w:t>Indikací jsou revizní chirurgické výkony v oblasti dutiny nosní vedlejších dutin nosních a rinobaze z důvodu alterovaných anatomických poměrů (úrazy, předchozí výkony, vývojové anomálie), extenzivní sinonazální polypóza (J339), patologické procesy v oblasti frontální a klínové dutiny, onemocnění postihující spodinu lebeční, očnici a zrakový nerv, traumata obličejového skeletu a lebeční spodiny (S0210), patologické procesy zasahující do fossa pterygopalatina a infratemporalis, extenzivní endoskopické a zevní výkony v oblasti frontálních sinů (J321), likvorea (G960), benigní a maligní tumory (Dl40, C300). V oblasti spánkové kosti a laterobaze: patologické procesy v hrotu pyramidy a komplexní expanze spánkové kosti (D140 a H702), pištěl labyrintu (H831), zlomeniny lebeční spodiny (S0210, S0230), likvorová pištěl (G960) a případy opakovaných revizních výkonů s absencí anatomických struktur. Výkon lze vykázat s výkony v oblasti dutiny nosní, vedlejších dutin nosních a rinobaze č. 71616, 71636, 71638, 71640, 71644, 71646, 71666, 71674, 71676, 71678, 71680, 71682, a spánkové kosti č. 71537, 71538, 71540, 71558, 71561, 71568, 71570, 71572, 71574, 71576, 71582, 71588.</w:t>
            </w:r>
          </w:p>
          <w:tbl>
            <w:tblPr>
              <w:tblW w:w="0" w:type="auto"/>
              <w:tblCellMar>
                <w:left w:w="0" w:type="dxa"/>
                <w:right w:w="0" w:type="dxa"/>
              </w:tblCellMar>
              <w:tblLook w:val="04A0" w:firstRow="1" w:lastRow="0" w:firstColumn="1" w:lastColumn="0" w:noHBand="0" w:noVBand="1"/>
            </w:tblPr>
            <w:tblGrid>
              <w:gridCol w:w="1954"/>
              <w:gridCol w:w="4223"/>
              <w:gridCol w:w="807"/>
              <w:gridCol w:w="651"/>
            </w:tblGrid>
            <w:tr w:rsidR="00970B16" w:rsidRPr="00970B16" w14:paraId="75736535" w14:textId="77777777">
              <w:tc>
                <w:tcPr>
                  <w:tcW w:w="0" w:type="auto"/>
                  <w:tcMar>
                    <w:top w:w="45" w:type="dxa"/>
                    <w:left w:w="120" w:type="dxa"/>
                    <w:bottom w:w="0" w:type="dxa"/>
                    <w:right w:w="120" w:type="dxa"/>
                  </w:tcMar>
                  <w:hideMark/>
                </w:tcPr>
                <w:p w14:paraId="1E08DA6F"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4B09330"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150B817D" w14:textId="77777777" w:rsidR="00970B16" w:rsidRPr="00970B16" w:rsidRDefault="00970B16" w:rsidP="00970B16">
                  <w:r w:rsidRPr="00970B16">
                    <w:t> </w:t>
                  </w:r>
                </w:p>
              </w:tc>
            </w:tr>
            <w:tr w:rsidR="00970B16" w:rsidRPr="00970B16" w14:paraId="5D39F2BE" w14:textId="77777777">
              <w:tc>
                <w:tcPr>
                  <w:tcW w:w="0" w:type="auto"/>
                  <w:tcMar>
                    <w:top w:w="45" w:type="dxa"/>
                    <w:left w:w="120" w:type="dxa"/>
                    <w:bottom w:w="0" w:type="dxa"/>
                    <w:right w:w="120" w:type="dxa"/>
                  </w:tcMar>
                  <w:hideMark/>
                </w:tcPr>
                <w:p w14:paraId="66FEA96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2B68826" w14:textId="77777777" w:rsidR="00970B16" w:rsidRPr="00970B16" w:rsidRDefault="00970B16" w:rsidP="00970B16">
                  <w:r w:rsidRPr="00970B16">
                    <w:t>bez omezení</w:t>
                  </w:r>
                </w:p>
              </w:tc>
              <w:tc>
                <w:tcPr>
                  <w:tcW w:w="0" w:type="auto"/>
                  <w:gridSpan w:val="2"/>
                  <w:vMerge/>
                  <w:vAlign w:val="center"/>
                  <w:hideMark/>
                </w:tcPr>
                <w:p w14:paraId="3F91F392" w14:textId="77777777" w:rsidR="00970B16" w:rsidRPr="00970B16" w:rsidRDefault="00970B16" w:rsidP="00970B16"/>
              </w:tc>
            </w:tr>
            <w:tr w:rsidR="00970B16" w:rsidRPr="00970B16" w14:paraId="0CAE2348" w14:textId="77777777">
              <w:tc>
                <w:tcPr>
                  <w:tcW w:w="0" w:type="auto"/>
                  <w:tcMar>
                    <w:top w:w="45" w:type="dxa"/>
                    <w:left w:w="120" w:type="dxa"/>
                    <w:bottom w:w="0" w:type="dxa"/>
                    <w:right w:w="120" w:type="dxa"/>
                  </w:tcMar>
                  <w:hideMark/>
                </w:tcPr>
                <w:p w14:paraId="13224089"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412959F"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7802C408" w14:textId="77777777" w:rsidR="00970B16" w:rsidRPr="00970B16" w:rsidRDefault="00970B16" w:rsidP="00970B16">
                  <w:r w:rsidRPr="00970B16">
                    <w:t> </w:t>
                  </w:r>
                </w:p>
              </w:tc>
              <w:tc>
                <w:tcPr>
                  <w:tcW w:w="0" w:type="auto"/>
                  <w:tcMar>
                    <w:top w:w="45" w:type="dxa"/>
                    <w:left w:w="120" w:type="dxa"/>
                    <w:bottom w:w="0" w:type="dxa"/>
                    <w:right w:w="120" w:type="dxa"/>
                  </w:tcMar>
                  <w:hideMark/>
                </w:tcPr>
                <w:p w14:paraId="1D276DDB" w14:textId="77777777" w:rsidR="00970B16" w:rsidRPr="00970B16" w:rsidRDefault="00970B16" w:rsidP="00970B16">
                  <w:r w:rsidRPr="00970B16">
                    <w:t> </w:t>
                  </w:r>
                </w:p>
              </w:tc>
            </w:tr>
            <w:tr w:rsidR="00970B16" w:rsidRPr="00970B16" w14:paraId="77B0AAC9" w14:textId="77777777">
              <w:tc>
                <w:tcPr>
                  <w:tcW w:w="0" w:type="auto"/>
                  <w:tcMar>
                    <w:top w:w="45" w:type="dxa"/>
                    <w:left w:w="120" w:type="dxa"/>
                    <w:bottom w:w="0" w:type="dxa"/>
                    <w:right w:w="120" w:type="dxa"/>
                  </w:tcMar>
                  <w:hideMark/>
                </w:tcPr>
                <w:p w14:paraId="0F8C47E4"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3AEBB4A" w14:textId="77777777" w:rsidR="00970B16" w:rsidRPr="00970B16" w:rsidRDefault="00970B16" w:rsidP="00970B16">
                  <w:r w:rsidRPr="00970B16">
                    <w:t>15</w:t>
                  </w:r>
                </w:p>
              </w:tc>
              <w:tc>
                <w:tcPr>
                  <w:tcW w:w="0" w:type="auto"/>
                  <w:tcMar>
                    <w:top w:w="45" w:type="dxa"/>
                    <w:left w:w="120" w:type="dxa"/>
                    <w:bottom w:w="0" w:type="dxa"/>
                    <w:right w:w="120" w:type="dxa"/>
                  </w:tcMar>
                  <w:hideMark/>
                </w:tcPr>
                <w:p w14:paraId="3153C7F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62B56DF" w14:textId="77777777" w:rsidR="00970B16" w:rsidRPr="00970B16" w:rsidRDefault="00970B16" w:rsidP="00970B16">
                  <w:r w:rsidRPr="00970B16">
                    <w:t>Ne</w:t>
                  </w:r>
                </w:p>
              </w:tc>
            </w:tr>
            <w:tr w:rsidR="00970B16" w:rsidRPr="00970B16" w14:paraId="563ECE29" w14:textId="77777777">
              <w:tc>
                <w:tcPr>
                  <w:tcW w:w="0" w:type="auto"/>
                  <w:tcMar>
                    <w:top w:w="45" w:type="dxa"/>
                    <w:left w:w="120" w:type="dxa"/>
                    <w:bottom w:w="0" w:type="dxa"/>
                    <w:right w:w="120" w:type="dxa"/>
                  </w:tcMar>
                  <w:hideMark/>
                </w:tcPr>
                <w:p w14:paraId="4F94D1F0"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B46B3D7"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+ 144,39</w:t>
                  </w:r>
                </w:p>
              </w:tc>
              <w:tc>
                <w:tcPr>
                  <w:tcW w:w="0" w:type="auto"/>
                  <w:tcMar>
                    <w:top w:w="45" w:type="dxa"/>
                    <w:left w:w="120" w:type="dxa"/>
                    <w:bottom w:w="0" w:type="dxa"/>
                    <w:right w:w="120" w:type="dxa"/>
                  </w:tcMar>
                  <w:hideMark/>
                </w:tcPr>
                <w:p w14:paraId="026DF5CF"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F7BAA3D" w14:textId="77777777" w:rsidR="00970B16" w:rsidRPr="00970B16" w:rsidRDefault="00970B16" w:rsidP="00970B16">
                  <w:r w:rsidRPr="00970B16">
                    <w:t>Ne“.</w:t>
                  </w:r>
                </w:p>
              </w:tc>
            </w:tr>
          </w:tbl>
          <w:p w14:paraId="4277F03B" w14:textId="77777777" w:rsidR="00970B16" w:rsidRPr="00970B16" w:rsidRDefault="00970B16" w:rsidP="00970B16"/>
        </w:tc>
      </w:tr>
      <w:tr w:rsidR="00970B16" w:rsidRPr="00970B16" w14:paraId="22123DB0" w14:textId="77777777">
        <w:tc>
          <w:tcPr>
            <w:tcW w:w="0" w:type="auto"/>
            <w:gridSpan w:val="2"/>
            <w:tcMar>
              <w:top w:w="45" w:type="dxa"/>
              <w:left w:w="120" w:type="dxa"/>
              <w:bottom w:w="0" w:type="dxa"/>
              <w:right w:w="120" w:type="dxa"/>
            </w:tcMar>
            <w:hideMark/>
          </w:tcPr>
          <w:p w14:paraId="792F2E5A" w14:textId="77777777" w:rsidR="00970B16" w:rsidRPr="00970B16" w:rsidRDefault="00970B16" w:rsidP="00970B16">
            <w:r w:rsidRPr="00970B16">
              <w:pict w14:anchorId="2CC86626">
                <v:rect id="_x0000_i3700" style="width:187.45pt;height:0" o:hrpct="0" o:hrstd="t" o:hrnoshade="t" o:hr="t" fillcolor="black" stroked="f"/>
              </w:pict>
            </w:r>
          </w:p>
        </w:tc>
      </w:tr>
    </w:tbl>
    <w:p w14:paraId="30D560AE" w14:textId="77777777" w:rsidR="00970B16" w:rsidRPr="00970B16" w:rsidRDefault="00970B16" w:rsidP="00970B16">
      <w:r w:rsidRPr="00970B16">
        <w:t>127. V příloze v Kapitole 731 - otorinolaryngologie - skupina 3 výkon č. 71749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3D11712F" w14:textId="77777777">
        <w:tc>
          <w:tcPr>
            <w:tcW w:w="0" w:type="auto"/>
            <w:gridSpan w:val="2"/>
            <w:tcMar>
              <w:top w:w="45" w:type="dxa"/>
              <w:left w:w="120" w:type="dxa"/>
              <w:bottom w:w="0" w:type="dxa"/>
              <w:right w:w="120" w:type="dxa"/>
            </w:tcMar>
            <w:hideMark/>
          </w:tcPr>
          <w:p w14:paraId="04EAC197" w14:textId="77777777" w:rsidR="00970B16" w:rsidRPr="00970B16" w:rsidRDefault="00970B16" w:rsidP="00970B16">
            <w:r w:rsidRPr="00970B16">
              <w:pict w14:anchorId="1F037DC6">
                <v:rect id="_x0000_i3701" style="width:187.45pt;height:0" o:hrpct="0" o:hrstd="t" o:hrnoshade="t" o:hr="t" fillcolor="black" stroked="f"/>
              </w:pict>
            </w:r>
          </w:p>
        </w:tc>
      </w:tr>
      <w:tr w:rsidR="00970B16" w:rsidRPr="00970B16" w14:paraId="068539DC" w14:textId="77777777">
        <w:tc>
          <w:tcPr>
            <w:tcW w:w="825" w:type="dxa"/>
            <w:tcMar>
              <w:top w:w="45" w:type="dxa"/>
              <w:left w:w="120" w:type="dxa"/>
              <w:bottom w:w="0" w:type="dxa"/>
              <w:right w:w="120" w:type="dxa"/>
            </w:tcMar>
            <w:hideMark/>
          </w:tcPr>
          <w:p w14:paraId="612FDBCF" w14:textId="77777777" w:rsidR="00970B16" w:rsidRPr="00970B16" w:rsidRDefault="00970B16" w:rsidP="00970B16">
            <w:r w:rsidRPr="00970B16">
              <w:rPr>
                <w:b/>
                <w:bCs/>
              </w:rPr>
              <w:t>„71749</w:t>
            </w:r>
          </w:p>
        </w:tc>
        <w:tc>
          <w:tcPr>
            <w:tcW w:w="0" w:type="auto"/>
            <w:tcMar>
              <w:top w:w="45" w:type="dxa"/>
              <w:left w:w="120" w:type="dxa"/>
              <w:bottom w:w="0" w:type="dxa"/>
              <w:right w:w="120" w:type="dxa"/>
            </w:tcMar>
            <w:hideMark/>
          </w:tcPr>
          <w:p w14:paraId="041075D6" w14:textId="77777777" w:rsidR="00970B16" w:rsidRPr="00970B16" w:rsidRDefault="00970B16" w:rsidP="00970B16">
            <w:r w:rsidRPr="00970B16">
              <w:rPr>
                <w:b/>
                <w:bCs/>
              </w:rPr>
              <w:t>BLOKOVÁ DISEKCE KRČNÍCH UZLIN</w:t>
            </w:r>
          </w:p>
        </w:tc>
      </w:tr>
      <w:tr w:rsidR="00970B16" w:rsidRPr="00970B16" w14:paraId="41B5C6E2" w14:textId="77777777">
        <w:tc>
          <w:tcPr>
            <w:tcW w:w="0" w:type="auto"/>
            <w:gridSpan w:val="2"/>
            <w:tcMar>
              <w:top w:w="45" w:type="dxa"/>
              <w:left w:w="120" w:type="dxa"/>
              <w:bottom w:w="0" w:type="dxa"/>
              <w:right w:w="120" w:type="dxa"/>
            </w:tcMar>
            <w:hideMark/>
          </w:tcPr>
          <w:p w14:paraId="4009595B" w14:textId="77777777" w:rsidR="00970B16" w:rsidRPr="00970B16" w:rsidRDefault="00970B16" w:rsidP="00970B16">
            <w:r w:rsidRPr="00970B16">
              <w:pict w14:anchorId="63FCD0B8">
                <v:rect id="_x0000_i3702" style="width:187.45pt;height:0" o:hrpct="0" o:hrstd="t" o:hrnoshade="t" o:hr="t" fillcolor="black" stroked="f"/>
              </w:pict>
            </w:r>
          </w:p>
        </w:tc>
      </w:tr>
      <w:tr w:rsidR="00970B16" w:rsidRPr="00970B16" w14:paraId="69B5EB41" w14:textId="77777777">
        <w:tc>
          <w:tcPr>
            <w:tcW w:w="825" w:type="dxa"/>
            <w:tcMar>
              <w:top w:w="45" w:type="dxa"/>
              <w:left w:w="120" w:type="dxa"/>
              <w:bottom w:w="0" w:type="dxa"/>
              <w:right w:w="120" w:type="dxa"/>
            </w:tcMar>
            <w:hideMark/>
          </w:tcPr>
          <w:p w14:paraId="759BA93C" w14:textId="77777777" w:rsidR="00970B16" w:rsidRPr="00970B16" w:rsidRDefault="00970B16" w:rsidP="00970B16">
            <w:r w:rsidRPr="00970B16">
              <w:t> </w:t>
            </w:r>
          </w:p>
        </w:tc>
        <w:tc>
          <w:tcPr>
            <w:tcW w:w="0" w:type="auto"/>
            <w:tcMar>
              <w:top w:w="45" w:type="dxa"/>
              <w:left w:w="120" w:type="dxa"/>
              <w:bottom w:w="0" w:type="dxa"/>
              <w:right w:w="120" w:type="dxa"/>
            </w:tcMar>
            <w:hideMark/>
          </w:tcPr>
          <w:p w14:paraId="6FB85A88" w14:textId="77777777" w:rsidR="00970B16" w:rsidRPr="00970B16" w:rsidRDefault="00970B16" w:rsidP="00970B16">
            <w:r w:rsidRPr="00970B16">
              <w:t xml:space="preserve">Chirurgická léčba krčních uzlinových metastáz, tzv. bloková krční disekce, je indikována pro prokázané metastatické postižení krčních uzlin (C77.0) </w:t>
            </w:r>
            <w:r w:rsidRPr="00970B16">
              <w:lastRenderedPageBreak/>
              <w:t>(terapeutická krční disekce) nebo při riziku metastatického uzlinového postižení (elektivní krční disekce) (R59.0, R59.1). Krční disekce může také sloužit jako přístupová cesta ke kolární medistinotomii, ligatuře a. carotis a v. jugularis interna a do parafaryngu, jsou-li tyto výkony samostatné a nejsou-li součásti jiné, například onkochirurgické operace hlavy a krku, tedy jako součást operace pro parafaryngeální a retrofaryngeální zánět nebo nádor (J39.0, J39.1, J85.3, D10.3, Dl 1.9, D33.3, D44.6, D44.7, D37.0, C06.9). Výkon se vykazuje s výkonem laterality.</w:t>
            </w:r>
          </w:p>
          <w:tbl>
            <w:tblPr>
              <w:tblW w:w="0" w:type="auto"/>
              <w:tblCellMar>
                <w:left w:w="0" w:type="dxa"/>
                <w:right w:w="0" w:type="dxa"/>
              </w:tblCellMar>
              <w:tblLook w:val="04A0" w:firstRow="1" w:lastRow="0" w:firstColumn="1" w:lastColumn="0" w:noHBand="0" w:noVBand="1"/>
            </w:tblPr>
            <w:tblGrid>
              <w:gridCol w:w="1702"/>
              <w:gridCol w:w="3072"/>
              <w:gridCol w:w="1719"/>
              <w:gridCol w:w="1386"/>
            </w:tblGrid>
            <w:tr w:rsidR="00970B16" w:rsidRPr="00970B16" w14:paraId="0958F3AD" w14:textId="77777777">
              <w:tc>
                <w:tcPr>
                  <w:tcW w:w="0" w:type="auto"/>
                  <w:tcMar>
                    <w:top w:w="45" w:type="dxa"/>
                    <w:left w:w="120" w:type="dxa"/>
                    <w:bottom w:w="0" w:type="dxa"/>
                    <w:right w:w="120" w:type="dxa"/>
                  </w:tcMar>
                  <w:hideMark/>
                </w:tcPr>
                <w:p w14:paraId="0E75F770"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EA24A0B"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7893EF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2FF775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D921B4C"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92E1285" w14:textId="77777777" w:rsidR="00970B16" w:rsidRPr="00970B16" w:rsidRDefault="00970B16" w:rsidP="00970B16">
                        <w:r w:rsidRPr="00970B16">
                          <w:rPr>
                            <w:b/>
                            <w:bCs/>
                          </w:rPr>
                          <w:t>Čas (ČN)</w:t>
                        </w:r>
                      </w:p>
                    </w:tc>
                  </w:tr>
                  <w:tr w:rsidR="00970B16" w:rsidRPr="00970B16" w14:paraId="0FA71AE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741BB50"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FBBB244"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EB2E279" w14:textId="77777777" w:rsidR="00970B16" w:rsidRPr="00970B16" w:rsidRDefault="00970B16" w:rsidP="00970B16">
                        <w:r w:rsidRPr="00970B16">
                          <w:t>150</w:t>
                        </w:r>
                      </w:p>
                    </w:tc>
                  </w:tr>
                  <w:tr w:rsidR="00970B16" w:rsidRPr="00970B16" w14:paraId="23BB635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8BF7BFD"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504669D"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E15660" w14:textId="77777777" w:rsidR="00970B16" w:rsidRPr="00970B16" w:rsidRDefault="00970B16" w:rsidP="00970B16">
                        <w:r w:rsidRPr="00970B16">
                          <w:t>150</w:t>
                        </w:r>
                      </w:p>
                    </w:tc>
                  </w:tr>
                </w:tbl>
                <w:p w14:paraId="66DEB880" w14:textId="77777777" w:rsidR="00970B16" w:rsidRPr="00970B16" w:rsidRDefault="00970B16" w:rsidP="00970B16"/>
              </w:tc>
            </w:tr>
            <w:tr w:rsidR="00970B16" w:rsidRPr="00970B16" w14:paraId="109F83EE" w14:textId="77777777">
              <w:tc>
                <w:tcPr>
                  <w:tcW w:w="0" w:type="auto"/>
                  <w:tcMar>
                    <w:top w:w="45" w:type="dxa"/>
                    <w:left w:w="120" w:type="dxa"/>
                    <w:bottom w:w="0" w:type="dxa"/>
                    <w:right w:w="120" w:type="dxa"/>
                  </w:tcMar>
                  <w:hideMark/>
                </w:tcPr>
                <w:p w14:paraId="3488D9EA"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11CA3FA" w14:textId="77777777" w:rsidR="00970B16" w:rsidRPr="00970B16" w:rsidRDefault="00970B16" w:rsidP="00970B16">
                  <w:r w:rsidRPr="00970B16">
                    <w:t>1/1 den</w:t>
                  </w:r>
                </w:p>
              </w:tc>
              <w:tc>
                <w:tcPr>
                  <w:tcW w:w="0" w:type="auto"/>
                  <w:gridSpan w:val="2"/>
                  <w:vMerge/>
                  <w:vAlign w:val="center"/>
                  <w:hideMark/>
                </w:tcPr>
                <w:p w14:paraId="42CB699D" w14:textId="77777777" w:rsidR="00970B16" w:rsidRPr="00970B16" w:rsidRDefault="00970B16" w:rsidP="00970B16"/>
              </w:tc>
            </w:tr>
            <w:tr w:rsidR="00970B16" w:rsidRPr="00970B16" w14:paraId="61595144" w14:textId="77777777">
              <w:tc>
                <w:tcPr>
                  <w:tcW w:w="0" w:type="auto"/>
                  <w:tcMar>
                    <w:top w:w="45" w:type="dxa"/>
                    <w:left w:w="120" w:type="dxa"/>
                    <w:bottom w:w="0" w:type="dxa"/>
                    <w:right w:w="120" w:type="dxa"/>
                  </w:tcMar>
                  <w:hideMark/>
                </w:tcPr>
                <w:p w14:paraId="529502DF"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99C14CE"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33D6FCFA" w14:textId="77777777" w:rsidR="00970B16" w:rsidRPr="00970B16" w:rsidRDefault="00970B16" w:rsidP="00970B16">
                  <w:r w:rsidRPr="00970B16">
                    <w:t> </w:t>
                  </w:r>
                </w:p>
              </w:tc>
              <w:tc>
                <w:tcPr>
                  <w:tcW w:w="0" w:type="auto"/>
                  <w:tcMar>
                    <w:top w:w="45" w:type="dxa"/>
                    <w:left w:w="120" w:type="dxa"/>
                    <w:bottom w:w="0" w:type="dxa"/>
                    <w:right w:w="120" w:type="dxa"/>
                  </w:tcMar>
                  <w:hideMark/>
                </w:tcPr>
                <w:p w14:paraId="59B3CA00" w14:textId="77777777" w:rsidR="00970B16" w:rsidRPr="00970B16" w:rsidRDefault="00970B16" w:rsidP="00970B16">
                  <w:r w:rsidRPr="00970B16">
                    <w:t> </w:t>
                  </w:r>
                </w:p>
              </w:tc>
            </w:tr>
            <w:tr w:rsidR="00970B16" w:rsidRPr="00970B16" w14:paraId="2A4AFE4B" w14:textId="77777777">
              <w:tc>
                <w:tcPr>
                  <w:tcW w:w="0" w:type="auto"/>
                  <w:tcMar>
                    <w:top w:w="45" w:type="dxa"/>
                    <w:left w:w="120" w:type="dxa"/>
                    <w:bottom w:w="0" w:type="dxa"/>
                    <w:right w:w="120" w:type="dxa"/>
                  </w:tcMar>
                  <w:hideMark/>
                </w:tcPr>
                <w:p w14:paraId="3A8F93CA"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125906A" w14:textId="77777777" w:rsidR="00970B16" w:rsidRPr="00970B16" w:rsidRDefault="00970B16" w:rsidP="00970B16">
                  <w:r w:rsidRPr="00970B16">
                    <w:t>150</w:t>
                  </w:r>
                </w:p>
              </w:tc>
              <w:tc>
                <w:tcPr>
                  <w:tcW w:w="0" w:type="auto"/>
                  <w:tcMar>
                    <w:top w:w="45" w:type="dxa"/>
                    <w:left w:w="120" w:type="dxa"/>
                    <w:bottom w:w="0" w:type="dxa"/>
                    <w:right w:w="120" w:type="dxa"/>
                  </w:tcMar>
                  <w:hideMark/>
                </w:tcPr>
                <w:p w14:paraId="0921F8CB"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75245C1" w14:textId="77777777" w:rsidR="00970B16" w:rsidRPr="00970B16" w:rsidRDefault="00970B16" w:rsidP="00970B16">
                  <w:r w:rsidRPr="00970B16">
                    <w:t>Ano</w:t>
                  </w:r>
                </w:p>
              </w:tc>
            </w:tr>
            <w:tr w:rsidR="00970B16" w:rsidRPr="00970B16" w14:paraId="020F5AC8" w14:textId="77777777">
              <w:tc>
                <w:tcPr>
                  <w:tcW w:w="0" w:type="auto"/>
                  <w:tcMar>
                    <w:top w:w="45" w:type="dxa"/>
                    <w:left w:w="120" w:type="dxa"/>
                    <w:bottom w:w="0" w:type="dxa"/>
                    <w:right w:w="120" w:type="dxa"/>
                  </w:tcMar>
                  <w:hideMark/>
                </w:tcPr>
                <w:p w14:paraId="1A0A3C6B"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5BC9F0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+ 3395,62</w:t>
                  </w:r>
                </w:p>
              </w:tc>
              <w:tc>
                <w:tcPr>
                  <w:tcW w:w="0" w:type="auto"/>
                  <w:tcMar>
                    <w:top w:w="45" w:type="dxa"/>
                    <w:left w:w="120" w:type="dxa"/>
                    <w:bottom w:w="0" w:type="dxa"/>
                    <w:right w:w="120" w:type="dxa"/>
                  </w:tcMar>
                  <w:hideMark/>
                </w:tcPr>
                <w:p w14:paraId="002E88D3"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443A4A0" w14:textId="77777777" w:rsidR="00970B16" w:rsidRPr="00970B16" w:rsidRDefault="00970B16" w:rsidP="00970B16">
                  <w:r w:rsidRPr="00970B16">
                    <w:t>Ne“.</w:t>
                  </w:r>
                </w:p>
              </w:tc>
            </w:tr>
          </w:tbl>
          <w:p w14:paraId="221A6589" w14:textId="77777777" w:rsidR="00970B16" w:rsidRPr="00970B16" w:rsidRDefault="00970B16" w:rsidP="00970B16"/>
        </w:tc>
      </w:tr>
      <w:tr w:rsidR="00970B16" w:rsidRPr="00970B16" w14:paraId="716352A7" w14:textId="77777777">
        <w:tc>
          <w:tcPr>
            <w:tcW w:w="0" w:type="auto"/>
            <w:gridSpan w:val="2"/>
            <w:tcMar>
              <w:top w:w="45" w:type="dxa"/>
              <w:left w:w="120" w:type="dxa"/>
              <w:bottom w:w="0" w:type="dxa"/>
              <w:right w:w="120" w:type="dxa"/>
            </w:tcMar>
            <w:hideMark/>
          </w:tcPr>
          <w:p w14:paraId="030EFF43" w14:textId="77777777" w:rsidR="00970B16" w:rsidRPr="00970B16" w:rsidRDefault="00970B16" w:rsidP="00970B16">
            <w:r w:rsidRPr="00970B16">
              <w:lastRenderedPageBreak/>
              <w:pict w14:anchorId="74E02118">
                <v:rect id="_x0000_i3703" style="width:187.45pt;height:0" o:hrpct="0" o:hrstd="t" o:hrnoshade="t" o:hr="t" fillcolor="black" stroked="f"/>
              </w:pict>
            </w:r>
          </w:p>
        </w:tc>
      </w:tr>
    </w:tbl>
    <w:p w14:paraId="0A66BC0C" w14:textId="77777777" w:rsidR="00970B16" w:rsidRPr="00970B16" w:rsidRDefault="00970B16" w:rsidP="00970B16">
      <w:r w:rsidRPr="00970B16">
        <w:t>128. V příloze v Kapitole 731 - otorinolaryngologie - skupina 3 se za výkon č. 71779 vkládá výkon č. 71782,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5D1FA9A8" w14:textId="77777777">
        <w:tc>
          <w:tcPr>
            <w:tcW w:w="0" w:type="auto"/>
            <w:gridSpan w:val="2"/>
            <w:tcMar>
              <w:top w:w="45" w:type="dxa"/>
              <w:left w:w="120" w:type="dxa"/>
              <w:bottom w:w="0" w:type="dxa"/>
              <w:right w:w="120" w:type="dxa"/>
            </w:tcMar>
            <w:hideMark/>
          </w:tcPr>
          <w:p w14:paraId="2248C7A4" w14:textId="77777777" w:rsidR="00970B16" w:rsidRPr="00970B16" w:rsidRDefault="00970B16" w:rsidP="00970B16">
            <w:r w:rsidRPr="00970B16">
              <w:pict w14:anchorId="55629865">
                <v:rect id="_x0000_i3704" style="width:187.45pt;height:0" o:hrpct="0" o:hrstd="t" o:hrnoshade="t" o:hr="t" fillcolor="black" stroked="f"/>
              </w:pict>
            </w:r>
          </w:p>
        </w:tc>
      </w:tr>
      <w:tr w:rsidR="00970B16" w:rsidRPr="00970B16" w14:paraId="6A56B5BE" w14:textId="77777777">
        <w:tc>
          <w:tcPr>
            <w:tcW w:w="825" w:type="dxa"/>
            <w:tcMar>
              <w:top w:w="45" w:type="dxa"/>
              <w:left w:w="120" w:type="dxa"/>
              <w:bottom w:w="0" w:type="dxa"/>
              <w:right w:w="120" w:type="dxa"/>
            </w:tcMar>
            <w:hideMark/>
          </w:tcPr>
          <w:p w14:paraId="22BC6C06" w14:textId="77777777" w:rsidR="00970B16" w:rsidRPr="00970B16" w:rsidRDefault="00970B16" w:rsidP="00970B16">
            <w:r w:rsidRPr="00970B16">
              <w:rPr>
                <w:b/>
                <w:bCs/>
              </w:rPr>
              <w:t>„71782</w:t>
            </w:r>
          </w:p>
        </w:tc>
        <w:tc>
          <w:tcPr>
            <w:tcW w:w="0" w:type="auto"/>
            <w:tcMar>
              <w:top w:w="45" w:type="dxa"/>
              <w:left w:w="120" w:type="dxa"/>
              <w:bottom w:w="0" w:type="dxa"/>
              <w:right w:w="120" w:type="dxa"/>
            </w:tcMar>
            <w:hideMark/>
          </w:tcPr>
          <w:p w14:paraId="3188DB6D" w14:textId="77777777" w:rsidR="00970B16" w:rsidRPr="00970B16" w:rsidRDefault="00970B16" w:rsidP="00970B16">
            <w:r w:rsidRPr="00970B16">
              <w:rPr>
                <w:b/>
                <w:bCs/>
              </w:rPr>
              <w:t>REANIMAČNÍ ZÁKROK PRO PORANĚNÍ A PORUCHU FUNKCE LÍCNÍHO NERVU V ORL OBLASTI A REKONSTRUKČNÍ VÝKONY PRO PORUCHU FUNKCE JINÝCH NERVŮ V OBLASTI HLAVY A KRKU</w:t>
            </w:r>
          </w:p>
        </w:tc>
      </w:tr>
      <w:tr w:rsidR="00970B16" w:rsidRPr="00970B16" w14:paraId="2C30C77F" w14:textId="77777777">
        <w:tc>
          <w:tcPr>
            <w:tcW w:w="0" w:type="auto"/>
            <w:gridSpan w:val="2"/>
            <w:tcMar>
              <w:top w:w="45" w:type="dxa"/>
              <w:left w:w="120" w:type="dxa"/>
              <w:bottom w:w="0" w:type="dxa"/>
              <w:right w:w="120" w:type="dxa"/>
            </w:tcMar>
            <w:hideMark/>
          </w:tcPr>
          <w:p w14:paraId="1B872F5D" w14:textId="77777777" w:rsidR="00970B16" w:rsidRPr="00970B16" w:rsidRDefault="00970B16" w:rsidP="00970B16">
            <w:r w:rsidRPr="00970B16">
              <w:pict w14:anchorId="427D2C23">
                <v:rect id="_x0000_i3705" style="width:187.45pt;height:0" o:hrpct="0" o:hrstd="t" o:hrnoshade="t" o:hr="t" fillcolor="black" stroked="f"/>
              </w:pict>
            </w:r>
          </w:p>
        </w:tc>
      </w:tr>
      <w:tr w:rsidR="00970B16" w:rsidRPr="00970B16" w14:paraId="46385145" w14:textId="77777777">
        <w:tc>
          <w:tcPr>
            <w:tcW w:w="825" w:type="dxa"/>
            <w:tcMar>
              <w:top w:w="45" w:type="dxa"/>
              <w:left w:w="120" w:type="dxa"/>
              <w:bottom w:w="0" w:type="dxa"/>
              <w:right w:w="120" w:type="dxa"/>
            </w:tcMar>
            <w:hideMark/>
          </w:tcPr>
          <w:p w14:paraId="66621C44" w14:textId="77777777" w:rsidR="00970B16" w:rsidRPr="00970B16" w:rsidRDefault="00970B16" w:rsidP="00970B16">
            <w:r w:rsidRPr="00970B16">
              <w:t> </w:t>
            </w:r>
          </w:p>
        </w:tc>
        <w:tc>
          <w:tcPr>
            <w:tcW w:w="0" w:type="auto"/>
            <w:tcMar>
              <w:top w:w="45" w:type="dxa"/>
              <w:left w:w="120" w:type="dxa"/>
              <w:bottom w:w="0" w:type="dxa"/>
              <w:right w:w="120" w:type="dxa"/>
            </w:tcMar>
            <w:hideMark/>
          </w:tcPr>
          <w:p w14:paraId="5CE34155" w14:textId="77777777" w:rsidR="00970B16" w:rsidRPr="00970B16" w:rsidRDefault="00970B16" w:rsidP="00970B16">
            <w:r w:rsidRPr="00970B16">
              <w:t xml:space="preserve">Otorinolaryngologické operace sloužící k chirurgické korekci poranění a poruch nervů v oblasti hlavy a krku mimo oblast spánkové kosti, především rekonstrukce lícního nervu v oblasti příušní žlázy v důsledku infiltrace nervu nádorem nebo poranění, obdobně rekonstrukce podjazykového nervu, nervu přídatného a reinervační výkony na hrtanu (rekonstrukce zvratného nervu, anastomóza zvratného nervu s r. descendens n. XII a bilaterální anastomóza zvratných nervů s C4). K dalším výkonům náleží korektivní výkony typu závěsů nebo implantace do </w:t>
            </w:r>
            <w:r w:rsidRPr="00970B16">
              <w:lastRenderedPageBreak/>
              <w:t>víčka nebo plastické výkony na jazyku.</w:t>
            </w:r>
            <w:r w:rsidRPr="00970B16">
              <w:br/>
              <w:t>K indikacím náleží:</w:t>
            </w:r>
          </w:p>
          <w:tbl>
            <w:tblPr>
              <w:tblW w:w="0" w:type="auto"/>
              <w:tblCellMar>
                <w:left w:w="0" w:type="dxa"/>
                <w:right w:w="0" w:type="dxa"/>
              </w:tblCellMar>
              <w:tblLook w:val="04A0" w:firstRow="1" w:lastRow="0" w:firstColumn="1" w:lastColumn="0" w:noHBand="0" w:noVBand="1"/>
            </w:tblPr>
            <w:tblGrid>
              <w:gridCol w:w="314"/>
              <w:gridCol w:w="7565"/>
            </w:tblGrid>
            <w:tr w:rsidR="00970B16" w:rsidRPr="00970B16" w14:paraId="7CB80183" w14:textId="77777777">
              <w:tc>
                <w:tcPr>
                  <w:tcW w:w="0" w:type="auto"/>
                  <w:tcMar>
                    <w:top w:w="45" w:type="dxa"/>
                    <w:left w:w="120" w:type="dxa"/>
                    <w:bottom w:w="0" w:type="dxa"/>
                    <w:right w:w="120" w:type="dxa"/>
                  </w:tcMar>
                  <w:hideMark/>
                </w:tcPr>
                <w:p w14:paraId="154E318C" w14:textId="77777777" w:rsidR="00970B16" w:rsidRPr="00970B16" w:rsidRDefault="00970B16" w:rsidP="00970B16">
                  <w:r w:rsidRPr="00970B16">
                    <w:t>-</w:t>
                  </w:r>
                </w:p>
              </w:tc>
              <w:tc>
                <w:tcPr>
                  <w:tcW w:w="0" w:type="auto"/>
                  <w:tcMar>
                    <w:top w:w="45" w:type="dxa"/>
                    <w:left w:w="120" w:type="dxa"/>
                    <w:bottom w:w="0" w:type="dxa"/>
                    <w:right w:w="120" w:type="dxa"/>
                  </w:tcMar>
                  <w:hideMark/>
                </w:tcPr>
                <w:p w14:paraId="73CF8F43" w14:textId="77777777" w:rsidR="00970B16" w:rsidRPr="00970B16" w:rsidRDefault="00970B16" w:rsidP="00970B16">
                  <w:r w:rsidRPr="00970B16">
                    <w:t>poranění a poruchy lícního nervu (G51.0, G51.8),</w:t>
                  </w:r>
                </w:p>
              </w:tc>
            </w:tr>
            <w:tr w:rsidR="00970B16" w:rsidRPr="00970B16" w14:paraId="303A41EF" w14:textId="77777777">
              <w:tc>
                <w:tcPr>
                  <w:tcW w:w="0" w:type="auto"/>
                  <w:tcMar>
                    <w:top w:w="45" w:type="dxa"/>
                    <w:left w:w="120" w:type="dxa"/>
                    <w:bottom w:w="0" w:type="dxa"/>
                    <w:right w:w="120" w:type="dxa"/>
                  </w:tcMar>
                  <w:hideMark/>
                </w:tcPr>
                <w:p w14:paraId="3A1EE850" w14:textId="77777777" w:rsidR="00970B16" w:rsidRPr="00970B16" w:rsidRDefault="00970B16" w:rsidP="00970B16">
                  <w:r w:rsidRPr="00970B16">
                    <w:t>-</w:t>
                  </w:r>
                </w:p>
              </w:tc>
              <w:tc>
                <w:tcPr>
                  <w:tcW w:w="0" w:type="auto"/>
                  <w:tcMar>
                    <w:top w:w="45" w:type="dxa"/>
                    <w:left w:w="120" w:type="dxa"/>
                    <w:bottom w:w="0" w:type="dxa"/>
                    <w:right w:w="120" w:type="dxa"/>
                  </w:tcMar>
                  <w:hideMark/>
                </w:tcPr>
                <w:p w14:paraId="4EC32A4A" w14:textId="77777777" w:rsidR="00970B16" w:rsidRPr="00970B16" w:rsidRDefault="00970B16" w:rsidP="00970B16">
                  <w:r w:rsidRPr="00970B16">
                    <w:t>poranění a poruchy podjazykového a dalších nervů krku (G52.1-G52.3, G52.7, G53.1, G53.2, G53.3, G53.8),</w:t>
                  </w:r>
                </w:p>
              </w:tc>
            </w:tr>
            <w:tr w:rsidR="00970B16" w:rsidRPr="00970B16" w14:paraId="56EF5A60" w14:textId="77777777">
              <w:tc>
                <w:tcPr>
                  <w:tcW w:w="0" w:type="auto"/>
                  <w:tcMar>
                    <w:top w:w="45" w:type="dxa"/>
                    <w:left w:w="120" w:type="dxa"/>
                    <w:bottom w:w="0" w:type="dxa"/>
                    <w:right w:w="120" w:type="dxa"/>
                  </w:tcMar>
                  <w:hideMark/>
                </w:tcPr>
                <w:p w14:paraId="46003AA0" w14:textId="77777777" w:rsidR="00970B16" w:rsidRPr="00970B16" w:rsidRDefault="00970B16" w:rsidP="00970B16">
                  <w:r w:rsidRPr="00970B16">
                    <w:t>-</w:t>
                  </w:r>
                </w:p>
              </w:tc>
              <w:tc>
                <w:tcPr>
                  <w:tcW w:w="0" w:type="auto"/>
                  <w:tcMar>
                    <w:top w:w="45" w:type="dxa"/>
                    <w:left w:w="120" w:type="dxa"/>
                    <w:bottom w:w="0" w:type="dxa"/>
                    <w:right w:w="120" w:type="dxa"/>
                  </w:tcMar>
                  <w:hideMark/>
                </w:tcPr>
                <w:p w14:paraId="11D5ECEF" w14:textId="77777777" w:rsidR="00970B16" w:rsidRPr="00970B16" w:rsidRDefault="00970B16" w:rsidP="00970B16">
                  <w:r w:rsidRPr="00970B16">
                    <w:t>obrna hlasivky a hrtanu (J38.0).</w:t>
                  </w:r>
                </w:p>
              </w:tc>
            </w:tr>
          </w:tbl>
          <w:p w14:paraId="376AEEA4" w14:textId="77777777" w:rsidR="00970B16" w:rsidRPr="00970B16" w:rsidRDefault="00970B16" w:rsidP="00970B16">
            <w:r w:rsidRPr="00970B16">
              <w:t>Nelze kombinovat s výkony použití mikroskopů č. 71823, 56419.</w:t>
            </w:r>
          </w:p>
          <w:tbl>
            <w:tblPr>
              <w:tblW w:w="0" w:type="auto"/>
              <w:tblCellMar>
                <w:left w:w="0" w:type="dxa"/>
                <w:right w:w="0" w:type="dxa"/>
              </w:tblCellMar>
              <w:tblLook w:val="04A0" w:firstRow="1" w:lastRow="0" w:firstColumn="1" w:lastColumn="0" w:noHBand="0" w:noVBand="1"/>
            </w:tblPr>
            <w:tblGrid>
              <w:gridCol w:w="1674"/>
              <w:gridCol w:w="3100"/>
              <w:gridCol w:w="1719"/>
              <w:gridCol w:w="1386"/>
            </w:tblGrid>
            <w:tr w:rsidR="00970B16" w:rsidRPr="00970B16" w14:paraId="088C48CE" w14:textId="77777777">
              <w:tc>
                <w:tcPr>
                  <w:tcW w:w="0" w:type="auto"/>
                  <w:tcMar>
                    <w:top w:w="45" w:type="dxa"/>
                    <w:left w:w="120" w:type="dxa"/>
                    <w:bottom w:w="0" w:type="dxa"/>
                    <w:right w:w="120" w:type="dxa"/>
                  </w:tcMar>
                  <w:hideMark/>
                </w:tcPr>
                <w:p w14:paraId="1C51D449"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A49ABAC"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53747F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74B8CF9"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6BFBBB"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1A51585" w14:textId="77777777" w:rsidR="00970B16" w:rsidRPr="00970B16" w:rsidRDefault="00970B16" w:rsidP="00970B16">
                        <w:r w:rsidRPr="00970B16">
                          <w:rPr>
                            <w:b/>
                            <w:bCs/>
                          </w:rPr>
                          <w:t>Čas (ČN)</w:t>
                        </w:r>
                      </w:p>
                    </w:tc>
                  </w:tr>
                  <w:tr w:rsidR="00970B16" w:rsidRPr="00970B16" w14:paraId="7E8B8FE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4D08E7F"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F767B8"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152BF8F" w14:textId="77777777" w:rsidR="00970B16" w:rsidRPr="00970B16" w:rsidRDefault="00970B16" w:rsidP="00970B16">
                        <w:r w:rsidRPr="00970B16">
                          <w:t>90</w:t>
                        </w:r>
                      </w:p>
                    </w:tc>
                  </w:tr>
                </w:tbl>
                <w:p w14:paraId="4B1BE77B" w14:textId="77777777" w:rsidR="00970B16" w:rsidRPr="00970B16" w:rsidRDefault="00970B16" w:rsidP="00970B16"/>
              </w:tc>
            </w:tr>
            <w:tr w:rsidR="00970B16" w:rsidRPr="00970B16" w14:paraId="21B435E5" w14:textId="77777777">
              <w:tc>
                <w:tcPr>
                  <w:tcW w:w="0" w:type="auto"/>
                  <w:tcMar>
                    <w:top w:w="45" w:type="dxa"/>
                    <w:left w:w="120" w:type="dxa"/>
                    <w:bottom w:w="0" w:type="dxa"/>
                    <w:right w:w="120" w:type="dxa"/>
                  </w:tcMar>
                  <w:hideMark/>
                </w:tcPr>
                <w:p w14:paraId="08D1C8A0"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30A6808" w14:textId="77777777" w:rsidR="00970B16" w:rsidRPr="00970B16" w:rsidRDefault="00970B16" w:rsidP="00970B16">
                  <w:r w:rsidRPr="00970B16">
                    <w:t>2/1 rok</w:t>
                  </w:r>
                </w:p>
              </w:tc>
              <w:tc>
                <w:tcPr>
                  <w:tcW w:w="0" w:type="auto"/>
                  <w:gridSpan w:val="2"/>
                  <w:vMerge/>
                  <w:vAlign w:val="center"/>
                  <w:hideMark/>
                </w:tcPr>
                <w:p w14:paraId="7145E6CD" w14:textId="77777777" w:rsidR="00970B16" w:rsidRPr="00970B16" w:rsidRDefault="00970B16" w:rsidP="00970B16"/>
              </w:tc>
            </w:tr>
            <w:tr w:rsidR="00970B16" w:rsidRPr="00970B16" w14:paraId="18E4D27F" w14:textId="77777777">
              <w:tc>
                <w:tcPr>
                  <w:tcW w:w="0" w:type="auto"/>
                  <w:tcMar>
                    <w:top w:w="45" w:type="dxa"/>
                    <w:left w:w="120" w:type="dxa"/>
                    <w:bottom w:w="0" w:type="dxa"/>
                    <w:right w:w="120" w:type="dxa"/>
                  </w:tcMar>
                  <w:hideMark/>
                </w:tcPr>
                <w:p w14:paraId="19844991"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306FC12" w14:textId="77777777" w:rsidR="00970B16" w:rsidRPr="00970B16" w:rsidRDefault="00970B16" w:rsidP="00970B16">
                  <w:r w:rsidRPr="00970B16">
                    <w:t>SH - pouze na spec. prac. při hospitalizaci</w:t>
                  </w:r>
                </w:p>
              </w:tc>
              <w:tc>
                <w:tcPr>
                  <w:tcW w:w="0" w:type="auto"/>
                  <w:tcMar>
                    <w:top w:w="45" w:type="dxa"/>
                    <w:left w:w="120" w:type="dxa"/>
                    <w:bottom w:w="0" w:type="dxa"/>
                    <w:right w:w="120" w:type="dxa"/>
                  </w:tcMar>
                  <w:hideMark/>
                </w:tcPr>
                <w:p w14:paraId="3E010173" w14:textId="77777777" w:rsidR="00970B16" w:rsidRPr="00970B16" w:rsidRDefault="00970B16" w:rsidP="00970B16">
                  <w:r w:rsidRPr="00970B16">
                    <w:t> </w:t>
                  </w:r>
                </w:p>
              </w:tc>
              <w:tc>
                <w:tcPr>
                  <w:tcW w:w="0" w:type="auto"/>
                  <w:tcMar>
                    <w:top w:w="45" w:type="dxa"/>
                    <w:left w:w="120" w:type="dxa"/>
                    <w:bottom w:w="0" w:type="dxa"/>
                    <w:right w:w="120" w:type="dxa"/>
                  </w:tcMar>
                  <w:hideMark/>
                </w:tcPr>
                <w:p w14:paraId="47A17A7C" w14:textId="77777777" w:rsidR="00970B16" w:rsidRPr="00970B16" w:rsidRDefault="00970B16" w:rsidP="00970B16">
                  <w:r w:rsidRPr="00970B16">
                    <w:t> </w:t>
                  </w:r>
                </w:p>
              </w:tc>
            </w:tr>
            <w:tr w:rsidR="00970B16" w:rsidRPr="00970B16" w14:paraId="19F2A62C" w14:textId="77777777">
              <w:tc>
                <w:tcPr>
                  <w:tcW w:w="0" w:type="auto"/>
                  <w:tcMar>
                    <w:top w:w="45" w:type="dxa"/>
                    <w:left w:w="120" w:type="dxa"/>
                    <w:bottom w:w="0" w:type="dxa"/>
                    <w:right w:w="120" w:type="dxa"/>
                  </w:tcMar>
                  <w:hideMark/>
                </w:tcPr>
                <w:p w14:paraId="1D6C17B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6D7CA69" w14:textId="77777777" w:rsidR="00970B16" w:rsidRPr="00970B16" w:rsidRDefault="00970B16" w:rsidP="00970B16">
                  <w:r w:rsidRPr="00970B16">
                    <w:t>90</w:t>
                  </w:r>
                </w:p>
              </w:tc>
              <w:tc>
                <w:tcPr>
                  <w:tcW w:w="0" w:type="auto"/>
                  <w:tcMar>
                    <w:top w:w="45" w:type="dxa"/>
                    <w:left w:w="120" w:type="dxa"/>
                    <w:bottom w:w="0" w:type="dxa"/>
                    <w:right w:w="120" w:type="dxa"/>
                  </w:tcMar>
                  <w:hideMark/>
                </w:tcPr>
                <w:p w14:paraId="2F7CF7AF"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836D0BC" w14:textId="77777777" w:rsidR="00970B16" w:rsidRPr="00970B16" w:rsidRDefault="00970B16" w:rsidP="00970B16">
                  <w:r w:rsidRPr="00970B16">
                    <w:t>Ano</w:t>
                  </w:r>
                </w:p>
              </w:tc>
            </w:tr>
            <w:tr w:rsidR="00970B16" w:rsidRPr="00970B16" w14:paraId="7D789562" w14:textId="77777777">
              <w:tc>
                <w:tcPr>
                  <w:tcW w:w="0" w:type="auto"/>
                  <w:tcMar>
                    <w:top w:w="45" w:type="dxa"/>
                    <w:left w:w="120" w:type="dxa"/>
                    <w:bottom w:w="0" w:type="dxa"/>
                    <w:right w:w="120" w:type="dxa"/>
                  </w:tcMar>
                  <w:hideMark/>
                </w:tcPr>
                <w:p w14:paraId="0CDDB2B7"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01DC9F5"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+ 2542,15</w:t>
                  </w:r>
                </w:p>
              </w:tc>
              <w:tc>
                <w:tcPr>
                  <w:tcW w:w="0" w:type="auto"/>
                  <w:tcMar>
                    <w:top w:w="45" w:type="dxa"/>
                    <w:left w:w="120" w:type="dxa"/>
                    <w:bottom w:w="0" w:type="dxa"/>
                    <w:right w:w="120" w:type="dxa"/>
                  </w:tcMar>
                  <w:hideMark/>
                </w:tcPr>
                <w:p w14:paraId="01D98DAE"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21CFF3E" w14:textId="77777777" w:rsidR="00970B16" w:rsidRPr="00970B16" w:rsidRDefault="00970B16" w:rsidP="00970B16">
                  <w:r w:rsidRPr="00970B16">
                    <w:t>Ne“.</w:t>
                  </w:r>
                </w:p>
              </w:tc>
            </w:tr>
          </w:tbl>
          <w:p w14:paraId="1607D9B9" w14:textId="77777777" w:rsidR="00970B16" w:rsidRPr="00970B16" w:rsidRDefault="00970B16" w:rsidP="00970B16"/>
        </w:tc>
      </w:tr>
      <w:tr w:rsidR="00970B16" w:rsidRPr="00970B16" w14:paraId="06455B8A" w14:textId="77777777">
        <w:tc>
          <w:tcPr>
            <w:tcW w:w="0" w:type="auto"/>
            <w:gridSpan w:val="2"/>
            <w:tcMar>
              <w:top w:w="45" w:type="dxa"/>
              <w:left w:w="120" w:type="dxa"/>
              <w:bottom w:w="0" w:type="dxa"/>
              <w:right w:w="120" w:type="dxa"/>
            </w:tcMar>
            <w:hideMark/>
          </w:tcPr>
          <w:p w14:paraId="79928D58" w14:textId="77777777" w:rsidR="00970B16" w:rsidRPr="00970B16" w:rsidRDefault="00970B16" w:rsidP="00970B16">
            <w:r w:rsidRPr="00970B16">
              <w:lastRenderedPageBreak/>
              <w:pict w14:anchorId="57132590">
                <v:rect id="_x0000_i3706" style="width:187.45pt;height:0" o:hrpct="0" o:hrstd="t" o:hrnoshade="t" o:hr="t" fillcolor="black" stroked="f"/>
              </w:pict>
            </w:r>
          </w:p>
        </w:tc>
      </w:tr>
    </w:tbl>
    <w:p w14:paraId="2DD56645" w14:textId="77777777" w:rsidR="00970B16" w:rsidRPr="00970B16" w:rsidRDefault="00970B16" w:rsidP="00970B16">
      <w:r w:rsidRPr="00970B16">
        <w:t>129. V příloze v Kapitole 702 - foniatrie výkony č. 72131 a 72133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04FC0E73" w14:textId="77777777">
        <w:tc>
          <w:tcPr>
            <w:tcW w:w="0" w:type="auto"/>
            <w:gridSpan w:val="2"/>
            <w:tcMar>
              <w:top w:w="45" w:type="dxa"/>
              <w:left w:w="120" w:type="dxa"/>
              <w:bottom w:w="0" w:type="dxa"/>
              <w:right w:w="120" w:type="dxa"/>
            </w:tcMar>
            <w:hideMark/>
          </w:tcPr>
          <w:p w14:paraId="6EC13430" w14:textId="77777777" w:rsidR="00970B16" w:rsidRPr="00970B16" w:rsidRDefault="00970B16" w:rsidP="00970B16">
            <w:r w:rsidRPr="00970B16">
              <w:pict w14:anchorId="1494DFE7">
                <v:rect id="_x0000_i3707" style="width:187.45pt;height:0" o:hrpct="0" o:hrstd="t" o:hrnoshade="t" o:hr="t" fillcolor="black" stroked="f"/>
              </w:pict>
            </w:r>
          </w:p>
        </w:tc>
      </w:tr>
      <w:tr w:rsidR="00970B16" w:rsidRPr="00970B16" w14:paraId="17D61E3B" w14:textId="77777777">
        <w:tc>
          <w:tcPr>
            <w:tcW w:w="825" w:type="dxa"/>
            <w:tcMar>
              <w:top w:w="45" w:type="dxa"/>
              <w:left w:w="120" w:type="dxa"/>
              <w:bottom w:w="0" w:type="dxa"/>
              <w:right w:w="120" w:type="dxa"/>
            </w:tcMar>
            <w:hideMark/>
          </w:tcPr>
          <w:p w14:paraId="54C312BD" w14:textId="77777777" w:rsidR="00970B16" w:rsidRPr="00970B16" w:rsidRDefault="00970B16" w:rsidP="00970B16">
            <w:r w:rsidRPr="00970B16">
              <w:rPr>
                <w:b/>
                <w:bCs/>
              </w:rPr>
              <w:t>„72131</w:t>
            </w:r>
          </w:p>
        </w:tc>
        <w:tc>
          <w:tcPr>
            <w:tcW w:w="0" w:type="auto"/>
            <w:tcMar>
              <w:top w:w="45" w:type="dxa"/>
              <w:left w:w="120" w:type="dxa"/>
              <w:bottom w:w="0" w:type="dxa"/>
              <w:right w:w="120" w:type="dxa"/>
            </w:tcMar>
            <w:hideMark/>
          </w:tcPr>
          <w:p w14:paraId="5AB2C901" w14:textId="77777777" w:rsidR="00970B16" w:rsidRPr="00970B16" w:rsidRDefault="00970B16" w:rsidP="00970B16">
            <w:r w:rsidRPr="00970B16">
              <w:rPr>
                <w:b/>
                <w:bCs/>
              </w:rPr>
              <w:t>VYŠETŘENÍ POROZUMĚNÍ (NA ÚROVNI SLOV, VĚT, FUNKČNÍ KOMUNIKACE)</w:t>
            </w:r>
          </w:p>
        </w:tc>
      </w:tr>
      <w:tr w:rsidR="00970B16" w:rsidRPr="00970B16" w14:paraId="54602E2F" w14:textId="77777777">
        <w:tc>
          <w:tcPr>
            <w:tcW w:w="0" w:type="auto"/>
            <w:gridSpan w:val="2"/>
            <w:tcMar>
              <w:top w:w="45" w:type="dxa"/>
              <w:left w:w="120" w:type="dxa"/>
              <w:bottom w:w="0" w:type="dxa"/>
              <w:right w:w="120" w:type="dxa"/>
            </w:tcMar>
            <w:hideMark/>
          </w:tcPr>
          <w:p w14:paraId="0C52825F" w14:textId="77777777" w:rsidR="00970B16" w:rsidRPr="00970B16" w:rsidRDefault="00970B16" w:rsidP="00970B16">
            <w:r w:rsidRPr="00970B16">
              <w:pict w14:anchorId="2E5E6B8C">
                <v:rect id="_x0000_i3708" style="width:187.45pt;height:0" o:hrpct="0" o:hrstd="t" o:hrnoshade="t" o:hr="t" fillcolor="black" stroked="f"/>
              </w:pict>
            </w:r>
          </w:p>
        </w:tc>
      </w:tr>
      <w:tr w:rsidR="00970B16" w:rsidRPr="00970B16" w14:paraId="4AEA6F00" w14:textId="77777777">
        <w:tc>
          <w:tcPr>
            <w:tcW w:w="825" w:type="dxa"/>
            <w:tcMar>
              <w:top w:w="45" w:type="dxa"/>
              <w:left w:w="120" w:type="dxa"/>
              <w:bottom w:w="0" w:type="dxa"/>
              <w:right w:w="120" w:type="dxa"/>
            </w:tcMar>
            <w:hideMark/>
          </w:tcPr>
          <w:p w14:paraId="08D89958" w14:textId="77777777" w:rsidR="00970B16" w:rsidRPr="00970B16" w:rsidRDefault="00970B16" w:rsidP="00970B16">
            <w:r w:rsidRPr="00970B16">
              <w:t> </w:t>
            </w:r>
          </w:p>
        </w:tc>
        <w:tc>
          <w:tcPr>
            <w:tcW w:w="0" w:type="auto"/>
            <w:tcMar>
              <w:top w:w="45" w:type="dxa"/>
              <w:left w:w="120" w:type="dxa"/>
              <w:bottom w:w="0" w:type="dxa"/>
              <w:right w:w="120" w:type="dxa"/>
            </w:tcMar>
            <w:hideMark/>
          </w:tcPr>
          <w:p w14:paraId="787F7764" w14:textId="77777777" w:rsidR="00970B16" w:rsidRPr="00970B16" w:rsidRDefault="00970B16" w:rsidP="00970B16">
            <w:r w:rsidRPr="00970B16">
              <w:t>Jedná se o vyšetření porozumění na různých úrovních pomocí speciálních testů. Výkon může vykázat také klinický logoped se specializovanou způsobilostí. Výkon nelze vykázat s výkonem č. 72019.</w:t>
            </w:r>
          </w:p>
          <w:tbl>
            <w:tblPr>
              <w:tblW w:w="0" w:type="auto"/>
              <w:tblCellMar>
                <w:left w:w="0" w:type="dxa"/>
                <w:right w:w="0" w:type="dxa"/>
              </w:tblCellMar>
              <w:tblLook w:val="04A0" w:firstRow="1" w:lastRow="0" w:firstColumn="1" w:lastColumn="0" w:noHBand="0" w:noVBand="1"/>
            </w:tblPr>
            <w:tblGrid>
              <w:gridCol w:w="1834"/>
              <w:gridCol w:w="2940"/>
              <w:gridCol w:w="1895"/>
              <w:gridCol w:w="1210"/>
            </w:tblGrid>
            <w:tr w:rsidR="00970B16" w:rsidRPr="00970B16" w14:paraId="0819B6DF" w14:textId="77777777">
              <w:tc>
                <w:tcPr>
                  <w:tcW w:w="0" w:type="auto"/>
                  <w:tcMar>
                    <w:top w:w="45" w:type="dxa"/>
                    <w:left w:w="120" w:type="dxa"/>
                    <w:bottom w:w="0" w:type="dxa"/>
                    <w:right w:w="120" w:type="dxa"/>
                  </w:tcMar>
                  <w:hideMark/>
                </w:tcPr>
                <w:p w14:paraId="4D1440E5"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D0A7DEA"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239E93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68D42FD"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44FBA9A"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1B685DA" w14:textId="77777777" w:rsidR="00970B16" w:rsidRPr="00970B16" w:rsidRDefault="00970B16" w:rsidP="00970B16">
                        <w:r w:rsidRPr="00970B16">
                          <w:rPr>
                            <w:b/>
                            <w:bCs/>
                          </w:rPr>
                          <w:t>Čas (ČN)</w:t>
                        </w:r>
                      </w:p>
                    </w:tc>
                  </w:tr>
                  <w:tr w:rsidR="00970B16" w:rsidRPr="00970B16" w14:paraId="2523E96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2B4C7D5"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C6322F4"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240A5C3" w14:textId="77777777" w:rsidR="00970B16" w:rsidRPr="00970B16" w:rsidRDefault="00970B16" w:rsidP="00970B16">
                        <w:r w:rsidRPr="00970B16">
                          <w:t>60</w:t>
                        </w:r>
                      </w:p>
                    </w:tc>
                  </w:tr>
                </w:tbl>
                <w:p w14:paraId="6DBD0946" w14:textId="77777777" w:rsidR="00970B16" w:rsidRPr="00970B16" w:rsidRDefault="00970B16" w:rsidP="00970B16"/>
              </w:tc>
            </w:tr>
            <w:tr w:rsidR="00970B16" w:rsidRPr="00970B16" w14:paraId="65DFEE80" w14:textId="77777777">
              <w:tc>
                <w:tcPr>
                  <w:tcW w:w="0" w:type="auto"/>
                  <w:tcMar>
                    <w:top w:w="45" w:type="dxa"/>
                    <w:left w:w="120" w:type="dxa"/>
                    <w:bottom w:w="0" w:type="dxa"/>
                    <w:right w:w="120" w:type="dxa"/>
                  </w:tcMar>
                  <w:hideMark/>
                </w:tcPr>
                <w:p w14:paraId="5D8946FA"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674C6F9" w14:textId="77777777" w:rsidR="00970B16" w:rsidRPr="00970B16" w:rsidRDefault="00970B16" w:rsidP="00970B16">
                  <w:r w:rsidRPr="00970B16">
                    <w:t>1/1 den, 2/1 rok</w:t>
                  </w:r>
                </w:p>
              </w:tc>
              <w:tc>
                <w:tcPr>
                  <w:tcW w:w="0" w:type="auto"/>
                  <w:gridSpan w:val="2"/>
                  <w:vMerge/>
                  <w:vAlign w:val="center"/>
                  <w:hideMark/>
                </w:tcPr>
                <w:p w14:paraId="79023CB5" w14:textId="77777777" w:rsidR="00970B16" w:rsidRPr="00970B16" w:rsidRDefault="00970B16" w:rsidP="00970B16"/>
              </w:tc>
            </w:tr>
            <w:tr w:rsidR="00970B16" w:rsidRPr="00970B16" w14:paraId="58AD0D02" w14:textId="77777777">
              <w:tc>
                <w:tcPr>
                  <w:tcW w:w="0" w:type="auto"/>
                  <w:tcMar>
                    <w:top w:w="45" w:type="dxa"/>
                    <w:left w:w="120" w:type="dxa"/>
                    <w:bottom w:w="0" w:type="dxa"/>
                    <w:right w:w="120" w:type="dxa"/>
                  </w:tcMar>
                  <w:hideMark/>
                </w:tcPr>
                <w:p w14:paraId="5ACDA35A"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E00A165"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193C502C" w14:textId="77777777" w:rsidR="00970B16" w:rsidRPr="00970B16" w:rsidRDefault="00970B16" w:rsidP="00970B16">
                  <w:r w:rsidRPr="00970B16">
                    <w:t> </w:t>
                  </w:r>
                </w:p>
              </w:tc>
              <w:tc>
                <w:tcPr>
                  <w:tcW w:w="0" w:type="auto"/>
                  <w:tcMar>
                    <w:top w:w="45" w:type="dxa"/>
                    <w:left w:w="120" w:type="dxa"/>
                    <w:bottom w:w="0" w:type="dxa"/>
                    <w:right w:w="120" w:type="dxa"/>
                  </w:tcMar>
                  <w:hideMark/>
                </w:tcPr>
                <w:p w14:paraId="39DC6F77" w14:textId="77777777" w:rsidR="00970B16" w:rsidRPr="00970B16" w:rsidRDefault="00970B16" w:rsidP="00970B16">
                  <w:r w:rsidRPr="00970B16">
                    <w:t> </w:t>
                  </w:r>
                </w:p>
              </w:tc>
            </w:tr>
            <w:tr w:rsidR="00970B16" w:rsidRPr="00970B16" w14:paraId="4B0F982D" w14:textId="77777777">
              <w:tc>
                <w:tcPr>
                  <w:tcW w:w="0" w:type="auto"/>
                  <w:tcMar>
                    <w:top w:w="45" w:type="dxa"/>
                    <w:left w:w="120" w:type="dxa"/>
                    <w:bottom w:w="0" w:type="dxa"/>
                    <w:right w:w="120" w:type="dxa"/>
                  </w:tcMar>
                  <w:hideMark/>
                </w:tcPr>
                <w:p w14:paraId="01D8EB55" w14:textId="77777777" w:rsidR="00970B16" w:rsidRPr="00970B16" w:rsidRDefault="00970B16" w:rsidP="00970B16">
                  <w:r w:rsidRPr="00970B16">
                    <w:rPr>
                      <w:b/>
                      <w:bCs/>
                    </w:rPr>
                    <w:lastRenderedPageBreak/>
                    <w:t>Čas výkonu (ČV):</w:t>
                  </w:r>
                </w:p>
              </w:tc>
              <w:tc>
                <w:tcPr>
                  <w:tcW w:w="0" w:type="auto"/>
                  <w:tcMar>
                    <w:top w:w="45" w:type="dxa"/>
                    <w:left w:w="120" w:type="dxa"/>
                    <w:bottom w:w="0" w:type="dxa"/>
                    <w:right w:w="120" w:type="dxa"/>
                  </w:tcMar>
                  <w:hideMark/>
                </w:tcPr>
                <w:p w14:paraId="79C8DB0A" w14:textId="77777777" w:rsidR="00970B16" w:rsidRPr="00970B16" w:rsidRDefault="00970B16" w:rsidP="00970B16">
                  <w:r w:rsidRPr="00970B16">
                    <w:t>60</w:t>
                  </w:r>
                </w:p>
              </w:tc>
              <w:tc>
                <w:tcPr>
                  <w:tcW w:w="0" w:type="auto"/>
                  <w:tcMar>
                    <w:top w:w="45" w:type="dxa"/>
                    <w:left w:w="120" w:type="dxa"/>
                    <w:bottom w:w="0" w:type="dxa"/>
                    <w:right w:w="120" w:type="dxa"/>
                  </w:tcMar>
                  <w:hideMark/>
                </w:tcPr>
                <w:p w14:paraId="2988138F"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4632858" w14:textId="77777777" w:rsidR="00970B16" w:rsidRPr="00970B16" w:rsidRDefault="00970B16" w:rsidP="00970B16">
                  <w:r w:rsidRPr="00970B16">
                    <w:t>Ne</w:t>
                  </w:r>
                </w:p>
              </w:tc>
            </w:tr>
            <w:tr w:rsidR="00970B16" w:rsidRPr="00970B16" w14:paraId="7D802CAF" w14:textId="77777777">
              <w:tc>
                <w:tcPr>
                  <w:tcW w:w="0" w:type="auto"/>
                  <w:tcMar>
                    <w:top w:w="45" w:type="dxa"/>
                    <w:left w:w="120" w:type="dxa"/>
                    <w:bottom w:w="0" w:type="dxa"/>
                    <w:right w:w="120" w:type="dxa"/>
                  </w:tcMar>
                  <w:hideMark/>
                </w:tcPr>
                <w:p w14:paraId="304DD8E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586041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71586DE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87C240E" w14:textId="77777777" w:rsidR="00970B16" w:rsidRPr="00970B16" w:rsidRDefault="00970B16" w:rsidP="00970B16">
                  <w:r w:rsidRPr="00970B16">
                    <w:t>Ne</w:t>
                  </w:r>
                </w:p>
              </w:tc>
            </w:tr>
          </w:tbl>
          <w:p w14:paraId="393F4297" w14:textId="77777777" w:rsidR="00970B16" w:rsidRPr="00970B16" w:rsidRDefault="00970B16" w:rsidP="00970B16"/>
        </w:tc>
      </w:tr>
      <w:tr w:rsidR="00970B16" w:rsidRPr="00970B16" w14:paraId="0DF826F2" w14:textId="77777777">
        <w:tc>
          <w:tcPr>
            <w:tcW w:w="0" w:type="auto"/>
            <w:gridSpan w:val="2"/>
            <w:tcMar>
              <w:top w:w="45" w:type="dxa"/>
              <w:left w:w="120" w:type="dxa"/>
              <w:bottom w:w="0" w:type="dxa"/>
              <w:right w:w="120" w:type="dxa"/>
            </w:tcMar>
            <w:hideMark/>
          </w:tcPr>
          <w:p w14:paraId="1EB12C2B" w14:textId="77777777" w:rsidR="00970B16" w:rsidRPr="00970B16" w:rsidRDefault="00970B16" w:rsidP="00970B16">
            <w:r w:rsidRPr="00970B16">
              <w:lastRenderedPageBreak/>
              <w:pict w14:anchorId="7750B066">
                <v:rect id="_x0000_i3709" style="width:187.45pt;height:0" o:hrpct="0" o:hrstd="t" o:hrnoshade="t" o:hr="t" fillcolor="black" stroked="f"/>
              </w:pict>
            </w:r>
          </w:p>
        </w:tc>
      </w:tr>
    </w:tbl>
    <w:p w14:paraId="03FAC3AC"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ABCD8E7" w14:textId="77777777">
        <w:tc>
          <w:tcPr>
            <w:tcW w:w="0" w:type="auto"/>
            <w:gridSpan w:val="2"/>
            <w:tcMar>
              <w:top w:w="45" w:type="dxa"/>
              <w:left w:w="120" w:type="dxa"/>
              <w:bottom w:w="0" w:type="dxa"/>
              <w:right w:w="120" w:type="dxa"/>
            </w:tcMar>
            <w:hideMark/>
          </w:tcPr>
          <w:p w14:paraId="463141F9" w14:textId="77777777" w:rsidR="00970B16" w:rsidRPr="00970B16" w:rsidRDefault="00970B16" w:rsidP="00970B16">
            <w:r w:rsidRPr="00970B16">
              <w:pict w14:anchorId="6D8C3163">
                <v:rect id="_x0000_i3710" style="width:187.45pt;height:0" o:hrpct="0" o:hrstd="t" o:hrnoshade="t" o:hr="t" fillcolor="black" stroked="f"/>
              </w:pict>
            </w:r>
          </w:p>
        </w:tc>
      </w:tr>
      <w:tr w:rsidR="00970B16" w:rsidRPr="00970B16" w14:paraId="42421FBC" w14:textId="77777777">
        <w:tc>
          <w:tcPr>
            <w:tcW w:w="825" w:type="dxa"/>
            <w:tcMar>
              <w:top w:w="45" w:type="dxa"/>
              <w:left w:w="120" w:type="dxa"/>
              <w:bottom w:w="0" w:type="dxa"/>
              <w:right w:w="120" w:type="dxa"/>
            </w:tcMar>
            <w:hideMark/>
          </w:tcPr>
          <w:p w14:paraId="69DA01E3" w14:textId="77777777" w:rsidR="00970B16" w:rsidRPr="00970B16" w:rsidRDefault="00970B16" w:rsidP="00970B16">
            <w:r w:rsidRPr="00970B16">
              <w:rPr>
                <w:b/>
                <w:bCs/>
              </w:rPr>
              <w:t>72133</w:t>
            </w:r>
          </w:p>
        </w:tc>
        <w:tc>
          <w:tcPr>
            <w:tcW w:w="0" w:type="auto"/>
            <w:tcMar>
              <w:top w:w="45" w:type="dxa"/>
              <w:left w:w="120" w:type="dxa"/>
              <w:bottom w:w="0" w:type="dxa"/>
              <w:right w:w="120" w:type="dxa"/>
            </w:tcMar>
            <w:hideMark/>
          </w:tcPr>
          <w:p w14:paraId="6B8757D9" w14:textId="77777777" w:rsidR="00970B16" w:rsidRPr="00970B16" w:rsidRDefault="00970B16" w:rsidP="00970B16">
            <w:r w:rsidRPr="00970B16">
              <w:rPr>
                <w:b/>
                <w:bCs/>
              </w:rPr>
              <w:t>VYŠETŘENÍ MOTORICKÝCH A PRAKTICKÝCH FUNKCÍ</w:t>
            </w:r>
          </w:p>
        </w:tc>
      </w:tr>
      <w:tr w:rsidR="00970B16" w:rsidRPr="00970B16" w14:paraId="08069141" w14:textId="77777777">
        <w:tc>
          <w:tcPr>
            <w:tcW w:w="0" w:type="auto"/>
            <w:gridSpan w:val="2"/>
            <w:tcMar>
              <w:top w:w="45" w:type="dxa"/>
              <w:left w:w="120" w:type="dxa"/>
              <w:bottom w:w="0" w:type="dxa"/>
              <w:right w:w="120" w:type="dxa"/>
            </w:tcMar>
            <w:hideMark/>
          </w:tcPr>
          <w:p w14:paraId="7DC84B88" w14:textId="77777777" w:rsidR="00970B16" w:rsidRPr="00970B16" w:rsidRDefault="00970B16" w:rsidP="00970B16">
            <w:r w:rsidRPr="00970B16">
              <w:pict w14:anchorId="364F9861">
                <v:rect id="_x0000_i3711" style="width:187.45pt;height:0" o:hrpct="0" o:hrstd="t" o:hrnoshade="t" o:hr="t" fillcolor="black" stroked="f"/>
              </w:pict>
            </w:r>
          </w:p>
        </w:tc>
      </w:tr>
      <w:tr w:rsidR="00970B16" w:rsidRPr="00970B16" w14:paraId="036E05FC" w14:textId="77777777">
        <w:tc>
          <w:tcPr>
            <w:tcW w:w="825" w:type="dxa"/>
            <w:tcMar>
              <w:top w:w="45" w:type="dxa"/>
              <w:left w:w="120" w:type="dxa"/>
              <w:bottom w:w="0" w:type="dxa"/>
              <w:right w:w="120" w:type="dxa"/>
            </w:tcMar>
            <w:hideMark/>
          </w:tcPr>
          <w:p w14:paraId="7EFF0D00" w14:textId="77777777" w:rsidR="00970B16" w:rsidRPr="00970B16" w:rsidRDefault="00970B16" w:rsidP="00970B16">
            <w:r w:rsidRPr="00970B16">
              <w:t> </w:t>
            </w:r>
          </w:p>
        </w:tc>
        <w:tc>
          <w:tcPr>
            <w:tcW w:w="0" w:type="auto"/>
            <w:tcMar>
              <w:top w:w="45" w:type="dxa"/>
              <w:left w:w="120" w:type="dxa"/>
              <w:bottom w:w="0" w:type="dxa"/>
              <w:right w:w="120" w:type="dxa"/>
            </w:tcMar>
            <w:hideMark/>
          </w:tcPr>
          <w:p w14:paraId="19A2C784" w14:textId="77777777" w:rsidR="00970B16" w:rsidRPr="00970B16" w:rsidRDefault="00970B16" w:rsidP="00970B16">
            <w:r w:rsidRPr="00970B16">
              <w:t>Speciální testy sestavené pro kategorie osob (dětí i dospělých) různých věkových skupin. Výkon může vykázat také klinický logoped se specializovanou způsobilostí. Výkon nelze vykázat s výkonem č. 72019.</w:t>
            </w:r>
          </w:p>
          <w:tbl>
            <w:tblPr>
              <w:tblW w:w="0" w:type="auto"/>
              <w:tblCellMar>
                <w:left w:w="0" w:type="dxa"/>
                <w:right w:w="0" w:type="dxa"/>
              </w:tblCellMar>
              <w:tblLook w:val="04A0" w:firstRow="1" w:lastRow="0" w:firstColumn="1" w:lastColumn="0" w:noHBand="0" w:noVBand="1"/>
            </w:tblPr>
            <w:tblGrid>
              <w:gridCol w:w="1858"/>
              <w:gridCol w:w="3020"/>
              <w:gridCol w:w="1719"/>
              <w:gridCol w:w="1386"/>
            </w:tblGrid>
            <w:tr w:rsidR="00970B16" w:rsidRPr="00970B16" w14:paraId="31286974" w14:textId="77777777">
              <w:tc>
                <w:tcPr>
                  <w:tcW w:w="0" w:type="auto"/>
                  <w:tcMar>
                    <w:top w:w="45" w:type="dxa"/>
                    <w:left w:w="120" w:type="dxa"/>
                    <w:bottom w:w="0" w:type="dxa"/>
                    <w:right w:w="120" w:type="dxa"/>
                  </w:tcMar>
                  <w:hideMark/>
                </w:tcPr>
                <w:p w14:paraId="14CCD90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1AE1B90"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07D41A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F64242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FCABE0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FE93404" w14:textId="77777777" w:rsidR="00970B16" w:rsidRPr="00970B16" w:rsidRDefault="00970B16" w:rsidP="00970B16">
                        <w:r w:rsidRPr="00970B16">
                          <w:rPr>
                            <w:b/>
                            <w:bCs/>
                          </w:rPr>
                          <w:t>Čas (ČN)</w:t>
                        </w:r>
                      </w:p>
                    </w:tc>
                  </w:tr>
                  <w:tr w:rsidR="00970B16" w:rsidRPr="00970B16" w14:paraId="6E5B082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04BEF4C"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C27EB6F"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27FDD56" w14:textId="77777777" w:rsidR="00970B16" w:rsidRPr="00970B16" w:rsidRDefault="00970B16" w:rsidP="00970B16">
                        <w:r w:rsidRPr="00970B16">
                          <w:t>40</w:t>
                        </w:r>
                      </w:p>
                    </w:tc>
                  </w:tr>
                </w:tbl>
                <w:p w14:paraId="3555A1AE" w14:textId="77777777" w:rsidR="00970B16" w:rsidRPr="00970B16" w:rsidRDefault="00970B16" w:rsidP="00970B16"/>
              </w:tc>
            </w:tr>
            <w:tr w:rsidR="00970B16" w:rsidRPr="00970B16" w14:paraId="501A433B" w14:textId="77777777">
              <w:tc>
                <w:tcPr>
                  <w:tcW w:w="0" w:type="auto"/>
                  <w:tcMar>
                    <w:top w:w="45" w:type="dxa"/>
                    <w:left w:w="120" w:type="dxa"/>
                    <w:bottom w:w="0" w:type="dxa"/>
                    <w:right w:w="120" w:type="dxa"/>
                  </w:tcMar>
                  <w:hideMark/>
                </w:tcPr>
                <w:p w14:paraId="7662476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35B1AF5" w14:textId="77777777" w:rsidR="00970B16" w:rsidRPr="00970B16" w:rsidRDefault="00970B16" w:rsidP="00970B16">
                  <w:r w:rsidRPr="00970B16">
                    <w:t>1/1 den, 2/1 rok</w:t>
                  </w:r>
                </w:p>
              </w:tc>
              <w:tc>
                <w:tcPr>
                  <w:tcW w:w="0" w:type="auto"/>
                  <w:gridSpan w:val="2"/>
                  <w:vMerge/>
                  <w:vAlign w:val="center"/>
                  <w:hideMark/>
                </w:tcPr>
                <w:p w14:paraId="4925F44E" w14:textId="77777777" w:rsidR="00970B16" w:rsidRPr="00970B16" w:rsidRDefault="00970B16" w:rsidP="00970B16"/>
              </w:tc>
            </w:tr>
            <w:tr w:rsidR="00970B16" w:rsidRPr="00970B16" w14:paraId="075A1140" w14:textId="77777777">
              <w:tc>
                <w:tcPr>
                  <w:tcW w:w="0" w:type="auto"/>
                  <w:tcMar>
                    <w:top w:w="45" w:type="dxa"/>
                    <w:left w:w="120" w:type="dxa"/>
                    <w:bottom w:w="0" w:type="dxa"/>
                    <w:right w:w="120" w:type="dxa"/>
                  </w:tcMar>
                  <w:hideMark/>
                </w:tcPr>
                <w:p w14:paraId="1A9201A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E57427B"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249E5375" w14:textId="77777777" w:rsidR="00970B16" w:rsidRPr="00970B16" w:rsidRDefault="00970B16" w:rsidP="00970B16">
                  <w:r w:rsidRPr="00970B16">
                    <w:t> </w:t>
                  </w:r>
                </w:p>
              </w:tc>
              <w:tc>
                <w:tcPr>
                  <w:tcW w:w="0" w:type="auto"/>
                  <w:tcMar>
                    <w:top w:w="45" w:type="dxa"/>
                    <w:left w:w="120" w:type="dxa"/>
                    <w:bottom w:w="0" w:type="dxa"/>
                    <w:right w:w="120" w:type="dxa"/>
                  </w:tcMar>
                  <w:hideMark/>
                </w:tcPr>
                <w:p w14:paraId="68F48332" w14:textId="77777777" w:rsidR="00970B16" w:rsidRPr="00970B16" w:rsidRDefault="00970B16" w:rsidP="00970B16">
                  <w:r w:rsidRPr="00970B16">
                    <w:t> </w:t>
                  </w:r>
                </w:p>
              </w:tc>
            </w:tr>
            <w:tr w:rsidR="00970B16" w:rsidRPr="00970B16" w14:paraId="295E652D" w14:textId="77777777">
              <w:tc>
                <w:tcPr>
                  <w:tcW w:w="0" w:type="auto"/>
                  <w:tcMar>
                    <w:top w:w="45" w:type="dxa"/>
                    <w:left w:w="120" w:type="dxa"/>
                    <w:bottom w:w="0" w:type="dxa"/>
                    <w:right w:w="120" w:type="dxa"/>
                  </w:tcMar>
                  <w:hideMark/>
                </w:tcPr>
                <w:p w14:paraId="25546FE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356F9B1" w14:textId="77777777" w:rsidR="00970B16" w:rsidRPr="00970B16" w:rsidRDefault="00970B16" w:rsidP="00970B16">
                  <w:r w:rsidRPr="00970B16">
                    <w:t>40</w:t>
                  </w:r>
                </w:p>
              </w:tc>
              <w:tc>
                <w:tcPr>
                  <w:tcW w:w="0" w:type="auto"/>
                  <w:tcMar>
                    <w:top w:w="45" w:type="dxa"/>
                    <w:left w:w="120" w:type="dxa"/>
                    <w:bottom w:w="0" w:type="dxa"/>
                    <w:right w:w="120" w:type="dxa"/>
                  </w:tcMar>
                  <w:hideMark/>
                </w:tcPr>
                <w:p w14:paraId="2AB5DB4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DAA4D26" w14:textId="77777777" w:rsidR="00970B16" w:rsidRPr="00970B16" w:rsidRDefault="00970B16" w:rsidP="00970B16">
                  <w:r w:rsidRPr="00970B16">
                    <w:t>Ne</w:t>
                  </w:r>
                </w:p>
              </w:tc>
            </w:tr>
            <w:tr w:rsidR="00970B16" w:rsidRPr="00970B16" w14:paraId="58A6290D" w14:textId="77777777">
              <w:tc>
                <w:tcPr>
                  <w:tcW w:w="0" w:type="auto"/>
                  <w:tcMar>
                    <w:top w:w="45" w:type="dxa"/>
                    <w:left w:w="120" w:type="dxa"/>
                    <w:bottom w:w="0" w:type="dxa"/>
                    <w:right w:w="120" w:type="dxa"/>
                  </w:tcMar>
                  <w:hideMark/>
                </w:tcPr>
                <w:p w14:paraId="255C35EF"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5D8DC958"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237225A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D1BA56D" w14:textId="77777777" w:rsidR="00970B16" w:rsidRPr="00970B16" w:rsidRDefault="00970B16" w:rsidP="00970B16">
                  <w:r w:rsidRPr="00970B16">
                    <w:t>Ne“.</w:t>
                  </w:r>
                </w:p>
              </w:tc>
            </w:tr>
          </w:tbl>
          <w:p w14:paraId="7981CBA2" w14:textId="77777777" w:rsidR="00970B16" w:rsidRPr="00970B16" w:rsidRDefault="00970B16" w:rsidP="00970B16"/>
        </w:tc>
      </w:tr>
      <w:tr w:rsidR="00970B16" w:rsidRPr="00970B16" w14:paraId="1DE0F9B8" w14:textId="77777777">
        <w:tc>
          <w:tcPr>
            <w:tcW w:w="0" w:type="auto"/>
            <w:gridSpan w:val="2"/>
            <w:tcMar>
              <w:top w:w="45" w:type="dxa"/>
              <w:left w:w="120" w:type="dxa"/>
              <w:bottom w:w="0" w:type="dxa"/>
              <w:right w:w="120" w:type="dxa"/>
            </w:tcMar>
            <w:hideMark/>
          </w:tcPr>
          <w:p w14:paraId="2EE8390A" w14:textId="77777777" w:rsidR="00970B16" w:rsidRPr="00970B16" w:rsidRDefault="00970B16" w:rsidP="00970B16">
            <w:r w:rsidRPr="00970B16">
              <w:pict w14:anchorId="26958CFE">
                <v:rect id="_x0000_i3712" style="width:187.45pt;height:0" o:hrpct="0" o:hrstd="t" o:hrnoshade="t" o:hr="t" fillcolor="black" stroked="f"/>
              </w:pict>
            </w:r>
          </w:p>
        </w:tc>
      </w:tr>
    </w:tbl>
    <w:p w14:paraId="5AD8CD73" w14:textId="77777777" w:rsidR="00970B16" w:rsidRPr="00970B16" w:rsidRDefault="00970B16" w:rsidP="00970B16">
      <w:r w:rsidRPr="00970B16">
        <w:t>130. V příloze v Kapitole 702 - foniatrie názvu výkonu č. 72135 se slovo „</w:t>
      </w:r>
      <w:r w:rsidRPr="00970B16">
        <w:rPr>
          <w:b/>
          <w:bCs/>
        </w:rPr>
        <w:t>LEVÁCTVÍ</w:t>
      </w:r>
      <w:r w:rsidRPr="00970B16">
        <w:t>“ nahrazuje slovem „</w:t>
      </w:r>
      <w:r w:rsidRPr="00970B16">
        <w:rPr>
          <w:b/>
          <w:bCs/>
        </w:rPr>
        <w:t>LATERALITY</w:t>
      </w:r>
      <w:r w:rsidRPr="00970B16">
        <w:t>“ a na konci popisu se vkládá věta „Výkon nelze vykázat s výkonem č. 72019.“.</w:t>
      </w:r>
    </w:p>
    <w:p w14:paraId="4A4EAB2A" w14:textId="77777777" w:rsidR="00970B16" w:rsidRPr="00970B16" w:rsidRDefault="00970B16" w:rsidP="00970B16">
      <w:r w:rsidRPr="00970B16">
        <w:t>131. V příloze v Kapitole 715 - oftalmologie - skupina 1 výkon č. 75317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497AC545" w14:textId="77777777">
        <w:tc>
          <w:tcPr>
            <w:tcW w:w="0" w:type="auto"/>
            <w:gridSpan w:val="2"/>
            <w:tcMar>
              <w:top w:w="45" w:type="dxa"/>
              <w:left w:w="120" w:type="dxa"/>
              <w:bottom w:w="0" w:type="dxa"/>
              <w:right w:w="120" w:type="dxa"/>
            </w:tcMar>
            <w:hideMark/>
          </w:tcPr>
          <w:p w14:paraId="470943CC" w14:textId="77777777" w:rsidR="00970B16" w:rsidRPr="00970B16" w:rsidRDefault="00970B16" w:rsidP="00970B16">
            <w:r w:rsidRPr="00970B16">
              <w:pict w14:anchorId="524EB840">
                <v:rect id="_x0000_i3713" style="width:187.45pt;height:0" o:hrpct="0" o:hrstd="t" o:hrnoshade="t" o:hr="t" fillcolor="black" stroked="f"/>
              </w:pict>
            </w:r>
          </w:p>
        </w:tc>
      </w:tr>
      <w:tr w:rsidR="00970B16" w:rsidRPr="00970B16" w14:paraId="266798A2" w14:textId="77777777">
        <w:tc>
          <w:tcPr>
            <w:tcW w:w="825" w:type="dxa"/>
            <w:tcMar>
              <w:top w:w="45" w:type="dxa"/>
              <w:left w:w="120" w:type="dxa"/>
              <w:bottom w:w="0" w:type="dxa"/>
              <w:right w:w="120" w:type="dxa"/>
            </w:tcMar>
            <w:hideMark/>
          </w:tcPr>
          <w:p w14:paraId="05EED1F2" w14:textId="77777777" w:rsidR="00970B16" w:rsidRPr="00970B16" w:rsidRDefault="00970B16" w:rsidP="00970B16">
            <w:r w:rsidRPr="00970B16">
              <w:rPr>
                <w:b/>
                <w:bCs/>
              </w:rPr>
              <w:t>„75317</w:t>
            </w:r>
          </w:p>
        </w:tc>
        <w:tc>
          <w:tcPr>
            <w:tcW w:w="0" w:type="auto"/>
            <w:tcMar>
              <w:top w:w="45" w:type="dxa"/>
              <w:left w:w="120" w:type="dxa"/>
              <w:bottom w:w="0" w:type="dxa"/>
              <w:right w:w="120" w:type="dxa"/>
            </w:tcMar>
            <w:hideMark/>
          </w:tcPr>
          <w:p w14:paraId="35F8D747" w14:textId="77777777" w:rsidR="00970B16" w:rsidRPr="00970B16" w:rsidRDefault="00970B16" w:rsidP="00970B16">
            <w:r w:rsidRPr="00970B16">
              <w:rPr>
                <w:b/>
                <w:bCs/>
              </w:rPr>
              <w:t>BIOPSIE SPOJIVKY, EXCIZE SPOJIVKY NEBO SUTURA</w:t>
            </w:r>
          </w:p>
        </w:tc>
      </w:tr>
      <w:tr w:rsidR="00970B16" w:rsidRPr="00970B16" w14:paraId="03B8FE13" w14:textId="77777777">
        <w:tc>
          <w:tcPr>
            <w:tcW w:w="0" w:type="auto"/>
            <w:gridSpan w:val="2"/>
            <w:tcMar>
              <w:top w:w="45" w:type="dxa"/>
              <w:left w:w="120" w:type="dxa"/>
              <w:bottom w:w="0" w:type="dxa"/>
              <w:right w:w="120" w:type="dxa"/>
            </w:tcMar>
            <w:hideMark/>
          </w:tcPr>
          <w:p w14:paraId="6F575085" w14:textId="77777777" w:rsidR="00970B16" w:rsidRPr="00970B16" w:rsidRDefault="00970B16" w:rsidP="00970B16">
            <w:r w:rsidRPr="00970B16">
              <w:pict w14:anchorId="30FF5022">
                <v:rect id="_x0000_i3714" style="width:187.45pt;height:0" o:hrpct="0" o:hrstd="t" o:hrnoshade="t" o:hr="t" fillcolor="black" stroked="f"/>
              </w:pict>
            </w:r>
          </w:p>
        </w:tc>
      </w:tr>
      <w:tr w:rsidR="00970B16" w:rsidRPr="00970B16" w14:paraId="1D2B3F14" w14:textId="77777777">
        <w:tc>
          <w:tcPr>
            <w:tcW w:w="825" w:type="dxa"/>
            <w:tcMar>
              <w:top w:w="45" w:type="dxa"/>
              <w:left w:w="120" w:type="dxa"/>
              <w:bottom w:w="0" w:type="dxa"/>
              <w:right w:w="120" w:type="dxa"/>
            </w:tcMar>
            <w:hideMark/>
          </w:tcPr>
          <w:p w14:paraId="6AF7C6D6" w14:textId="77777777" w:rsidR="00970B16" w:rsidRPr="00970B16" w:rsidRDefault="00970B16" w:rsidP="00970B16">
            <w:r w:rsidRPr="00970B16">
              <w:lastRenderedPageBreak/>
              <w:t> </w:t>
            </w:r>
          </w:p>
        </w:tc>
        <w:tc>
          <w:tcPr>
            <w:tcW w:w="0" w:type="auto"/>
            <w:tcMar>
              <w:top w:w="45" w:type="dxa"/>
              <w:left w:w="120" w:type="dxa"/>
              <w:bottom w:w="0" w:type="dxa"/>
              <w:right w:w="120" w:type="dxa"/>
            </w:tcMar>
            <w:hideMark/>
          </w:tcPr>
          <w:p w14:paraId="3E93F8D4" w14:textId="77777777" w:rsidR="00970B16" w:rsidRPr="00970B16" w:rsidRDefault="00970B16" w:rsidP="00970B16">
            <w:r w:rsidRPr="00970B16">
              <w:t>Excise části spojivky z diagnostických nebo terapeutických důvodů. Sutura rány spojivky. Včetně anestezie. Výkon se vykazuje s výkonem č. 71823 a výkonem laterality.</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63F85B86" w14:textId="77777777">
              <w:tc>
                <w:tcPr>
                  <w:tcW w:w="0" w:type="auto"/>
                  <w:tcMar>
                    <w:top w:w="45" w:type="dxa"/>
                    <w:left w:w="120" w:type="dxa"/>
                    <w:bottom w:w="0" w:type="dxa"/>
                    <w:right w:w="120" w:type="dxa"/>
                  </w:tcMar>
                  <w:hideMark/>
                </w:tcPr>
                <w:p w14:paraId="4DBDA4DF"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F6AE044"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A88C21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22A881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4B2B54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6E1ABCE" w14:textId="77777777" w:rsidR="00970B16" w:rsidRPr="00970B16" w:rsidRDefault="00970B16" w:rsidP="00970B16">
                        <w:r w:rsidRPr="00970B16">
                          <w:rPr>
                            <w:b/>
                            <w:bCs/>
                          </w:rPr>
                          <w:t>Čas (ČN)</w:t>
                        </w:r>
                      </w:p>
                    </w:tc>
                  </w:tr>
                  <w:tr w:rsidR="00970B16" w:rsidRPr="00970B16" w14:paraId="6800B3A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B8AFEC5"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5C7C31"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D155F94" w14:textId="77777777" w:rsidR="00970B16" w:rsidRPr="00970B16" w:rsidRDefault="00970B16" w:rsidP="00970B16">
                        <w:r w:rsidRPr="00970B16">
                          <w:t>15</w:t>
                        </w:r>
                      </w:p>
                    </w:tc>
                  </w:tr>
                </w:tbl>
                <w:p w14:paraId="7DF9672E" w14:textId="77777777" w:rsidR="00970B16" w:rsidRPr="00970B16" w:rsidRDefault="00970B16" w:rsidP="00970B16"/>
              </w:tc>
            </w:tr>
            <w:tr w:rsidR="00970B16" w:rsidRPr="00970B16" w14:paraId="126FB957" w14:textId="77777777">
              <w:tc>
                <w:tcPr>
                  <w:tcW w:w="0" w:type="auto"/>
                  <w:tcMar>
                    <w:top w:w="45" w:type="dxa"/>
                    <w:left w:w="120" w:type="dxa"/>
                    <w:bottom w:w="0" w:type="dxa"/>
                    <w:right w:w="120" w:type="dxa"/>
                  </w:tcMar>
                  <w:hideMark/>
                </w:tcPr>
                <w:p w14:paraId="49DC21C9"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D08EA66" w14:textId="77777777" w:rsidR="00970B16" w:rsidRPr="00970B16" w:rsidRDefault="00970B16" w:rsidP="00970B16">
                  <w:r w:rsidRPr="00970B16">
                    <w:t>1/1 den, 4/1 rok</w:t>
                  </w:r>
                </w:p>
              </w:tc>
              <w:tc>
                <w:tcPr>
                  <w:tcW w:w="0" w:type="auto"/>
                  <w:gridSpan w:val="2"/>
                  <w:vMerge/>
                  <w:vAlign w:val="center"/>
                  <w:hideMark/>
                </w:tcPr>
                <w:p w14:paraId="7A14FE61" w14:textId="77777777" w:rsidR="00970B16" w:rsidRPr="00970B16" w:rsidRDefault="00970B16" w:rsidP="00970B16"/>
              </w:tc>
            </w:tr>
            <w:tr w:rsidR="00970B16" w:rsidRPr="00970B16" w14:paraId="4D2CE338" w14:textId="77777777">
              <w:tc>
                <w:tcPr>
                  <w:tcW w:w="0" w:type="auto"/>
                  <w:tcMar>
                    <w:top w:w="45" w:type="dxa"/>
                    <w:left w:w="120" w:type="dxa"/>
                    <w:bottom w:w="0" w:type="dxa"/>
                    <w:right w:w="120" w:type="dxa"/>
                  </w:tcMar>
                  <w:hideMark/>
                </w:tcPr>
                <w:p w14:paraId="6325F9DF"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2EFD3DA"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059F24FF" w14:textId="77777777" w:rsidR="00970B16" w:rsidRPr="00970B16" w:rsidRDefault="00970B16" w:rsidP="00970B16">
                  <w:r w:rsidRPr="00970B16">
                    <w:t> </w:t>
                  </w:r>
                </w:p>
              </w:tc>
              <w:tc>
                <w:tcPr>
                  <w:tcW w:w="0" w:type="auto"/>
                  <w:tcMar>
                    <w:top w:w="45" w:type="dxa"/>
                    <w:left w:w="120" w:type="dxa"/>
                    <w:bottom w:w="0" w:type="dxa"/>
                    <w:right w:w="120" w:type="dxa"/>
                  </w:tcMar>
                  <w:hideMark/>
                </w:tcPr>
                <w:p w14:paraId="455AF319" w14:textId="77777777" w:rsidR="00970B16" w:rsidRPr="00970B16" w:rsidRDefault="00970B16" w:rsidP="00970B16">
                  <w:r w:rsidRPr="00970B16">
                    <w:t> </w:t>
                  </w:r>
                </w:p>
              </w:tc>
            </w:tr>
            <w:tr w:rsidR="00970B16" w:rsidRPr="00970B16" w14:paraId="5454125F" w14:textId="77777777">
              <w:tc>
                <w:tcPr>
                  <w:tcW w:w="0" w:type="auto"/>
                  <w:tcMar>
                    <w:top w:w="45" w:type="dxa"/>
                    <w:left w:w="120" w:type="dxa"/>
                    <w:bottom w:w="0" w:type="dxa"/>
                    <w:right w:w="120" w:type="dxa"/>
                  </w:tcMar>
                  <w:hideMark/>
                </w:tcPr>
                <w:p w14:paraId="4E15ACB7"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08FCC5C" w14:textId="77777777" w:rsidR="00970B16" w:rsidRPr="00970B16" w:rsidRDefault="00970B16" w:rsidP="00970B16">
                  <w:r w:rsidRPr="00970B16">
                    <w:t>15</w:t>
                  </w:r>
                </w:p>
              </w:tc>
              <w:tc>
                <w:tcPr>
                  <w:tcW w:w="0" w:type="auto"/>
                  <w:tcMar>
                    <w:top w:w="45" w:type="dxa"/>
                    <w:left w:w="120" w:type="dxa"/>
                    <w:bottom w:w="0" w:type="dxa"/>
                    <w:right w:w="120" w:type="dxa"/>
                  </w:tcMar>
                  <w:hideMark/>
                </w:tcPr>
                <w:p w14:paraId="179FC422"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734169A" w14:textId="77777777" w:rsidR="00970B16" w:rsidRPr="00970B16" w:rsidRDefault="00970B16" w:rsidP="00970B16">
                  <w:r w:rsidRPr="00970B16">
                    <w:t>Ne</w:t>
                  </w:r>
                </w:p>
              </w:tc>
            </w:tr>
            <w:tr w:rsidR="00970B16" w:rsidRPr="00970B16" w14:paraId="018B730F" w14:textId="77777777">
              <w:tc>
                <w:tcPr>
                  <w:tcW w:w="0" w:type="auto"/>
                  <w:tcMar>
                    <w:top w:w="45" w:type="dxa"/>
                    <w:left w:w="120" w:type="dxa"/>
                    <w:bottom w:w="0" w:type="dxa"/>
                    <w:right w:w="120" w:type="dxa"/>
                  </w:tcMar>
                  <w:hideMark/>
                </w:tcPr>
                <w:p w14:paraId="3851AD17"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06A1862"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+ 1400,22</w:t>
                  </w:r>
                </w:p>
              </w:tc>
              <w:tc>
                <w:tcPr>
                  <w:tcW w:w="0" w:type="auto"/>
                  <w:tcMar>
                    <w:top w:w="45" w:type="dxa"/>
                    <w:left w:w="120" w:type="dxa"/>
                    <w:bottom w:w="0" w:type="dxa"/>
                    <w:right w:w="120" w:type="dxa"/>
                  </w:tcMar>
                  <w:hideMark/>
                </w:tcPr>
                <w:p w14:paraId="713636F3"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7E6EFD4" w14:textId="77777777" w:rsidR="00970B16" w:rsidRPr="00970B16" w:rsidRDefault="00970B16" w:rsidP="00970B16">
                  <w:r w:rsidRPr="00970B16">
                    <w:t>Ne“.</w:t>
                  </w:r>
                </w:p>
              </w:tc>
            </w:tr>
          </w:tbl>
          <w:p w14:paraId="5DC9AE29" w14:textId="77777777" w:rsidR="00970B16" w:rsidRPr="00970B16" w:rsidRDefault="00970B16" w:rsidP="00970B16"/>
        </w:tc>
      </w:tr>
      <w:tr w:rsidR="00970B16" w:rsidRPr="00970B16" w14:paraId="1AA0A19C" w14:textId="77777777">
        <w:tc>
          <w:tcPr>
            <w:tcW w:w="0" w:type="auto"/>
            <w:gridSpan w:val="2"/>
            <w:tcMar>
              <w:top w:w="45" w:type="dxa"/>
              <w:left w:w="120" w:type="dxa"/>
              <w:bottom w:w="0" w:type="dxa"/>
              <w:right w:w="120" w:type="dxa"/>
            </w:tcMar>
            <w:hideMark/>
          </w:tcPr>
          <w:p w14:paraId="1F1F9B97" w14:textId="77777777" w:rsidR="00970B16" w:rsidRPr="00970B16" w:rsidRDefault="00970B16" w:rsidP="00970B16">
            <w:r w:rsidRPr="00970B16">
              <w:pict w14:anchorId="4DB1FCDF">
                <v:rect id="_x0000_i3715" style="width:187.45pt;height:0" o:hrpct="0" o:hrstd="t" o:hrnoshade="t" o:hr="t" fillcolor="black" stroked="f"/>
              </w:pict>
            </w:r>
          </w:p>
        </w:tc>
      </w:tr>
    </w:tbl>
    <w:p w14:paraId="1F64A887" w14:textId="77777777" w:rsidR="00970B16" w:rsidRPr="00970B16" w:rsidRDefault="00970B16" w:rsidP="00970B16">
      <w:r w:rsidRPr="00970B16">
        <w:t>132. V příloze v Kapitole 715 - oftalmologie - skupina 1 se výkon č. 75323 zrušuje.</w:t>
      </w:r>
    </w:p>
    <w:p w14:paraId="73A20820" w14:textId="77777777" w:rsidR="00970B16" w:rsidRPr="00970B16" w:rsidRDefault="00970B16" w:rsidP="00970B16">
      <w:r w:rsidRPr="00970B16">
        <w:t>133. V příloze v Kapitole 715 - oftalmologie - skupina 1 výkon č. 75325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73DD80AD" w14:textId="77777777">
        <w:tc>
          <w:tcPr>
            <w:tcW w:w="0" w:type="auto"/>
            <w:gridSpan w:val="2"/>
            <w:tcMar>
              <w:top w:w="45" w:type="dxa"/>
              <w:left w:w="120" w:type="dxa"/>
              <w:bottom w:w="0" w:type="dxa"/>
              <w:right w:w="120" w:type="dxa"/>
            </w:tcMar>
            <w:hideMark/>
          </w:tcPr>
          <w:p w14:paraId="2A1E9F99" w14:textId="77777777" w:rsidR="00970B16" w:rsidRPr="00970B16" w:rsidRDefault="00970B16" w:rsidP="00970B16">
            <w:r w:rsidRPr="00970B16">
              <w:pict w14:anchorId="403ECCA8">
                <v:rect id="_x0000_i3716" style="width:187.45pt;height:0" o:hrpct="0" o:hrstd="t" o:hrnoshade="t" o:hr="t" fillcolor="black" stroked="f"/>
              </w:pict>
            </w:r>
          </w:p>
        </w:tc>
      </w:tr>
      <w:tr w:rsidR="00970B16" w:rsidRPr="00970B16" w14:paraId="27E8955A" w14:textId="77777777">
        <w:tc>
          <w:tcPr>
            <w:tcW w:w="825" w:type="dxa"/>
            <w:tcMar>
              <w:top w:w="45" w:type="dxa"/>
              <w:left w:w="120" w:type="dxa"/>
              <w:bottom w:w="0" w:type="dxa"/>
              <w:right w:w="120" w:type="dxa"/>
            </w:tcMar>
            <w:hideMark/>
          </w:tcPr>
          <w:p w14:paraId="139E73B9" w14:textId="77777777" w:rsidR="00970B16" w:rsidRPr="00970B16" w:rsidRDefault="00970B16" w:rsidP="00970B16">
            <w:r w:rsidRPr="00970B16">
              <w:rPr>
                <w:b/>
                <w:bCs/>
              </w:rPr>
              <w:t>„75325</w:t>
            </w:r>
          </w:p>
        </w:tc>
        <w:tc>
          <w:tcPr>
            <w:tcW w:w="0" w:type="auto"/>
            <w:tcMar>
              <w:top w:w="45" w:type="dxa"/>
              <w:left w:w="120" w:type="dxa"/>
              <w:bottom w:w="0" w:type="dxa"/>
              <w:right w:w="120" w:type="dxa"/>
            </w:tcMar>
            <w:hideMark/>
          </w:tcPr>
          <w:p w14:paraId="40CA31E3" w14:textId="77777777" w:rsidR="00970B16" w:rsidRPr="00970B16" w:rsidRDefault="00970B16" w:rsidP="00970B16">
            <w:r w:rsidRPr="00970B16">
              <w:rPr>
                <w:b/>
                <w:bCs/>
              </w:rPr>
              <w:t>PARACENTÉZA ROHOVKY</w:t>
            </w:r>
          </w:p>
        </w:tc>
      </w:tr>
      <w:tr w:rsidR="00970B16" w:rsidRPr="00970B16" w14:paraId="10967128" w14:textId="77777777">
        <w:tc>
          <w:tcPr>
            <w:tcW w:w="0" w:type="auto"/>
            <w:gridSpan w:val="2"/>
            <w:tcMar>
              <w:top w:w="45" w:type="dxa"/>
              <w:left w:w="120" w:type="dxa"/>
              <w:bottom w:w="0" w:type="dxa"/>
              <w:right w:w="120" w:type="dxa"/>
            </w:tcMar>
            <w:hideMark/>
          </w:tcPr>
          <w:p w14:paraId="20B666E7" w14:textId="77777777" w:rsidR="00970B16" w:rsidRPr="00970B16" w:rsidRDefault="00970B16" w:rsidP="00970B16">
            <w:r w:rsidRPr="00970B16">
              <w:pict w14:anchorId="443E141C">
                <v:rect id="_x0000_i3717" style="width:187.45pt;height:0" o:hrpct="0" o:hrstd="t" o:hrnoshade="t" o:hr="t" fillcolor="black" stroked="f"/>
              </w:pict>
            </w:r>
          </w:p>
        </w:tc>
      </w:tr>
      <w:tr w:rsidR="00970B16" w:rsidRPr="00970B16" w14:paraId="761DDB59" w14:textId="77777777">
        <w:tc>
          <w:tcPr>
            <w:tcW w:w="825" w:type="dxa"/>
            <w:tcMar>
              <w:top w:w="45" w:type="dxa"/>
              <w:left w:w="120" w:type="dxa"/>
              <w:bottom w:w="0" w:type="dxa"/>
              <w:right w:w="120" w:type="dxa"/>
            </w:tcMar>
            <w:hideMark/>
          </w:tcPr>
          <w:p w14:paraId="767FB8B6" w14:textId="77777777" w:rsidR="00970B16" w:rsidRPr="00970B16" w:rsidRDefault="00970B16" w:rsidP="00970B16">
            <w:r w:rsidRPr="00970B16">
              <w:t> </w:t>
            </w:r>
          </w:p>
        </w:tc>
        <w:tc>
          <w:tcPr>
            <w:tcW w:w="0" w:type="auto"/>
            <w:tcMar>
              <w:top w:w="45" w:type="dxa"/>
              <w:left w:w="120" w:type="dxa"/>
              <w:bottom w:w="0" w:type="dxa"/>
              <w:right w:w="120" w:type="dxa"/>
            </w:tcMar>
            <w:hideMark/>
          </w:tcPr>
          <w:p w14:paraId="1CDE0C44" w14:textId="77777777" w:rsidR="00970B16" w:rsidRPr="00970B16" w:rsidRDefault="00970B16" w:rsidP="00970B16">
            <w:r w:rsidRPr="00970B16">
              <w:t>Retrobulbární nebo topická anestezie, naložení rozvěrače víček, incize rohovky, případně odběr komorové tekutiny a její doplnění, případně sutura. Eventuálně aplikace ATB do přední oční komory. Vykazuje se s výkonem laterality.</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660EEEB1" w14:textId="77777777">
              <w:tc>
                <w:tcPr>
                  <w:tcW w:w="0" w:type="auto"/>
                  <w:tcMar>
                    <w:top w:w="45" w:type="dxa"/>
                    <w:left w:w="120" w:type="dxa"/>
                    <w:bottom w:w="0" w:type="dxa"/>
                    <w:right w:w="120" w:type="dxa"/>
                  </w:tcMar>
                  <w:hideMark/>
                </w:tcPr>
                <w:p w14:paraId="0D8940C8"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586F559"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1043EE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57F361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C4BEE1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7FAF135" w14:textId="77777777" w:rsidR="00970B16" w:rsidRPr="00970B16" w:rsidRDefault="00970B16" w:rsidP="00970B16">
                        <w:r w:rsidRPr="00970B16">
                          <w:rPr>
                            <w:b/>
                            <w:bCs/>
                          </w:rPr>
                          <w:t>Čas (ČN)</w:t>
                        </w:r>
                      </w:p>
                    </w:tc>
                  </w:tr>
                  <w:tr w:rsidR="00970B16" w:rsidRPr="00970B16" w14:paraId="1037365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AEE8DD8"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CC47475"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7B46FF0" w14:textId="77777777" w:rsidR="00970B16" w:rsidRPr="00970B16" w:rsidRDefault="00970B16" w:rsidP="00970B16">
                        <w:r w:rsidRPr="00970B16">
                          <w:t>10</w:t>
                        </w:r>
                      </w:p>
                    </w:tc>
                  </w:tr>
                </w:tbl>
                <w:p w14:paraId="312B52A9" w14:textId="77777777" w:rsidR="00970B16" w:rsidRPr="00970B16" w:rsidRDefault="00970B16" w:rsidP="00970B16"/>
              </w:tc>
            </w:tr>
            <w:tr w:rsidR="00970B16" w:rsidRPr="00970B16" w14:paraId="29E5629E" w14:textId="77777777">
              <w:tc>
                <w:tcPr>
                  <w:tcW w:w="0" w:type="auto"/>
                  <w:tcMar>
                    <w:top w:w="45" w:type="dxa"/>
                    <w:left w:w="120" w:type="dxa"/>
                    <w:bottom w:w="0" w:type="dxa"/>
                    <w:right w:w="120" w:type="dxa"/>
                  </w:tcMar>
                  <w:hideMark/>
                </w:tcPr>
                <w:p w14:paraId="65E7D936"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A84CF74" w14:textId="77777777" w:rsidR="00970B16" w:rsidRPr="00970B16" w:rsidRDefault="00970B16" w:rsidP="00970B16">
                  <w:r w:rsidRPr="00970B16">
                    <w:t>1/1 den, 4/1 rok</w:t>
                  </w:r>
                </w:p>
              </w:tc>
              <w:tc>
                <w:tcPr>
                  <w:tcW w:w="0" w:type="auto"/>
                  <w:gridSpan w:val="2"/>
                  <w:vMerge/>
                  <w:vAlign w:val="center"/>
                  <w:hideMark/>
                </w:tcPr>
                <w:p w14:paraId="241738A9" w14:textId="77777777" w:rsidR="00970B16" w:rsidRPr="00970B16" w:rsidRDefault="00970B16" w:rsidP="00970B16"/>
              </w:tc>
            </w:tr>
            <w:tr w:rsidR="00970B16" w:rsidRPr="00970B16" w14:paraId="56EB9EC6" w14:textId="77777777">
              <w:tc>
                <w:tcPr>
                  <w:tcW w:w="0" w:type="auto"/>
                  <w:tcMar>
                    <w:top w:w="45" w:type="dxa"/>
                    <w:left w:w="120" w:type="dxa"/>
                    <w:bottom w:w="0" w:type="dxa"/>
                    <w:right w:w="120" w:type="dxa"/>
                  </w:tcMar>
                  <w:hideMark/>
                </w:tcPr>
                <w:p w14:paraId="60051C37"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F185B7F"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247AF819" w14:textId="77777777" w:rsidR="00970B16" w:rsidRPr="00970B16" w:rsidRDefault="00970B16" w:rsidP="00970B16">
                  <w:r w:rsidRPr="00970B16">
                    <w:t> </w:t>
                  </w:r>
                </w:p>
              </w:tc>
              <w:tc>
                <w:tcPr>
                  <w:tcW w:w="0" w:type="auto"/>
                  <w:tcMar>
                    <w:top w:w="45" w:type="dxa"/>
                    <w:left w:w="120" w:type="dxa"/>
                    <w:bottom w:w="0" w:type="dxa"/>
                    <w:right w:w="120" w:type="dxa"/>
                  </w:tcMar>
                  <w:hideMark/>
                </w:tcPr>
                <w:p w14:paraId="1C8C8C35" w14:textId="77777777" w:rsidR="00970B16" w:rsidRPr="00970B16" w:rsidRDefault="00970B16" w:rsidP="00970B16">
                  <w:r w:rsidRPr="00970B16">
                    <w:t> </w:t>
                  </w:r>
                </w:p>
              </w:tc>
            </w:tr>
            <w:tr w:rsidR="00970B16" w:rsidRPr="00970B16" w14:paraId="2A34439C" w14:textId="77777777">
              <w:tc>
                <w:tcPr>
                  <w:tcW w:w="0" w:type="auto"/>
                  <w:tcMar>
                    <w:top w:w="45" w:type="dxa"/>
                    <w:left w:w="120" w:type="dxa"/>
                    <w:bottom w:w="0" w:type="dxa"/>
                    <w:right w:w="120" w:type="dxa"/>
                  </w:tcMar>
                  <w:hideMark/>
                </w:tcPr>
                <w:p w14:paraId="283703B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1978CDA" w14:textId="77777777" w:rsidR="00970B16" w:rsidRPr="00970B16" w:rsidRDefault="00970B16" w:rsidP="00970B16">
                  <w:r w:rsidRPr="00970B16">
                    <w:t>10</w:t>
                  </w:r>
                </w:p>
              </w:tc>
              <w:tc>
                <w:tcPr>
                  <w:tcW w:w="0" w:type="auto"/>
                  <w:tcMar>
                    <w:top w:w="45" w:type="dxa"/>
                    <w:left w:w="120" w:type="dxa"/>
                    <w:bottom w:w="0" w:type="dxa"/>
                    <w:right w:w="120" w:type="dxa"/>
                  </w:tcMar>
                  <w:hideMark/>
                </w:tcPr>
                <w:p w14:paraId="0E03789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634FF55" w14:textId="77777777" w:rsidR="00970B16" w:rsidRPr="00970B16" w:rsidRDefault="00970B16" w:rsidP="00970B16">
                  <w:r w:rsidRPr="00970B16">
                    <w:t>Ne</w:t>
                  </w:r>
                </w:p>
              </w:tc>
            </w:tr>
            <w:tr w:rsidR="00970B16" w:rsidRPr="00970B16" w14:paraId="11E30400" w14:textId="77777777">
              <w:tc>
                <w:tcPr>
                  <w:tcW w:w="0" w:type="auto"/>
                  <w:tcMar>
                    <w:top w:w="45" w:type="dxa"/>
                    <w:left w:w="120" w:type="dxa"/>
                    <w:bottom w:w="0" w:type="dxa"/>
                    <w:right w:w="120" w:type="dxa"/>
                  </w:tcMar>
                  <w:hideMark/>
                </w:tcPr>
                <w:p w14:paraId="3212887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C094FEA"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+ 1493,33</w:t>
                  </w:r>
                </w:p>
              </w:tc>
              <w:tc>
                <w:tcPr>
                  <w:tcW w:w="0" w:type="auto"/>
                  <w:tcMar>
                    <w:top w:w="45" w:type="dxa"/>
                    <w:left w:w="120" w:type="dxa"/>
                    <w:bottom w:w="0" w:type="dxa"/>
                    <w:right w:w="120" w:type="dxa"/>
                  </w:tcMar>
                  <w:hideMark/>
                </w:tcPr>
                <w:p w14:paraId="5C4B76F5"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61F829F" w14:textId="77777777" w:rsidR="00970B16" w:rsidRPr="00970B16" w:rsidRDefault="00970B16" w:rsidP="00970B16">
                  <w:r w:rsidRPr="00970B16">
                    <w:t>Ne“.</w:t>
                  </w:r>
                </w:p>
              </w:tc>
            </w:tr>
          </w:tbl>
          <w:p w14:paraId="4D1D3F9A" w14:textId="77777777" w:rsidR="00970B16" w:rsidRPr="00970B16" w:rsidRDefault="00970B16" w:rsidP="00970B16"/>
        </w:tc>
      </w:tr>
      <w:tr w:rsidR="00970B16" w:rsidRPr="00970B16" w14:paraId="0621325A" w14:textId="77777777">
        <w:tc>
          <w:tcPr>
            <w:tcW w:w="0" w:type="auto"/>
            <w:gridSpan w:val="2"/>
            <w:tcMar>
              <w:top w:w="45" w:type="dxa"/>
              <w:left w:w="120" w:type="dxa"/>
              <w:bottom w:w="0" w:type="dxa"/>
              <w:right w:w="120" w:type="dxa"/>
            </w:tcMar>
            <w:hideMark/>
          </w:tcPr>
          <w:p w14:paraId="7274CE74" w14:textId="77777777" w:rsidR="00970B16" w:rsidRPr="00970B16" w:rsidRDefault="00970B16" w:rsidP="00970B16">
            <w:r w:rsidRPr="00970B16">
              <w:lastRenderedPageBreak/>
              <w:pict w14:anchorId="1C96502A">
                <v:rect id="_x0000_i3718" style="width:187.45pt;height:0" o:hrpct="0" o:hrstd="t" o:hrnoshade="t" o:hr="t" fillcolor="black" stroked="f"/>
              </w:pict>
            </w:r>
          </w:p>
        </w:tc>
      </w:tr>
    </w:tbl>
    <w:p w14:paraId="42956410" w14:textId="77777777" w:rsidR="00970B16" w:rsidRPr="00970B16" w:rsidRDefault="00970B16" w:rsidP="00970B16">
      <w:r w:rsidRPr="00970B16">
        <w:t>134. V příloze v Kapitole 715 - oftalmologie - skupina 1 se výkony č. 75327, 75333, 75337, 75351, 75353, 75355 a 75357 zrušují.</w:t>
      </w:r>
    </w:p>
    <w:p w14:paraId="782C8A95" w14:textId="77777777" w:rsidR="00970B16" w:rsidRPr="00970B16" w:rsidRDefault="00970B16" w:rsidP="00970B16">
      <w:r w:rsidRPr="00970B16">
        <w:t>135. V příloze v Kapitole 725 - oftalmologie - skupina 2 se za výkon č. 75319 vkládá výkon č. 75327,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6727B94C" w14:textId="77777777">
        <w:tc>
          <w:tcPr>
            <w:tcW w:w="0" w:type="auto"/>
            <w:gridSpan w:val="2"/>
            <w:tcMar>
              <w:top w:w="45" w:type="dxa"/>
              <w:left w:w="120" w:type="dxa"/>
              <w:bottom w:w="0" w:type="dxa"/>
              <w:right w:w="120" w:type="dxa"/>
            </w:tcMar>
            <w:hideMark/>
          </w:tcPr>
          <w:p w14:paraId="5FCD6EFD" w14:textId="77777777" w:rsidR="00970B16" w:rsidRPr="00970B16" w:rsidRDefault="00970B16" w:rsidP="00970B16">
            <w:r w:rsidRPr="00970B16">
              <w:pict w14:anchorId="4D8E1481">
                <v:rect id="_x0000_i3719" style="width:187.45pt;height:0" o:hrpct="0" o:hrstd="t" o:hrnoshade="t" o:hr="t" fillcolor="black" stroked="f"/>
              </w:pict>
            </w:r>
          </w:p>
        </w:tc>
      </w:tr>
      <w:tr w:rsidR="00970B16" w:rsidRPr="00970B16" w14:paraId="6887FB35" w14:textId="77777777">
        <w:tc>
          <w:tcPr>
            <w:tcW w:w="825" w:type="dxa"/>
            <w:tcMar>
              <w:top w:w="45" w:type="dxa"/>
              <w:left w:w="120" w:type="dxa"/>
              <w:bottom w:w="0" w:type="dxa"/>
              <w:right w:w="120" w:type="dxa"/>
            </w:tcMar>
            <w:hideMark/>
          </w:tcPr>
          <w:p w14:paraId="79FC8D32" w14:textId="77777777" w:rsidR="00970B16" w:rsidRPr="00970B16" w:rsidRDefault="00970B16" w:rsidP="00970B16">
            <w:r w:rsidRPr="00970B16">
              <w:rPr>
                <w:b/>
                <w:bCs/>
              </w:rPr>
              <w:t>„75327</w:t>
            </w:r>
          </w:p>
        </w:tc>
        <w:tc>
          <w:tcPr>
            <w:tcW w:w="0" w:type="auto"/>
            <w:tcMar>
              <w:top w:w="45" w:type="dxa"/>
              <w:left w:w="120" w:type="dxa"/>
              <w:bottom w:w="0" w:type="dxa"/>
              <w:right w:w="120" w:type="dxa"/>
            </w:tcMar>
            <w:hideMark/>
          </w:tcPr>
          <w:p w14:paraId="68C1A947" w14:textId="77777777" w:rsidR="00970B16" w:rsidRPr="00970B16" w:rsidRDefault="00970B16" w:rsidP="00970B16">
            <w:r w:rsidRPr="00970B16">
              <w:rPr>
                <w:b/>
                <w:bCs/>
              </w:rPr>
              <w:t>KERATEKTOMIE</w:t>
            </w:r>
          </w:p>
        </w:tc>
      </w:tr>
      <w:tr w:rsidR="00970B16" w:rsidRPr="00970B16" w14:paraId="45ECC435" w14:textId="77777777">
        <w:tc>
          <w:tcPr>
            <w:tcW w:w="0" w:type="auto"/>
            <w:gridSpan w:val="2"/>
            <w:tcMar>
              <w:top w:w="45" w:type="dxa"/>
              <w:left w:w="120" w:type="dxa"/>
              <w:bottom w:w="0" w:type="dxa"/>
              <w:right w:w="120" w:type="dxa"/>
            </w:tcMar>
            <w:hideMark/>
          </w:tcPr>
          <w:p w14:paraId="43BD081B" w14:textId="77777777" w:rsidR="00970B16" w:rsidRPr="00970B16" w:rsidRDefault="00970B16" w:rsidP="00970B16">
            <w:r w:rsidRPr="00970B16">
              <w:pict w14:anchorId="5EB56A02">
                <v:rect id="_x0000_i3720" style="width:187.45pt;height:0" o:hrpct="0" o:hrstd="t" o:hrnoshade="t" o:hr="t" fillcolor="black" stroked="f"/>
              </w:pict>
            </w:r>
          </w:p>
        </w:tc>
      </w:tr>
      <w:tr w:rsidR="00970B16" w:rsidRPr="00970B16" w14:paraId="6AC1B089" w14:textId="77777777">
        <w:tc>
          <w:tcPr>
            <w:tcW w:w="825" w:type="dxa"/>
            <w:tcMar>
              <w:top w:w="45" w:type="dxa"/>
              <w:left w:w="120" w:type="dxa"/>
              <w:bottom w:w="0" w:type="dxa"/>
              <w:right w:w="120" w:type="dxa"/>
            </w:tcMar>
            <w:hideMark/>
          </w:tcPr>
          <w:p w14:paraId="272FFB46" w14:textId="77777777" w:rsidR="00970B16" w:rsidRPr="00970B16" w:rsidRDefault="00970B16" w:rsidP="00970B16">
            <w:r w:rsidRPr="00970B16">
              <w:t> </w:t>
            </w:r>
          </w:p>
        </w:tc>
        <w:tc>
          <w:tcPr>
            <w:tcW w:w="0" w:type="auto"/>
            <w:tcMar>
              <w:top w:w="45" w:type="dxa"/>
              <w:left w:w="120" w:type="dxa"/>
              <w:bottom w:w="0" w:type="dxa"/>
              <w:right w:w="120" w:type="dxa"/>
            </w:tcMar>
            <w:hideMark/>
          </w:tcPr>
          <w:p w14:paraId="76C773FC" w14:textId="77777777" w:rsidR="00970B16" w:rsidRPr="00970B16" w:rsidRDefault="00970B16" w:rsidP="00970B16">
            <w:r w:rsidRPr="00970B16">
              <w:t>Odstranění povrchových vrstev rohovky ostrým nástrojem, případné našití amniové membrány. Vykazuje se s výkonem laterality.</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528ADB7F" w14:textId="77777777">
              <w:tc>
                <w:tcPr>
                  <w:tcW w:w="0" w:type="auto"/>
                  <w:tcMar>
                    <w:top w:w="45" w:type="dxa"/>
                    <w:left w:w="120" w:type="dxa"/>
                    <w:bottom w:w="0" w:type="dxa"/>
                    <w:right w:w="120" w:type="dxa"/>
                  </w:tcMar>
                  <w:hideMark/>
                </w:tcPr>
                <w:p w14:paraId="5CB9764B"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1FBFCE0"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DBABE0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B211137"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E9E3DC7"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7B4CA1F" w14:textId="77777777" w:rsidR="00970B16" w:rsidRPr="00970B16" w:rsidRDefault="00970B16" w:rsidP="00970B16">
                        <w:r w:rsidRPr="00970B16">
                          <w:rPr>
                            <w:b/>
                            <w:bCs/>
                          </w:rPr>
                          <w:t>Čas (ČN)</w:t>
                        </w:r>
                      </w:p>
                    </w:tc>
                  </w:tr>
                  <w:tr w:rsidR="00970B16" w:rsidRPr="00970B16" w14:paraId="58ADD23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01930A4"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6BE77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39B5236" w14:textId="77777777" w:rsidR="00970B16" w:rsidRPr="00970B16" w:rsidRDefault="00970B16" w:rsidP="00970B16">
                        <w:r w:rsidRPr="00970B16">
                          <w:t>20</w:t>
                        </w:r>
                      </w:p>
                    </w:tc>
                  </w:tr>
                </w:tbl>
                <w:p w14:paraId="1F6721DD" w14:textId="77777777" w:rsidR="00970B16" w:rsidRPr="00970B16" w:rsidRDefault="00970B16" w:rsidP="00970B16"/>
              </w:tc>
            </w:tr>
            <w:tr w:rsidR="00970B16" w:rsidRPr="00970B16" w14:paraId="458695C7" w14:textId="77777777">
              <w:tc>
                <w:tcPr>
                  <w:tcW w:w="0" w:type="auto"/>
                  <w:tcMar>
                    <w:top w:w="45" w:type="dxa"/>
                    <w:left w:w="120" w:type="dxa"/>
                    <w:bottom w:w="0" w:type="dxa"/>
                    <w:right w:w="120" w:type="dxa"/>
                  </w:tcMar>
                  <w:hideMark/>
                </w:tcPr>
                <w:p w14:paraId="34138A87"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CB62C64" w14:textId="77777777" w:rsidR="00970B16" w:rsidRPr="00970B16" w:rsidRDefault="00970B16" w:rsidP="00970B16">
                  <w:r w:rsidRPr="00970B16">
                    <w:t>2/1 měsíc</w:t>
                  </w:r>
                </w:p>
              </w:tc>
              <w:tc>
                <w:tcPr>
                  <w:tcW w:w="0" w:type="auto"/>
                  <w:gridSpan w:val="2"/>
                  <w:vMerge/>
                  <w:vAlign w:val="center"/>
                  <w:hideMark/>
                </w:tcPr>
                <w:p w14:paraId="23D1DFE2" w14:textId="77777777" w:rsidR="00970B16" w:rsidRPr="00970B16" w:rsidRDefault="00970B16" w:rsidP="00970B16"/>
              </w:tc>
            </w:tr>
            <w:tr w:rsidR="00970B16" w:rsidRPr="00970B16" w14:paraId="270C609A" w14:textId="77777777">
              <w:tc>
                <w:tcPr>
                  <w:tcW w:w="0" w:type="auto"/>
                  <w:tcMar>
                    <w:top w:w="45" w:type="dxa"/>
                    <w:left w:w="120" w:type="dxa"/>
                    <w:bottom w:w="0" w:type="dxa"/>
                    <w:right w:w="120" w:type="dxa"/>
                  </w:tcMar>
                  <w:hideMark/>
                </w:tcPr>
                <w:p w14:paraId="572CC15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B031753"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70A2C5BB" w14:textId="77777777" w:rsidR="00970B16" w:rsidRPr="00970B16" w:rsidRDefault="00970B16" w:rsidP="00970B16">
                  <w:r w:rsidRPr="00970B16">
                    <w:t> </w:t>
                  </w:r>
                </w:p>
              </w:tc>
              <w:tc>
                <w:tcPr>
                  <w:tcW w:w="0" w:type="auto"/>
                  <w:tcMar>
                    <w:top w:w="45" w:type="dxa"/>
                    <w:left w:w="120" w:type="dxa"/>
                    <w:bottom w:w="0" w:type="dxa"/>
                    <w:right w:w="120" w:type="dxa"/>
                  </w:tcMar>
                  <w:hideMark/>
                </w:tcPr>
                <w:p w14:paraId="2F889D6E" w14:textId="77777777" w:rsidR="00970B16" w:rsidRPr="00970B16" w:rsidRDefault="00970B16" w:rsidP="00970B16">
                  <w:r w:rsidRPr="00970B16">
                    <w:t> </w:t>
                  </w:r>
                </w:p>
              </w:tc>
            </w:tr>
            <w:tr w:rsidR="00970B16" w:rsidRPr="00970B16" w14:paraId="5F5A8A8B" w14:textId="77777777">
              <w:tc>
                <w:tcPr>
                  <w:tcW w:w="0" w:type="auto"/>
                  <w:tcMar>
                    <w:top w:w="45" w:type="dxa"/>
                    <w:left w:w="120" w:type="dxa"/>
                    <w:bottom w:w="0" w:type="dxa"/>
                    <w:right w:w="120" w:type="dxa"/>
                  </w:tcMar>
                  <w:hideMark/>
                </w:tcPr>
                <w:p w14:paraId="20E2AD0B"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3154235" w14:textId="77777777" w:rsidR="00970B16" w:rsidRPr="00970B16" w:rsidRDefault="00970B16" w:rsidP="00970B16">
                  <w:r w:rsidRPr="00970B16">
                    <w:t>20</w:t>
                  </w:r>
                </w:p>
              </w:tc>
              <w:tc>
                <w:tcPr>
                  <w:tcW w:w="0" w:type="auto"/>
                  <w:tcMar>
                    <w:top w:w="45" w:type="dxa"/>
                    <w:left w:w="120" w:type="dxa"/>
                    <w:bottom w:w="0" w:type="dxa"/>
                    <w:right w:w="120" w:type="dxa"/>
                  </w:tcMar>
                  <w:hideMark/>
                </w:tcPr>
                <w:p w14:paraId="5199C27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2C65FEC" w14:textId="77777777" w:rsidR="00970B16" w:rsidRPr="00970B16" w:rsidRDefault="00970B16" w:rsidP="00970B16">
                  <w:r w:rsidRPr="00970B16">
                    <w:t>Ano</w:t>
                  </w:r>
                </w:p>
              </w:tc>
            </w:tr>
            <w:tr w:rsidR="00970B16" w:rsidRPr="00970B16" w14:paraId="203B1C38" w14:textId="77777777">
              <w:tc>
                <w:tcPr>
                  <w:tcW w:w="0" w:type="auto"/>
                  <w:tcMar>
                    <w:top w:w="45" w:type="dxa"/>
                    <w:left w:w="120" w:type="dxa"/>
                    <w:bottom w:w="0" w:type="dxa"/>
                    <w:right w:w="120" w:type="dxa"/>
                  </w:tcMar>
                  <w:hideMark/>
                </w:tcPr>
                <w:p w14:paraId="2F81DDF9"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42D6D6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+ 1676,48</w:t>
                  </w:r>
                </w:p>
              </w:tc>
              <w:tc>
                <w:tcPr>
                  <w:tcW w:w="0" w:type="auto"/>
                  <w:tcMar>
                    <w:top w:w="45" w:type="dxa"/>
                    <w:left w:w="120" w:type="dxa"/>
                    <w:bottom w:w="0" w:type="dxa"/>
                    <w:right w:w="120" w:type="dxa"/>
                  </w:tcMar>
                  <w:hideMark/>
                </w:tcPr>
                <w:p w14:paraId="7DC9E67F"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59C822F" w14:textId="77777777" w:rsidR="00970B16" w:rsidRPr="00970B16" w:rsidRDefault="00970B16" w:rsidP="00970B16">
                  <w:r w:rsidRPr="00970B16">
                    <w:t>Ne“.</w:t>
                  </w:r>
                </w:p>
              </w:tc>
            </w:tr>
          </w:tbl>
          <w:p w14:paraId="16B64D57" w14:textId="77777777" w:rsidR="00970B16" w:rsidRPr="00970B16" w:rsidRDefault="00970B16" w:rsidP="00970B16"/>
        </w:tc>
      </w:tr>
      <w:tr w:rsidR="00970B16" w:rsidRPr="00970B16" w14:paraId="0DAA6875" w14:textId="77777777">
        <w:tc>
          <w:tcPr>
            <w:tcW w:w="0" w:type="auto"/>
            <w:gridSpan w:val="2"/>
            <w:tcMar>
              <w:top w:w="45" w:type="dxa"/>
              <w:left w:w="120" w:type="dxa"/>
              <w:bottom w:w="0" w:type="dxa"/>
              <w:right w:w="120" w:type="dxa"/>
            </w:tcMar>
            <w:hideMark/>
          </w:tcPr>
          <w:p w14:paraId="239E5EDF" w14:textId="77777777" w:rsidR="00970B16" w:rsidRPr="00970B16" w:rsidRDefault="00970B16" w:rsidP="00970B16">
            <w:r w:rsidRPr="00970B16">
              <w:pict w14:anchorId="70B0C410">
                <v:rect id="_x0000_i3721" style="width:187.45pt;height:0" o:hrpct="0" o:hrstd="t" o:hrnoshade="t" o:hr="t" fillcolor="black" stroked="f"/>
              </w:pict>
            </w:r>
          </w:p>
        </w:tc>
      </w:tr>
    </w:tbl>
    <w:p w14:paraId="5D760301" w14:textId="77777777" w:rsidR="00970B16" w:rsidRPr="00970B16" w:rsidRDefault="00970B16" w:rsidP="00970B16">
      <w:r w:rsidRPr="00970B16">
        <w:t>136. V příloze se na začátku Kapitoly 735 - oftalmologie - skupina 3 vkládá výkon č. 75323,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1E1F9B5F" w14:textId="77777777">
        <w:tc>
          <w:tcPr>
            <w:tcW w:w="0" w:type="auto"/>
            <w:gridSpan w:val="2"/>
            <w:tcMar>
              <w:top w:w="45" w:type="dxa"/>
              <w:left w:w="120" w:type="dxa"/>
              <w:bottom w:w="0" w:type="dxa"/>
              <w:right w:w="120" w:type="dxa"/>
            </w:tcMar>
            <w:hideMark/>
          </w:tcPr>
          <w:p w14:paraId="135E278A" w14:textId="77777777" w:rsidR="00970B16" w:rsidRPr="00970B16" w:rsidRDefault="00970B16" w:rsidP="00970B16">
            <w:r w:rsidRPr="00970B16">
              <w:pict w14:anchorId="485E84E3">
                <v:rect id="_x0000_i3722" style="width:187.45pt;height:0" o:hrpct="0" o:hrstd="t" o:hrnoshade="t" o:hr="t" fillcolor="black" stroked="f"/>
              </w:pict>
            </w:r>
          </w:p>
        </w:tc>
      </w:tr>
      <w:tr w:rsidR="00970B16" w:rsidRPr="00970B16" w14:paraId="50F29297" w14:textId="77777777">
        <w:tc>
          <w:tcPr>
            <w:tcW w:w="825" w:type="dxa"/>
            <w:tcMar>
              <w:top w:w="45" w:type="dxa"/>
              <w:left w:w="120" w:type="dxa"/>
              <w:bottom w:w="0" w:type="dxa"/>
              <w:right w:w="120" w:type="dxa"/>
            </w:tcMar>
            <w:hideMark/>
          </w:tcPr>
          <w:p w14:paraId="3D9854DE" w14:textId="77777777" w:rsidR="00970B16" w:rsidRPr="00970B16" w:rsidRDefault="00970B16" w:rsidP="00970B16">
            <w:r w:rsidRPr="00970B16">
              <w:rPr>
                <w:b/>
                <w:bCs/>
              </w:rPr>
              <w:t>„75323</w:t>
            </w:r>
          </w:p>
        </w:tc>
        <w:tc>
          <w:tcPr>
            <w:tcW w:w="0" w:type="auto"/>
            <w:tcMar>
              <w:top w:w="45" w:type="dxa"/>
              <w:left w:w="120" w:type="dxa"/>
              <w:bottom w:w="0" w:type="dxa"/>
              <w:right w:w="120" w:type="dxa"/>
            </w:tcMar>
            <w:hideMark/>
          </w:tcPr>
          <w:p w14:paraId="17FC9BD2" w14:textId="77777777" w:rsidR="00970B16" w:rsidRPr="00970B16" w:rsidRDefault="00970B16" w:rsidP="00970B16">
            <w:r w:rsidRPr="00970B16">
              <w:rPr>
                <w:b/>
                <w:bCs/>
              </w:rPr>
              <w:t>PENETRUJÍCÍ A PERFORUJÍCÍ PORANĚNÍ OKA</w:t>
            </w:r>
          </w:p>
        </w:tc>
      </w:tr>
      <w:tr w:rsidR="00970B16" w:rsidRPr="00970B16" w14:paraId="508D2DFF" w14:textId="77777777">
        <w:tc>
          <w:tcPr>
            <w:tcW w:w="0" w:type="auto"/>
            <w:gridSpan w:val="2"/>
            <w:tcMar>
              <w:top w:w="45" w:type="dxa"/>
              <w:left w:w="120" w:type="dxa"/>
              <w:bottom w:w="0" w:type="dxa"/>
              <w:right w:w="120" w:type="dxa"/>
            </w:tcMar>
            <w:hideMark/>
          </w:tcPr>
          <w:p w14:paraId="04EE99C1" w14:textId="77777777" w:rsidR="00970B16" w:rsidRPr="00970B16" w:rsidRDefault="00970B16" w:rsidP="00970B16">
            <w:r w:rsidRPr="00970B16">
              <w:pict w14:anchorId="6D1CC1AB">
                <v:rect id="_x0000_i3723" style="width:187.45pt;height:0" o:hrpct="0" o:hrstd="t" o:hrnoshade="t" o:hr="t" fillcolor="black" stroked="f"/>
              </w:pict>
            </w:r>
          </w:p>
        </w:tc>
      </w:tr>
      <w:tr w:rsidR="00970B16" w:rsidRPr="00970B16" w14:paraId="56CE64D2" w14:textId="77777777">
        <w:tc>
          <w:tcPr>
            <w:tcW w:w="825" w:type="dxa"/>
            <w:tcMar>
              <w:top w:w="45" w:type="dxa"/>
              <w:left w:w="120" w:type="dxa"/>
              <w:bottom w:w="0" w:type="dxa"/>
              <w:right w:w="120" w:type="dxa"/>
            </w:tcMar>
            <w:hideMark/>
          </w:tcPr>
          <w:p w14:paraId="532A61E8" w14:textId="77777777" w:rsidR="00970B16" w:rsidRPr="00970B16" w:rsidRDefault="00970B16" w:rsidP="00970B16">
            <w:r w:rsidRPr="00970B16">
              <w:t> </w:t>
            </w:r>
          </w:p>
        </w:tc>
        <w:tc>
          <w:tcPr>
            <w:tcW w:w="0" w:type="auto"/>
            <w:tcMar>
              <w:top w:w="45" w:type="dxa"/>
              <w:left w:w="120" w:type="dxa"/>
              <w:bottom w:w="0" w:type="dxa"/>
              <w:right w:w="120" w:type="dxa"/>
            </w:tcMar>
            <w:hideMark/>
          </w:tcPr>
          <w:p w14:paraId="1BFAEC0E" w14:textId="77777777" w:rsidR="00970B16" w:rsidRPr="00970B16" w:rsidRDefault="00970B16" w:rsidP="00970B16">
            <w:r w:rsidRPr="00970B16">
              <w:t xml:space="preserve">Výkon prováděný v lokální, svodné nebo celkové anestezii. Zahrnuje snesení nebo repozici prolabujících tkání, suturu rohovky, případně duhovky, s vytvořením přední komory, anebo suturu skléry s koagulací. Dále může zahrnovat ošetření poraněné čočky, případně přední nebo pars plana vitrektomii, výplach přední komory irigací nebo aspirací, intrakamerální, intravitreální nebo parabulbární aplikaci ATB a steroidů. V případě použití operačního mikroskopu, </w:t>
            </w:r>
            <w:r w:rsidRPr="00970B16">
              <w:lastRenderedPageBreak/>
              <w:t>provedení vitrektomie, fakoemulsifikace, implantace nitrooční čočky nebo operace na zevních očních svalech se vykazují příslušné výkony samostatně. Výkon se vykazuje s uvedením laterality.</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7C4490DD" w14:textId="77777777">
              <w:tc>
                <w:tcPr>
                  <w:tcW w:w="0" w:type="auto"/>
                  <w:tcMar>
                    <w:top w:w="45" w:type="dxa"/>
                    <w:left w:w="120" w:type="dxa"/>
                    <w:bottom w:w="0" w:type="dxa"/>
                    <w:right w:w="120" w:type="dxa"/>
                  </w:tcMar>
                  <w:hideMark/>
                </w:tcPr>
                <w:p w14:paraId="043EA8B6"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2DAF680"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95514F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52F890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BA8CD8D"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5E2654D" w14:textId="77777777" w:rsidR="00970B16" w:rsidRPr="00970B16" w:rsidRDefault="00970B16" w:rsidP="00970B16">
                        <w:r w:rsidRPr="00970B16">
                          <w:rPr>
                            <w:b/>
                            <w:bCs/>
                          </w:rPr>
                          <w:t>Čas (ČN)</w:t>
                        </w:r>
                      </w:p>
                    </w:tc>
                  </w:tr>
                  <w:tr w:rsidR="00970B16" w:rsidRPr="00970B16" w14:paraId="496BAB4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01200F9"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DBC47F8"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21C412" w14:textId="77777777" w:rsidR="00970B16" w:rsidRPr="00970B16" w:rsidRDefault="00970B16" w:rsidP="00970B16">
                        <w:r w:rsidRPr="00970B16">
                          <w:t>90</w:t>
                        </w:r>
                      </w:p>
                    </w:tc>
                  </w:tr>
                </w:tbl>
                <w:p w14:paraId="42957F61" w14:textId="77777777" w:rsidR="00970B16" w:rsidRPr="00970B16" w:rsidRDefault="00970B16" w:rsidP="00970B16"/>
              </w:tc>
            </w:tr>
            <w:tr w:rsidR="00970B16" w:rsidRPr="00970B16" w14:paraId="69C0A9E3" w14:textId="77777777">
              <w:tc>
                <w:tcPr>
                  <w:tcW w:w="0" w:type="auto"/>
                  <w:tcMar>
                    <w:top w:w="45" w:type="dxa"/>
                    <w:left w:w="120" w:type="dxa"/>
                    <w:bottom w:w="0" w:type="dxa"/>
                    <w:right w:w="120" w:type="dxa"/>
                  </w:tcMar>
                  <w:hideMark/>
                </w:tcPr>
                <w:p w14:paraId="6D766C50" w14:textId="77777777" w:rsidR="00970B16" w:rsidRPr="00970B16" w:rsidRDefault="00970B16" w:rsidP="00970B16">
                  <w:r w:rsidRPr="00970B16">
                    <w:t> </w:t>
                  </w:r>
                </w:p>
              </w:tc>
              <w:tc>
                <w:tcPr>
                  <w:tcW w:w="0" w:type="auto"/>
                  <w:tcMar>
                    <w:top w:w="45" w:type="dxa"/>
                    <w:left w:w="120" w:type="dxa"/>
                    <w:bottom w:w="0" w:type="dxa"/>
                    <w:right w:w="120" w:type="dxa"/>
                  </w:tcMar>
                  <w:hideMark/>
                </w:tcPr>
                <w:p w14:paraId="732626FB" w14:textId="77777777" w:rsidR="00970B16" w:rsidRPr="00970B16" w:rsidRDefault="00970B16" w:rsidP="00970B16">
                  <w:r w:rsidRPr="00970B16">
                    <w:t> </w:t>
                  </w:r>
                </w:p>
              </w:tc>
              <w:tc>
                <w:tcPr>
                  <w:tcW w:w="0" w:type="auto"/>
                  <w:gridSpan w:val="2"/>
                  <w:vMerge/>
                  <w:vAlign w:val="center"/>
                  <w:hideMark/>
                </w:tcPr>
                <w:p w14:paraId="19B25702" w14:textId="77777777" w:rsidR="00970B16" w:rsidRPr="00970B16" w:rsidRDefault="00970B16" w:rsidP="00970B16"/>
              </w:tc>
            </w:tr>
            <w:tr w:rsidR="00970B16" w:rsidRPr="00970B16" w14:paraId="56490DCE" w14:textId="77777777">
              <w:tc>
                <w:tcPr>
                  <w:tcW w:w="0" w:type="auto"/>
                  <w:tcMar>
                    <w:top w:w="45" w:type="dxa"/>
                    <w:left w:w="120" w:type="dxa"/>
                    <w:bottom w:w="0" w:type="dxa"/>
                    <w:right w:w="120" w:type="dxa"/>
                  </w:tcMar>
                  <w:hideMark/>
                </w:tcPr>
                <w:p w14:paraId="1F425238"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E58DF45"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427A4B5C" w14:textId="77777777" w:rsidR="00970B16" w:rsidRPr="00970B16" w:rsidRDefault="00970B16" w:rsidP="00970B16">
                  <w:r w:rsidRPr="00970B16">
                    <w:t> </w:t>
                  </w:r>
                </w:p>
              </w:tc>
              <w:tc>
                <w:tcPr>
                  <w:tcW w:w="0" w:type="auto"/>
                  <w:tcMar>
                    <w:top w:w="45" w:type="dxa"/>
                    <w:left w:w="120" w:type="dxa"/>
                    <w:bottom w:w="0" w:type="dxa"/>
                    <w:right w:w="120" w:type="dxa"/>
                  </w:tcMar>
                  <w:hideMark/>
                </w:tcPr>
                <w:p w14:paraId="68A9D479" w14:textId="77777777" w:rsidR="00970B16" w:rsidRPr="00970B16" w:rsidRDefault="00970B16" w:rsidP="00970B16">
                  <w:r w:rsidRPr="00970B16">
                    <w:t> </w:t>
                  </w:r>
                </w:p>
              </w:tc>
            </w:tr>
            <w:tr w:rsidR="00970B16" w:rsidRPr="00970B16" w14:paraId="6625745E" w14:textId="77777777">
              <w:tc>
                <w:tcPr>
                  <w:tcW w:w="0" w:type="auto"/>
                  <w:tcMar>
                    <w:top w:w="45" w:type="dxa"/>
                    <w:left w:w="120" w:type="dxa"/>
                    <w:bottom w:w="0" w:type="dxa"/>
                    <w:right w:w="120" w:type="dxa"/>
                  </w:tcMar>
                  <w:hideMark/>
                </w:tcPr>
                <w:p w14:paraId="4BA38E9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CA25999" w14:textId="77777777" w:rsidR="00970B16" w:rsidRPr="00970B16" w:rsidRDefault="00970B16" w:rsidP="00970B16">
                  <w:r w:rsidRPr="00970B16">
                    <w:t>90</w:t>
                  </w:r>
                </w:p>
              </w:tc>
              <w:tc>
                <w:tcPr>
                  <w:tcW w:w="0" w:type="auto"/>
                  <w:tcMar>
                    <w:top w:w="45" w:type="dxa"/>
                    <w:left w:w="120" w:type="dxa"/>
                    <w:bottom w:w="0" w:type="dxa"/>
                    <w:right w:w="120" w:type="dxa"/>
                  </w:tcMar>
                  <w:hideMark/>
                </w:tcPr>
                <w:p w14:paraId="5B54308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7D58A3F" w14:textId="77777777" w:rsidR="00970B16" w:rsidRPr="00970B16" w:rsidRDefault="00970B16" w:rsidP="00970B16">
                  <w:r w:rsidRPr="00970B16">
                    <w:t>Ne</w:t>
                  </w:r>
                </w:p>
              </w:tc>
            </w:tr>
            <w:tr w:rsidR="00970B16" w:rsidRPr="00970B16" w14:paraId="6304DDA8" w14:textId="77777777">
              <w:tc>
                <w:tcPr>
                  <w:tcW w:w="0" w:type="auto"/>
                  <w:tcMar>
                    <w:top w:w="45" w:type="dxa"/>
                    <w:left w:w="120" w:type="dxa"/>
                    <w:bottom w:w="0" w:type="dxa"/>
                    <w:right w:w="120" w:type="dxa"/>
                  </w:tcMar>
                  <w:hideMark/>
                </w:tcPr>
                <w:p w14:paraId="45EE200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5B506DC2"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+ 6744,28</w:t>
                  </w:r>
                </w:p>
              </w:tc>
              <w:tc>
                <w:tcPr>
                  <w:tcW w:w="0" w:type="auto"/>
                  <w:tcMar>
                    <w:top w:w="45" w:type="dxa"/>
                    <w:left w:w="120" w:type="dxa"/>
                    <w:bottom w:w="0" w:type="dxa"/>
                    <w:right w:w="120" w:type="dxa"/>
                  </w:tcMar>
                  <w:hideMark/>
                </w:tcPr>
                <w:p w14:paraId="378F9FE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BF6B831" w14:textId="77777777" w:rsidR="00970B16" w:rsidRPr="00970B16" w:rsidRDefault="00970B16" w:rsidP="00970B16">
                  <w:r w:rsidRPr="00970B16">
                    <w:t>Ne“.</w:t>
                  </w:r>
                </w:p>
              </w:tc>
            </w:tr>
          </w:tbl>
          <w:p w14:paraId="4CB8562A" w14:textId="77777777" w:rsidR="00970B16" w:rsidRPr="00970B16" w:rsidRDefault="00970B16" w:rsidP="00970B16"/>
        </w:tc>
      </w:tr>
      <w:tr w:rsidR="00970B16" w:rsidRPr="00970B16" w14:paraId="320453FD" w14:textId="77777777">
        <w:tc>
          <w:tcPr>
            <w:tcW w:w="0" w:type="auto"/>
            <w:gridSpan w:val="2"/>
            <w:tcMar>
              <w:top w:w="45" w:type="dxa"/>
              <w:left w:w="120" w:type="dxa"/>
              <w:bottom w:w="0" w:type="dxa"/>
              <w:right w:w="120" w:type="dxa"/>
            </w:tcMar>
            <w:hideMark/>
          </w:tcPr>
          <w:p w14:paraId="46FEA4C7" w14:textId="77777777" w:rsidR="00970B16" w:rsidRPr="00970B16" w:rsidRDefault="00970B16" w:rsidP="00970B16">
            <w:r w:rsidRPr="00970B16">
              <w:lastRenderedPageBreak/>
              <w:pict w14:anchorId="033EA8B9">
                <v:rect id="_x0000_i3724" style="width:187.45pt;height:0" o:hrpct="0" o:hrstd="t" o:hrnoshade="t" o:hr="t" fillcolor="black" stroked="f"/>
              </w:pict>
            </w:r>
          </w:p>
        </w:tc>
      </w:tr>
    </w:tbl>
    <w:p w14:paraId="6B16E7C0" w14:textId="77777777" w:rsidR="00970B16" w:rsidRPr="00970B16" w:rsidRDefault="00970B16" w:rsidP="00970B16">
      <w:r w:rsidRPr="00970B16">
        <w:t>137. V příloze v Kapitole 735 - oftalmologie - skupina 3 se za výkon č. 75329 vkládají výkony č. 75333 a 75337,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00621227" w14:textId="77777777">
        <w:tc>
          <w:tcPr>
            <w:tcW w:w="0" w:type="auto"/>
            <w:gridSpan w:val="2"/>
            <w:tcMar>
              <w:top w:w="45" w:type="dxa"/>
              <w:left w:w="120" w:type="dxa"/>
              <w:bottom w:w="0" w:type="dxa"/>
              <w:right w:w="120" w:type="dxa"/>
            </w:tcMar>
            <w:hideMark/>
          </w:tcPr>
          <w:p w14:paraId="68C59E98" w14:textId="77777777" w:rsidR="00970B16" w:rsidRPr="00970B16" w:rsidRDefault="00970B16" w:rsidP="00970B16">
            <w:r w:rsidRPr="00970B16">
              <w:pict w14:anchorId="15DB6E64">
                <v:rect id="_x0000_i3725" style="width:187.45pt;height:0" o:hrpct="0" o:hrstd="t" o:hrnoshade="t" o:hr="t" fillcolor="black" stroked="f"/>
              </w:pict>
            </w:r>
          </w:p>
        </w:tc>
      </w:tr>
      <w:tr w:rsidR="00970B16" w:rsidRPr="00970B16" w14:paraId="5B16834A" w14:textId="77777777">
        <w:tc>
          <w:tcPr>
            <w:tcW w:w="825" w:type="dxa"/>
            <w:tcMar>
              <w:top w:w="45" w:type="dxa"/>
              <w:left w:w="120" w:type="dxa"/>
              <w:bottom w:w="0" w:type="dxa"/>
              <w:right w:w="120" w:type="dxa"/>
            </w:tcMar>
            <w:hideMark/>
          </w:tcPr>
          <w:p w14:paraId="4D5F08FB" w14:textId="77777777" w:rsidR="00970B16" w:rsidRPr="00970B16" w:rsidRDefault="00970B16" w:rsidP="00970B16">
            <w:r w:rsidRPr="00970B16">
              <w:rPr>
                <w:b/>
                <w:bCs/>
              </w:rPr>
              <w:t>„75333</w:t>
            </w:r>
          </w:p>
        </w:tc>
        <w:tc>
          <w:tcPr>
            <w:tcW w:w="0" w:type="auto"/>
            <w:tcMar>
              <w:top w:w="45" w:type="dxa"/>
              <w:left w:w="120" w:type="dxa"/>
              <w:bottom w:w="0" w:type="dxa"/>
              <w:right w:w="120" w:type="dxa"/>
            </w:tcMar>
            <w:hideMark/>
          </w:tcPr>
          <w:p w14:paraId="51E86278" w14:textId="77777777" w:rsidR="00970B16" w:rsidRPr="00970B16" w:rsidRDefault="00970B16" w:rsidP="00970B16">
            <w:r w:rsidRPr="00970B16">
              <w:rPr>
                <w:b/>
                <w:bCs/>
              </w:rPr>
              <w:t>PUNKCE A LAVÁŽ PŘEDNÍ KOMORY OČNÍ</w:t>
            </w:r>
          </w:p>
        </w:tc>
      </w:tr>
      <w:tr w:rsidR="00970B16" w:rsidRPr="00970B16" w14:paraId="606B9B0D" w14:textId="77777777">
        <w:tc>
          <w:tcPr>
            <w:tcW w:w="0" w:type="auto"/>
            <w:gridSpan w:val="2"/>
            <w:tcMar>
              <w:top w:w="45" w:type="dxa"/>
              <w:left w:w="120" w:type="dxa"/>
              <w:bottom w:w="0" w:type="dxa"/>
              <w:right w:w="120" w:type="dxa"/>
            </w:tcMar>
            <w:hideMark/>
          </w:tcPr>
          <w:p w14:paraId="09B784BA" w14:textId="77777777" w:rsidR="00970B16" w:rsidRPr="00970B16" w:rsidRDefault="00970B16" w:rsidP="00970B16">
            <w:r w:rsidRPr="00970B16">
              <w:pict w14:anchorId="1E26BA1D">
                <v:rect id="_x0000_i3726" style="width:187.45pt;height:0" o:hrpct="0" o:hrstd="t" o:hrnoshade="t" o:hr="t" fillcolor="black" stroked="f"/>
              </w:pict>
            </w:r>
          </w:p>
        </w:tc>
      </w:tr>
      <w:tr w:rsidR="00970B16" w:rsidRPr="00970B16" w14:paraId="58175747" w14:textId="77777777">
        <w:tc>
          <w:tcPr>
            <w:tcW w:w="825" w:type="dxa"/>
            <w:tcMar>
              <w:top w:w="45" w:type="dxa"/>
              <w:left w:w="120" w:type="dxa"/>
              <w:bottom w:w="0" w:type="dxa"/>
              <w:right w:w="120" w:type="dxa"/>
            </w:tcMar>
            <w:hideMark/>
          </w:tcPr>
          <w:p w14:paraId="1B282681" w14:textId="77777777" w:rsidR="00970B16" w:rsidRPr="00970B16" w:rsidRDefault="00970B16" w:rsidP="00970B16">
            <w:r w:rsidRPr="00970B16">
              <w:t> </w:t>
            </w:r>
          </w:p>
        </w:tc>
        <w:tc>
          <w:tcPr>
            <w:tcW w:w="0" w:type="auto"/>
            <w:tcMar>
              <w:top w:w="45" w:type="dxa"/>
              <w:left w:w="120" w:type="dxa"/>
              <w:bottom w:w="0" w:type="dxa"/>
              <w:right w:w="120" w:type="dxa"/>
            </w:tcMar>
            <w:hideMark/>
          </w:tcPr>
          <w:p w14:paraId="6E59E21A" w14:textId="77777777" w:rsidR="00970B16" w:rsidRPr="00970B16" w:rsidRDefault="00970B16" w:rsidP="00970B16">
            <w:r w:rsidRPr="00970B16">
              <w:t>Premedikace, svodná retrobulbární anestezie a akineza, paracentéza rohovky, výplach přední komory, případně odběr vzorku na kultivaci, případně sutura rohovky. Vykazuje se s výkonem laterabty.</w:t>
            </w:r>
          </w:p>
          <w:tbl>
            <w:tblPr>
              <w:tblW w:w="0" w:type="auto"/>
              <w:tblCellMar>
                <w:left w:w="0" w:type="dxa"/>
                <w:right w:w="0" w:type="dxa"/>
              </w:tblCellMar>
              <w:tblLook w:val="04A0" w:firstRow="1" w:lastRow="0" w:firstColumn="1" w:lastColumn="0" w:noHBand="0" w:noVBand="1"/>
            </w:tblPr>
            <w:tblGrid>
              <w:gridCol w:w="1660"/>
              <w:gridCol w:w="3114"/>
              <w:gridCol w:w="1895"/>
              <w:gridCol w:w="1210"/>
            </w:tblGrid>
            <w:tr w:rsidR="00970B16" w:rsidRPr="00970B16" w14:paraId="543FB9AE" w14:textId="77777777">
              <w:tc>
                <w:tcPr>
                  <w:tcW w:w="0" w:type="auto"/>
                  <w:tcMar>
                    <w:top w:w="45" w:type="dxa"/>
                    <w:left w:w="120" w:type="dxa"/>
                    <w:bottom w:w="0" w:type="dxa"/>
                    <w:right w:w="120" w:type="dxa"/>
                  </w:tcMar>
                  <w:hideMark/>
                </w:tcPr>
                <w:p w14:paraId="0943E4FA"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CB40318"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2250364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0E7730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A33CB8C"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014A023" w14:textId="77777777" w:rsidR="00970B16" w:rsidRPr="00970B16" w:rsidRDefault="00970B16" w:rsidP="00970B16">
                        <w:r w:rsidRPr="00970B16">
                          <w:rPr>
                            <w:b/>
                            <w:bCs/>
                          </w:rPr>
                          <w:t>Čas (ČN)</w:t>
                        </w:r>
                      </w:p>
                    </w:tc>
                  </w:tr>
                  <w:tr w:rsidR="00970B16" w:rsidRPr="00970B16" w14:paraId="4C7D3F6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A403522"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C4361A6"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005E05E" w14:textId="77777777" w:rsidR="00970B16" w:rsidRPr="00970B16" w:rsidRDefault="00970B16" w:rsidP="00970B16">
                        <w:r w:rsidRPr="00970B16">
                          <w:t>20</w:t>
                        </w:r>
                      </w:p>
                    </w:tc>
                  </w:tr>
                </w:tbl>
                <w:p w14:paraId="7BF72B29" w14:textId="77777777" w:rsidR="00970B16" w:rsidRPr="00970B16" w:rsidRDefault="00970B16" w:rsidP="00970B16"/>
              </w:tc>
            </w:tr>
            <w:tr w:rsidR="00970B16" w:rsidRPr="00970B16" w14:paraId="5E9485E4" w14:textId="77777777">
              <w:tc>
                <w:tcPr>
                  <w:tcW w:w="0" w:type="auto"/>
                  <w:tcMar>
                    <w:top w:w="45" w:type="dxa"/>
                    <w:left w:w="120" w:type="dxa"/>
                    <w:bottom w:w="0" w:type="dxa"/>
                    <w:right w:w="120" w:type="dxa"/>
                  </w:tcMar>
                  <w:hideMark/>
                </w:tcPr>
                <w:p w14:paraId="2BC336BB"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B177AB3" w14:textId="77777777" w:rsidR="00970B16" w:rsidRPr="00970B16" w:rsidRDefault="00970B16" w:rsidP="00970B16">
                  <w:r w:rsidRPr="00970B16">
                    <w:t>4/1 rok</w:t>
                  </w:r>
                </w:p>
              </w:tc>
              <w:tc>
                <w:tcPr>
                  <w:tcW w:w="0" w:type="auto"/>
                  <w:gridSpan w:val="2"/>
                  <w:vMerge/>
                  <w:vAlign w:val="center"/>
                  <w:hideMark/>
                </w:tcPr>
                <w:p w14:paraId="4ECB0BE7" w14:textId="77777777" w:rsidR="00970B16" w:rsidRPr="00970B16" w:rsidRDefault="00970B16" w:rsidP="00970B16"/>
              </w:tc>
            </w:tr>
            <w:tr w:rsidR="00970B16" w:rsidRPr="00970B16" w14:paraId="1203A202" w14:textId="77777777">
              <w:tc>
                <w:tcPr>
                  <w:tcW w:w="0" w:type="auto"/>
                  <w:tcMar>
                    <w:top w:w="45" w:type="dxa"/>
                    <w:left w:w="120" w:type="dxa"/>
                    <w:bottom w:w="0" w:type="dxa"/>
                    <w:right w:w="120" w:type="dxa"/>
                  </w:tcMar>
                  <w:hideMark/>
                </w:tcPr>
                <w:p w14:paraId="02E16807"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C60931C"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3FF8665A" w14:textId="77777777" w:rsidR="00970B16" w:rsidRPr="00970B16" w:rsidRDefault="00970B16" w:rsidP="00970B16">
                  <w:r w:rsidRPr="00970B16">
                    <w:t> </w:t>
                  </w:r>
                </w:p>
              </w:tc>
              <w:tc>
                <w:tcPr>
                  <w:tcW w:w="0" w:type="auto"/>
                  <w:tcMar>
                    <w:top w:w="45" w:type="dxa"/>
                    <w:left w:w="120" w:type="dxa"/>
                    <w:bottom w:w="0" w:type="dxa"/>
                    <w:right w:w="120" w:type="dxa"/>
                  </w:tcMar>
                  <w:hideMark/>
                </w:tcPr>
                <w:p w14:paraId="377B589F" w14:textId="77777777" w:rsidR="00970B16" w:rsidRPr="00970B16" w:rsidRDefault="00970B16" w:rsidP="00970B16">
                  <w:r w:rsidRPr="00970B16">
                    <w:t> </w:t>
                  </w:r>
                </w:p>
              </w:tc>
            </w:tr>
            <w:tr w:rsidR="00970B16" w:rsidRPr="00970B16" w14:paraId="4DD8D111" w14:textId="77777777">
              <w:tc>
                <w:tcPr>
                  <w:tcW w:w="0" w:type="auto"/>
                  <w:tcMar>
                    <w:top w:w="45" w:type="dxa"/>
                    <w:left w:w="120" w:type="dxa"/>
                    <w:bottom w:w="0" w:type="dxa"/>
                    <w:right w:w="120" w:type="dxa"/>
                  </w:tcMar>
                  <w:hideMark/>
                </w:tcPr>
                <w:p w14:paraId="306ADCD3"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EA66A0A" w14:textId="77777777" w:rsidR="00970B16" w:rsidRPr="00970B16" w:rsidRDefault="00970B16" w:rsidP="00970B16">
                  <w:r w:rsidRPr="00970B16">
                    <w:t>20</w:t>
                  </w:r>
                </w:p>
              </w:tc>
              <w:tc>
                <w:tcPr>
                  <w:tcW w:w="0" w:type="auto"/>
                  <w:tcMar>
                    <w:top w:w="45" w:type="dxa"/>
                    <w:left w:w="120" w:type="dxa"/>
                    <w:bottom w:w="0" w:type="dxa"/>
                    <w:right w:w="120" w:type="dxa"/>
                  </w:tcMar>
                  <w:hideMark/>
                </w:tcPr>
                <w:p w14:paraId="213EBDE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F0715B6" w14:textId="77777777" w:rsidR="00970B16" w:rsidRPr="00970B16" w:rsidRDefault="00970B16" w:rsidP="00970B16">
                  <w:r w:rsidRPr="00970B16">
                    <w:t>Ne</w:t>
                  </w:r>
                </w:p>
              </w:tc>
            </w:tr>
            <w:tr w:rsidR="00970B16" w:rsidRPr="00970B16" w14:paraId="53646371" w14:textId="77777777">
              <w:tc>
                <w:tcPr>
                  <w:tcW w:w="0" w:type="auto"/>
                  <w:tcMar>
                    <w:top w:w="45" w:type="dxa"/>
                    <w:left w:w="120" w:type="dxa"/>
                    <w:bottom w:w="0" w:type="dxa"/>
                    <w:right w:w="120" w:type="dxa"/>
                  </w:tcMar>
                  <w:hideMark/>
                </w:tcPr>
                <w:p w14:paraId="11D94D0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586C9C78"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+ 3146,34</w:t>
                  </w:r>
                </w:p>
              </w:tc>
              <w:tc>
                <w:tcPr>
                  <w:tcW w:w="0" w:type="auto"/>
                  <w:tcMar>
                    <w:top w:w="45" w:type="dxa"/>
                    <w:left w:w="120" w:type="dxa"/>
                    <w:bottom w:w="0" w:type="dxa"/>
                    <w:right w:w="120" w:type="dxa"/>
                  </w:tcMar>
                  <w:hideMark/>
                </w:tcPr>
                <w:p w14:paraId="59BB97C3"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CB9EA76" w14:textId="77777777" w:rsidR="00970B16" w:rsidRPr="00970B16" w:rsidRDefault="00970B16" w:rsidP="00970B16">
                  <w:r w:rsidRPr="00970B16">
                    <w:t>Ne</w:t>
                  </w:r>
                </w:p>
              </w:tc>
            </w:tr>
          </w:tbl>
          <w:p w14:paraId="4D47D731" w14:textId="77777777" w:rsidR="00970B16" w:rsidRPr="00970B16" w:rsidRDefault="00970B16" w:rsidP="00970B16"/>
        </w:tc>
      </w:tr>
      <w:tr w:rsidR="00970B16" w:rsidRPr="00970B16" w14:paraId="411F8A1D" w14:textId="77777777">
        <w:tc>
          <w:tcPr>
            <w:tcW w:w="0" w:type="auto"/>
            <w:gridSpan w:val="2"/>
            <w:tcMar>
              <w:top w:w="45" w:type="dxa"/>
              <w:left w:w="120" w:type="dxa"/>
              <w:bottom w:w="0" w:type="dxa"/>
              <w:right w:w="120" w:type="dxa"/>
            </w:tcMar>
            <w:hideMark/>
          </w:tcPr>
          <w:p w14:paraId="127C2EE4" w14:textId="77777777" w:rsidR="00970B16" w:rsidRPr="00970B16" w:rsidRDefault="00970B16" w:rsidP="00970B16">
            <w:r w:rsidRPr="00970B16">
              <w:lastRenderedPageBreak/>
              <w:pict w14:anchorId="4EBEB576">
                <v:rect id="_x0000_i3727" style="width:187.45pt;height:0" o:hrpct="0" o:hrstd="t" o:hrnoshade="t" o:hr="t" fillcolor="black" stroked="f"/>
              </w:pict>
            </w:r>
          </w:p>
        </w:tc>
      </w:tr>
    </w:tbl>
    <w:p w14:paraId="72025798"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B67759F" w14:textId="77777777">
        <w:tc>
          <w:tcPr>
            <w:tcW w:w="0" w:type="auto"/>
            <w:gridSpan w:val="2"/>
            <w:tcMar>
              <w:top w:w="45" w:type="dxa"/>
              <w:left w:w="120" w:type="dxa"/>
              <w:bottom w:w="0" w:type="dxa"/>
              <w:right w:w="120" w:type="dxa"/>
            </w:tcMar>
            <w:hideMark/>
          </w:tcPr>
          <w:p w14:paraId="5EE752FC" w14:textId="77777777" w:rsidR="00970B16" w:rsidRPr="00970B16" w:rsidRDefault="00970B16" w:rsidP="00970B16">
            <w:r w:rsidRPr="00970B16">
              <w:pict w14:anchorId="05446249">
                <v:rect id="_x0000_i3728" style="width:187.45pt;height:0" o:hrpct="0" o:hrstd="t" o:hrnoshade="t" o:hr="t" fillcolor="black" stroked="f"/>
              </w:pict>
            </w:r>
          </w:p>
        </w:tc>
      </w:tr>
      <w:tr w:rsidR="00970B16" w:rsidRPr="00970B16" w14:paraId="05341F23" w14:textId="77777777">
        <w:tc>
          <w:tcPr>
            <w:tcW w:w="825" w:type="dxa"/>
            <w:tcMar>
              <w:top w:w="45" w:type="dxa"/>
              <w:left w:w="120" w:type="dxa"/>
              <w:bottom w:w="0" w:type="dxa"/>
              <w:right w:w="120" w:type="dxa"/>
            </w:tcMar>
            <w:hideMark/>
          </w:tcPr>
          <w:p w14:paraId="7B183A10" w14:textId="77777777" w:rsidR="00970B16" w:rsidRPr="00970B16" w:rsidRDefault="00970B16" w:rsidP="00970B16">
            <w:r w:rsidRPr="00970B16">
              <w:rPr>
                <w:b/>
                <w:bCs/>
              </w:rPr>
              <w:t>75337</w:t>
            </w:r>
          </w:p>
        </w:tc>
        <w:tc>
          <w:tcPr>
            <w:tcW w:w="0" w:type="auto"/>
            <w:tcMar>
              <w:top w:w="45" w:type="dxa"/>
              <w:left w:w="120" w:type="dxa"/>
              <w:bottom w:w="0" w:type="dxa"/>
              <w:right w:w="120" w:type="dxa"/>
            </w:tcMar>
            <w:hideMark/>
          </w:tcPr>
          <w:p w14:paraId="6B7867D4" w14:textId="77777777" w:rsidR="00970B16" w:rsidRPr="00970B16" w:rsidRDefault="00970B16" w:rsidP="00970B16">
            <w:r w:rsidRPr="00970B16">
              <w:rPr>
                <w:b/>
                <w:bCs/>
              </w:rPr>
              <w:t>IRIDEKTOMIE OPERACÍ</w:t>
            </w:r>
          </w:p>
        </w:tc>
      </w:tr>
      <w:tr w:rsidR="00970B16" w:rsidRPr="00970B16" w14:paraId="4E7C51A4" w14:textId="77777777">
        <w:tc>
          <w:tcPr>
            <w:tcW w:w="0" w:type="auto"/>
            <w:gridSpan w:val="2"/>
            <w:tcMar>
              <w:top w:w="45" w:type="dxa"/>
              <w:left w:w="120" w:type="dxa"/>
              <w:bottom w:w="0" w:type="dxa"/>
              <w:right w:w="120" w:type="dxa"/>
            </w:tcMar>
            <w:hideMark/>
          </w:tcPr>
          <w:p w14:paraId="3B9B4394" w14:textId="77777777" w:rsidR="00970B16" w:rsidRPr="00970B16" w:rsidRDefault="00970B16" w:rsidP="00970B16">
            <w:r w:rsidRPr="00970B16">
              <w:pict w14:anchorId="2B7B4C02">
                <v:rect id="_x0000_i3729" style="width:187.45pt;height:0" o:hrpct="0" o:hrstd="t" o:hrnoshade="t" o:hr="t" fillcolor="black" stroked="f"/>
              </w:pict>
            </w:r>
          </w:p>
        </w:tc>
      </w:tr>
      <w:tr w:rsidR="00970B16" w:rsidRPr="00970B16" w14:paraId="315D4D8D" w14:textId="77777777">
        <w:tc>
          <w:tcPr>
            <w:tcW w:w="825" w:type="dxa"/>
            <w:tcMar>
              <w:top w:w="45" w:type="dxa"/>
              <w:left w:w="120" w:type="dxa"/>
              <w:bottom w:w="0" w:type="dxa"/>
              <w:right w:w="120" w:type="dxa"/>
            </w:tcMar>
            <w:hideMark/>
          </w:tcPr>
          <w:p w14:paraId="1254E85B" w14:textId="77777777" w:rsidR="00970B16" w:rsidRPr="00970B16" w:rsidRDefault="00970B16" w:rsidP="00970B16">
            <w:r w:rsidRPr="00970B16">
              <w:t> </w:t>
            </w:r>
          </w:p>
        </w:tc>
        <w:tc>
          <w:tcPr>
            <w:tcW w:w="0" w:type="auto"/>
            <w:tcMar>
              <w:top w:w="45" w:type="dxa"/>
              <w:left w:w="120" w:type="dxa"/>
              <w:bottom w:w="0" w:type="dxa"/>
              <w:right w:w="120" w:type="dxa"/>
            </w:tcMar>
            <w:hideMark/>
          </w:tcPr>
          <w:p w14:paraId="5E62B47D" w14:textId="77777777" w:rsidR="00970B16" w:rsidRPr="00970B16" w:rsidRDefault="00970B16" w:rsidP="00970B16">
            <w:r w:rsidRPr="00970B16">
              <w:t>Chirurgické provedení komunikace mezi zadní a přední komorou oční. Použití operačního mikroskopu se přičítá. Vykazuje se s výkonem laterabty.</w:t>
            </w:r>
          </w:p>
          <w:tbl>
            <w:tblPr>
              <w:tblW w:w="0" w:type="auto"/>
              <w:tblCellMar>
                <w:left w:w="0" w:type="dxa"/>
                <w:right w:w="0" w:type="dxa"/>
              </w:tblCellMar>
              <w:tblLook w:val="04A0" w:firstRow="1" w:lastRow="0" w:firstColumn="1" w:lastColumn="0" w:noHBand="0" w:noVBand="1"/>
            </w:tblPr>
            <w:tblGrid>
              <w:gridCol w:w="1685"/>
              <w:gridCol w:w="3193"/>
              <w:gridCol w:w="1719"/>
              <w:gridCol w:w="1386"/>
            </w:tblGrid>
            <w:tr w:rsidR="00970B16" w:rsidRPr="00970B16" w14:paraId="2397C4AB" w14:textId="77777777">
              <w:tc>
                <w:tcPr>
                  <w:tcW w:w="0" w:type="auto"/>
                  <w:tcMar>
                    <w:top w:w="45" w:type="dxa"/>
                    <w:left w:w="120" w:type="dxa"/>
                    <w:bottom w:w="0" w:type="dxa"/>
                    <w:right w:w="120" w:type="dxa"/>
                  </w:tcMar>
                  <w:hideMark/>
                </w:tcPr>
                <w:p w14:paraId="0BB2F98D"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C1C5D67"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A772AC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73827B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0575ABC"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240C94C" w14:textId="77777777" w:rsidR="00970B16" w:rsidRPr="00970B16" w:rsidRDefault="00970B16" w:rsidP="00970B16">
                        <w:r w:rsidRPr="00970B16">
                          <w:rPr>
                            <w:b/>
                            <w:bCs/>
                          </w:rPr>
                          <w:t>Čas (ČN)</w:t>
                        </w:r>
                      </w:p>
                    </w:tc>
                  </w:tr>
                  <w:tr w:rsidR="00970B16" w:rsidRPr="00970B16" w14:paraId="18C3FAF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8B0B051"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D68EAB8"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D015FC5" w14:textId="77777777" w:rsidR="00970B16" w:rsidRPr="00970B16" w:rsidRDefault="00970B16" w:rsidP="00970B16">
                        <w:r w:rsidRPr="00970B16">
                          <w:t>20</w:t>
                        </w:r>
                      </w:p>
                    </w:tc>
                  </w:tr>
                </w:tbl>
                <w:p w14:paraId="31805709" w14:textId="77777777" w:rsidR="00970B16" w:rsidRPr="00970B16" w:rsidRDefault="00970B16" w:rsidP="00970B16"/>
              </w:tc>
            </w:tr>
            <w:tr w:rsidR="00970B16" w:rsidRPr="00970B16" w14:paraId="7186D710" w14:textId="77777777">
              <w:tc>
                <w:tcPr>
                  <w:tcW w:w="0" w:type="auto"/>
                  <w:tcMar>
                    <w:top w:w="45" w:type="dxa"/>
                    <w:left w:w="120" w:type="dxa"/>
                    <w:bottom w:w="0" w:type="dxa"/>
                    <w:right w:w="120" w:type="dxa"/>
                  </w:tcMar>
                  <w:hideMark/>
                </w:tcPr>
                <w:p w14:paraId="1060AA24"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76BEEA2" w14:textId="77777777" w:rsidR="00970B16" w:rsidRPr="00970B16" w:rsidRDefault="00970B16" w:rsidP="00970B16">
                  <w:r w:rsidRPr="00970B16">
                    <w:t>2/1 rok</w:t>
                  </w:r>
                </w:p>
              </w:tc>
              <w:tc>
                <w:tcPr>
                  <w:tcW w:w="0" w:type="auto"/>
                  <w:gridSpan w:val="2"/>
                  <w:vMerge/>
                  <w:vAlign w:val="center"/>
                  <w:hideMark/>
                </w:tcPr>
                <w:p w14:paraId="32AEA899" w14:textId="77777777" w:rsidR="00970B16" w:rsidRPr="00970B16" w:rsidRDefault="00970B16" w:rsidP="00970B16"/>
              </w:tc>
            </w:tr>
            <w:tr w:rsidR="00970B16" w:rsidRPr="00970B16" w14:paraId="37A3F472" w14:textId="77777777">
              <w:tc>
                <w:tcPr>
                  <w:tcW w:w="0" w:type="auto"/>
                  <w:tcMar>
                    <w:top w:w="45" w:type="dxa"/>
                    <w:left w:w="120" w:type="dxa"/>
                    <w:bottom w:w="0" w:type="dxa"/>
                    <w:right w:w="120" w:type="dxa"/>
                  </w:tcMar>
                  <w:hideMark/>
                </w:tcPr>
                <w:p w14:paraId="5CF566B7"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D725585"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36479D65" w14:textId="77777777" w:rsidR="00970B16" w:rsidRPr="00970B16" w:rsidRDefault="00970B16" w:rsidP="00970B16">
                  <w:r w:rsidRPr="00970B16">
                    <w:t> </w:t>
                  </w:r>
                </w:p>
              </w:tc>
              <w:tc>
                <w:tcPr>
                  <w:tcW w:w="0" w:type="auto"/>
                  <w:tcMar>
                    <w:top w:w="45" w:type="dxa"/>
                    <w:left w:w="120" w:type="dxa"/>
                    <w:bottom w:w="0" w:type="dxa"/>
                    <w:right w:w="120" w:type="dxa"/>
                  </w:tcMar>
                  <w:hideMark/>
                </w:tcPr>
                <w:p w14:paraId="746DE981" w14:textId="77777777" w:rsidR="00970B16" w:rsidRPr="00970B16" w:rsidRDefault="00970B16" w:rsidP="00970B16">
                  <w:r w:rsidRPr="00970B16">
                    <w:t> </w:t>
                  </w:r>
                </w:p>
              </w:tc>
            </w:tr>
            <w:tr w:rsidR="00970B16" w:rsidRPr="00970B16" w14:paraId="5E6758C2" w14:textId="77777777">
              <w:tc>
                <w:tcPr>
                  <w:tcW w:w="0" w:type="auto"/>
                  <w:tcMar>
                    <w:top w:w="45" w:type="dxa"/>
                    <w:left w:w="120" w:type="dxa"/>
                    <w:bottom w:w="0" w:type="dxa"/>
                    <w:right w:w="120" w:type="dxa"/>
                  </w:tcMar>
                  <w:hideMark/>
                </w:tcPr>
                <w:p w14:paraId="27E5998D"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E406B6C" w14:textId="77777777" w:rsidR="00970B16" w:rsidRPr="00970B16" w:rsidRDefault="00970B16" w:rsidP="00970B16">
                  <w:r w:rsidRPr="00970B16">
                    <w:t>20</w:t>
                  </w:r>
                </w:p>
              </w:tc>
              <w:tc>
                <w:tcPr>
                  <w:tcW w:w="0" w:type="auto"/>
                  <w:tcMar>
                    <w:top w:w="45" w:type="dxa"/>
                    <w:left w:w="120" w:type="dxa"/>
                    <w:bottom w:w="0" w:type="dxa"/>
                    <w:right w:w="120" w:type="dxa"/>
                  </w:tcMar>
                  <w:hideMark/>
                </w:tcPr>
                <w:p w14:paraId="7865E6B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85134E6" w14:textId="77777777" w:rsidR="00970B16" w:rsidRPr="00970B16" w:rsidRDefault="00970B16" w:rsidP="00970B16">
                  <w:r w:rsidRPr="00970B16">
                    <w:t>Ne</w:t>
                  </w:r>
                </w:p>
              </w:tc>
            </w:tr>
            <w:tr w:rsidR="00970B16" w:rsidRPr="00970B16" w14:paraId="00F0C2B9" w14:textId="77777777">
              <w:tc>
                <w:tcPr>
                  <w:tcW w:w="0" w:type="auto"/>
                  <w:tcMar>
                    <w:top w:w="45" w:type="dxa"/>
                    <w:left w:w="120" w:type="dxa"/>
                    <w:bottom w:w="0" w:type="dxa"/>
                    <w:right w:w="120" w:type="dxa"/>
                  </w:tcMar>
                  <w:hideMark/>
                </w:tcPr>
                <w:p w14:paraId="3DC4F86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87A2670"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+ 5279,41</w:t>
                  </w:r>
                </w:p>
              </w:tc>
              <w:tc>
                <w:tcPr>
                  <w:tcW w:w="0" w:type="auto"/>
                  <w:tcMar>
                    <w:top w:w="45" w:type="dxa"/>
                    <w:left w:w="120" w:type="dxa"/>
                    <w:bottom w:w="0" w:type="dxa"/>
                    <w:right w:w="120" w:type="dxa"/>
                  </w:tcMar>
                  <w:hideMark/>
                </w:tcPr>
                <w:p w14:paraId="1121782C"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C0BEF86" w14:textId="77777777" w:rsidR="00970B16" w:rsidRPr="00970B16" w:rsidRDefault="00970B16" w:rsidP="00970B16">
                  <w:r w:rsidRPr="00970B16">
                    <w:t>Ne“.</w:t>
                  </w:r>
                </w:p>
              </w:tc>
            </w:tr>
          </w:tbl>
          <w:p w14:paraId="2F6ADAEC" w14:textId="77777777" w:rsidR="00970B16" w:rsidRPr="00970B16" w:rsidRDefault="00970B16" w:rsidP="00970B16"/>
        </w:tc>
      </w:tr>
      <w:tr w:rsidR="00970B16" w:rsidRPr="00970B16" w14:paraId="19A58156" w14:textId="77777777">
        <w:tc>
          <w:tcPr>
            <w:tcW w:w="0" w:type="auto"/>
            <w:gridSpan w:val="2"/>
            <w:tcMar>
              <w:top w:w="45" w:type="dxa"/>
              <w:left w:w="120" w:type="dxa"/>
              <w:bottom w:w="0" w:type="dxa"/>
              <w:right w:w="120" w:type="dxa"/>
            </w:tcMar>
            <w:hideMark/>
          </w:tcPr>
          <w:p w14:paraId="6374F9F1" w14:textId="77777777" w:rsidR="00970B16" w:rsidRPr="00970B16" w:rsidRDefault="00970B16" w:rsidP="00970B16">
            <w:r w:rsidRPr="00970B16">
              <w:pict w14:anchorId="341FB920">
                <v:rect id="_x0000_i3730" style="width:187.45pt;height:0" o:hrpct="0" o:hrstd="t" o:hrnoshade="t" o:hr="t" fillcolor="black" stroked="f"/>
              </w:pict>
            </w:r>
          </w:p>
        </w:tc>
      </w:tr>
    </w:tbl>
    <w:p w14:paraId="7D5F75E3" w14:textId="77777777" w:rsidR="00970B16" w:rsidRPr="00970B16" w:rsidRDefault="00970B16" w:rsidP="00970B16">
      <w:r w:rsidRPr="00970B16">
        <w:t>138. V příloze v Kapitole 735 - oftalmologie - skupina 3 se za výkon č. 75348 vkládají výkony č. 75351, 75353, 75355 a 75357,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A773F40" w14:textId="77777777">
        <w:tc>
          <w:tcPr>
            <w:tcW w:w="0" w:type="auto"/>
            <w:gridSpan w:val="2"/>
            <w:tcMar>
              <w:top w:w="45" w:type="dxa"/>
              <w:left w:w="120" w:type="dxa"/>
              <w:bottom w:w="0" w:type="dxa"/>
              <w:right w:w="120" w:type="dxa"/>
            </w:tcMar>
            <w:hideMark/>
          </w:tcPr>
          <w:p w14:paraId="523A87C4" w14:textId="77777777" w:rsidR="00970B16" w:rsidRPr="00970B16" w:rsidRDefault="00970B16" w:rsidP="00970B16">
            <w:r w:rsidRPr="00970B16">
              <w:pict w14:anchorId="400DD6A5">
                <v:rect id="_x0000_i3731" style="width:187.45pt;height:0" o:hrpct="0" o:hrstd="t" o:hrnoshade="t" o:hr="t" fillcolor="black" stroked="f"/>
              </w:pict>
            </w:r>
          </w:p>
        </w:tc>
      </w:tr>
      <w:tr w:rsidR="00970B16" w:rsidRPr="00970B16" w14:paraId="1DA71AD7" w14:textId="77777777">
        <w:tc>
          <w:tcPr>
            <w:tcW w:w="825" w:type="dxa"/>
            <w:tcMar>
              <w:top w:w="45" w:type="dxa"/>
              <w:left w:w="120" w:type="dxa"/>
              <w:bottom w:w="0" w:type="dxa"/>
              <w:right w:w="120" w:type="dxa"/>
            </w:tcMar>
            <w:hideMark/>
          </w:tcPr>
          <w:p w14:paraId="3BC233F2" w14:textId="77777777" w:rsidR="00970B16" w:rsidRPr="00970B16" w:rsidRDefault="00970B16" w:rsidP="00970B16">
            <w:r w:rsidRPr="00970B16">
              <w:rPr>
                <w:b/>
                <w:bCs/>
              </w:rPr>
              <w:t>„75351</w:t>
            </w:r>
          </w:p>
        </w:tc>
        <w:tc>
          <w:tcPr>
            <w:tcW w:w="0" w:type="auto"/>
            <w:tcMar>
              <w:top w:w="45" w:type="dxa"/>
              <w:left w:w="120" w:type="dxa"/>
              <w:bottom w:w="0" w:type="dxa"/>
              <w:right w:w="120" w:type="dxa"/>
            </w:tcMar>
            <w:hideMark/>
          </w:tcPr>
          <w:p w14:paraId="244F9F83" w14:textId="77777777" w:rsidR="00970B16" w:rsidRPr="00970B16" w:rsidRDefault="00970B16" w:rsidP="00970B16">
            <w:r w:rsidRPr="00970B16">
              <w:rPr>
                <w:b/>
                <w:bCs/>
              </w:rPr>
              <w:t>EXPLANTACE (ODSTRANĚNÍ) NITROOČNÍ ČOČKY</w:t>
            </w:r>
          </w:p>
        </w:tc>
      </w:tr>
      <w:tr w:rsidR="00970B16" w:rsidRPr="00970B16" w14:paraId="34A74D2D" w14:textId="77777777">
        <w:tc>
          <w:tcPr>
            <w:tcW w:w="0" w:type="auto"/>
            <w:gridSpan w:val="2"/>
            <w:tcMar>
              <w:top w:w="45" w:type="dxa"/>
              <w:left w:w="120" w:type="dxa"/>
              <w:bottom w:w="0" w:type="dxa"/>
              <w:right w:w="120" w:type="dxa"/>
            </w:tcMar>
            <w:hideMark/>
          </w:tcPr>
          <w:p w14:paraId="2EBD7110" w14:textId="77777777" w:rsidR="00970B16" w:rsidRPr="00970B16" w:rsidRDefault="00970B16" w:rsidP="00970B16">
            <w:r w:rsidRPr="00970B16">
              <w:pict w14:anchorId="6DF03F7F">
                <v:rect id="_x0000_i3732" style="width:187.45pt;height:0" o:hrpct="0" o:hrstd="t" o:hrnoshade="t" o:hr="t" fillcolor="black" stroked="f"/>
              </w:pict>
            </w:r>
          </w:p>
        </w:tc>
      </w:tr>
      <w:tr w:rsidR="00970B16" w:rsidRPr="00970B16" w14:paraId="48C2212A" w14:textId="77777777">
        <w:tc>
          <w:tcPr>
            <w:tcW w:w="825" w:type="dxa"/>
            <w:tcMar>
              <w:top w:w="45" w:type="dxa"/>
              <w:left w:w="120" w:type="dxa"/>
              <w:bottom w:w="0" w:type="dxa"/>
              <w:right w:w="120" w:type="dxa"/>
            </w:tcMar>
            <w:hideMark/>
          </w:tcPr>
          <w:p w14:paraId="11489370" w14:textId="77777777" w:rsidR="00970B16" w:rsidRPr="00970B16" w:rsidRDefault="00970B16" w:rsidP="00970B16">
            <w:r w:rsidRPr="00970B16">
              <w:t> </w:t>
            </w:r>
          </w:p>
        </w:tc>
        <w:tc>
          <w:tcPr>
            <w:tcW w:w="0" w:type="auto"/>
            <w:tcMar>
              <w:top w:w="45" w:type="dxa"/>
              <w:left w:w="120" w:type="dxa"/>
              <w:bottom w:w="0" w:type="dxa"/>
              <w:right w:w="120" w:type="dxa"/>
            </w:tcMar>
            <w:hideMark/>
          </w:tcPr>
          <w:p w14:paraId="284CEC3B" w14:textId="77777777" w:rsidR="00970B16" w:rsidRPr="00970B16" w:rsidRDefault="00970B16" w:rsidP="00970B16">
            <w:r w:rsidRPr="00970B16">
              <w:t>Odstranění arteficiální nitrooční čočky z oka z důvodu jejího poškození, zkalení, luxace, nepříznivého vlivu na stav oka. Vykazuje se s výkonem laterabty.</w:t>
            </w:r>
          </w:p>
          <w:tbl>
            <w:tblPr>
              <w:tblW w:w="0" w:type="auto"/>
              <w:tblCellMar>
                <w:left w:w="0" w:type="dxa"/>
                <w:right w:w="0" w:type="dxa"/>
              </w:tblCellMar>
              <w:tblLook w:val="04A0" w:firstRow="1" w:lastRow="0" w:firstColumn="1" w:lastColumn="0" w:noHBand="0" w:noVBand="1"/>
            </w:tblPr>
            <w:tblGrid>
              <w:gridCol w:w="1660"/>
              <w:gridCol w:w="3114"/>
              <w:gridCol w:w="1741"/>
              <w:gridCol w:w="1364"/>
            </w:tblGrid>
            <w:tr w:rsidR="00970B16" w:rsidRPr="00970B16" w14:paraId="33D5D195" w14:textId="77777777">
              <w:tc>
                <w:tcPr>
                  <w:tcW w:w="0" w:type="auto"/>
                  <w:tcMar>
                    <w:top w:w="45" w:type="dxa"/>
                    <w:left w:w="120" w:type="dxa"/>
                    <w:bottom w:w="0" w:type="dxa"/>
                    <w:right w:w="120" w:type="dxa"/>
                  </w:tcMar>
                  <w:hideMark/>
                </w:tcPr>
                <w:p w14:paraId="2A0F6448"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B86F79F"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D882A0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3D663F4"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2C575A4"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C3EBA90" w14:textId="77777777" w:rsidR="00970B16" w:rsidRPr="00970B16" w:rsidRDefault="00970B16" w:rsidP="00970B16">
                        <w:r w:rsidRPr="00970B16">
                          <w:rPr>
                            <w:b/>
                            <w:bCs/>
                          </w:rPr>
                          <w:t>Čas (ČN)</w:t>
                        </w:r>
                      </w:p>
                    </w:tc>
                  </w:tr>
                  <w:tr w:rsidR="00970B16" w:rsidRPr="00970B16" w14:paraId="45D2E54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C198A0"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D09078B"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E733C09" w14:textId="77777777" w:rsidR="00970B16" w:rsidRPr="00970B16" w:rsidRDefault="00970B16" w:rsidP="00970B16">
                        <w:r w:rsidRPr="00970B16">
                          <w:t>55</w:t>
                        </w:r>
                      </w:p>
                    </w:tc>
                  </w:tr>
                </w:tbl>
                <w:p w14:paraId="46B1F376" w14:textId="77777777" w:rsidR="00970B16" w:rsidRPr="00970B16" w:rsidRDefault="00970B16" w:rsidP="00970B16"/>
              </w:tc>
            </w:tr>
            <w:tr w:rsidR="00970B16" w:rsidRPr="00970B16" w14:paraId="6749BCB1" w14:textId="77777777">
              <w:tc>
                <w:tcPr>
                  <w:tcW w:w="0" w:type="auto"/>
                  <w:tcMar>
                    <w:top w:w="45" w:type="dxa"/>
                    <w:left w:w="120" w:type="dxa"/>
                    <w:bottom w:w="0" w:type="dxa"/>
                    <w:right w:w="120" w:type="dxa"/>
                  </w:tcMar>
                  <w:hideMark/>
                </w:tcPr>
                <w:p w14:paraId="2CD60132"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8F89A41" w14:textId="77777777" w:rsidR="00970B16" w:rsidRPr="00970B16" w:rsidRDefault="00970B16" w:rsidP="00970B16">
                  <w:r w:rsidRPr="00970B16">
                    <w:t>1/1 rok</w:t>
                  </w:r>
                </w:p>
              </w:tc>
              <w:tc>
                <w:tcPr>
                  <w:tcW w:w="0" w:type="auto"/>
                  <w:gridSpan w:val="2"/>
                  <w:vMerge/>
                  <w:vAlign w:val="center"/>
                  <w:hideMark/>
                </w:tcPr>
                <w:p w14:paraId="64428734" w14:textId="77777777" w:rsidR="00970B16" w:rsidRPr="00970B16" w:rsidRDefault="00970B16" w:rsidP="00970B16"/>
              </w:tc>
            </w:tr>
            <w:tr w:rsidR="00970B16" w:rsidRPr="00970B16" w14:paraId="72D62FF0" w14:textId="77777777">
              <w:tc>
                <w:tcPr>
                  <w:tcW w:w="0" w:type="auto"/>
                  <w:tcMar>
                    <w:top w:w="45" w:type="dxa"/>
                    <w:left w:w="120" w:type="dxa"/>
                    <w:bottom w:w="0" w:type="dxa"/>
                    <w:right w:w="120" w:type="dxa"/>
                  </w:tcMar>
                  <w:hideMark/>
                </w:tcPr>
                <w:p w14:paraId="12D8B43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E8724C9"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419AF555" w14:textId="77777777" w:rsidR="00970B16" w:rsidRPr="00970B16" w:rsidRDefault="00970B16" w:rsidP="00970B16">
                  <w:r w:rsidRPr="00970B16">
                    <w:t> </w:t>
                  </w:r>
                </w:p>
              </w:tc>
              <w:tc>
                <w:tcPr>
                  <w:tcW w:w="0" w:type="auto"/>
                  <w:tcMar>
                    <w:top w:w="45" w:type="dxa"/>
                    <w:left w:w="120" w:type="dxa"/>
                    <w:bottom w:w="0" w:type="dxa"/>
                    <w:right w:w="120" w:type="dxa"/>
                  </w:tcMar>
                  <w:hideMark/>
                </w:tcPr>
                <w:p w14:paraId="70C28E33" w14:textId="77777777" w:rsidR="00970B16" w:rsidRPr="00970B16" w:rsidRDefault="00970B16" w:rsidP="00970B16">
                  <w:r w:rsidRPr="00970B16">
                    <w:t> </w:t>
                  </w:r>
                </w:p>
              </w:tc>
            </w:tr>
            <w:tr w:rsidR="00970B16" w:rsidRPr="00970B16" w14:paraId="37532D2C" w14:textId="77777777">
              <w:tc>
                <w:tcPr>
                  <w:tcW w:w="0" w:type="auto"/>
                  <w:tcMar>
                    <w:top w:w="45" w:type="dxa"/>
                    <w:left w:w="120" w:type="dxa"/>
                    <w:bottom w:w="0" w:type="dxa"/>
                    <w:right w:w="120" w:type="dxa"/>
                  </w:tcMar>
                  <w:hideMark/>
                </w:tcPr>
                <w:p w14:paraId="1DF9FC4E" w14:textId="77777777" w:rsidR="00970B16" w:rsidRPr="00970B16" w:rsidRDefault="00970B16" w:rsidP="00970B16">
                  <w:r w:rsidRPr="00970B16">
                    <w:rPr>
                      <w:b/>
                      <w:bCs/>
                    </w:rPr>
                    <w:lastRenderedPageBreak/>
                    <w:t>Čas výkonu (ČV):</w:t>
                  </w:r>
                </w:p>
              </w:tc>
              <w:tc>
                <w:tcPr>
                  <w:tcW w:w="0" w:type="auto"/>
                  <w:tcMar>
                    <w:top w:w="45" w:type="dxa"/>
                    <w:left w:w="120" w:type="dxa"/>
                    <w:bottom w:w="0" w:type="dxa"/>
                    <w:right w:w="120" w:type="dxa"/>
                  </w:tcMar>
                  <w:hideMark/>
                </w:tcPr>
                <w:p w14:paraId="1A510864" w14:textId="77777777" w:rsidR="00970B16" w:rsidRPr="00970B16" w:rsidRDefault="00970B16" w:rsidP="00970B16">
                  <w:r w:rsidRPr="00970B16">
                    <w:t>55</w:t>
                  </w:r>
                </w:p>
              </w:tc>
              <w:tc>
                <w:tcPr>
                  <w:tcW w:w="0" w:type="auto"/>
                  <w:tcMar>
                    <w:top w:w="45" w:type="dxa"/>
                    <w:left w:w="120" w:type="dxa"/>
                    <w:bottom w:w="0" w:type="dxa"/>
                    <w:right w:w="120" w:type="dxa"/>
                  </w:tcMar>
                  <w:hideMark/>
                </w:tcPr>
                <w:p w14:paraId="31BBA5D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6D51354" w14:textId="77777777" w:rsidR="00970B16" w:rsidRPr="00970B16" w:rsidRDefault="00970B16" w:rsidP="00970B16">
                  <w:r w:rsidRPr="00970B16">
                    <w:t>Ano</w:t>
                  </w:r>
                </w:p>
              </w:tc>
            </w:tr>
            <w:tr w:rsidR="00970B16" w:rsidRPr="00970B16" w14:paraId="0B9F83EE" w14:textId="77777777">
              <w:tc>
                <w:tcPr>
                  <w:tcW w:w="0" w:type="auto"/>
                  <w:tcMar>
                    <w:top w:w="45" w:type="dxa"/>
                    <w:left w:w="120" w:type="dxa"/>
                    <w:bottom w:w="0" w:type="dxa"/>
                    <w:right w:w="120" w:type="dxa"/>
                  </w:tcMar>
                  <w:hideMark/>
                </w:tcPr>
                <w:p w14:paraId="0CF8B88B"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CCC71E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+ 7192,98</w:t>
                  </w:r>
                </w:p>
              </w:tc>
              <w:tc>
                <w:tcPr>
                  <w:tcW w:w="0" w:type="auto"/>
                  <w:tcMar>
                    <w:top w:w="45" w:type="dxa"/>
                    <w:left w:w="120" w:type="dxa"/>
                    <w:bottom w:w="0" w:type="dxa"/>
                    <w:right w:w="120" w:type="dxa"/>
                  </w:tcMar>
                  <w:hideMark/>
                </w:tcPr>
                <w:p w14:paraId="0A39A639"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0AA983F" w14:textId="77777777" w:rsidR="00970B16" w:rsidRPr="00970B16" w:rsidRDefault="00970B16" w:rsidP="00970B16">
                  <w:r w:rsidRPr="00970B16">
                    <w:t>Ne</w:t>
                  </w:r>
                </w:p>
              </w:tc>
            </w:tr>
          </w:tbl>
          <w:p w14:paraId="0194E92D" w14:textId="77777777" w:rsidR="00970B16" w:rsidRPr="00970B16" w:rsidRDefault="00970B16" w:rsidP="00970B16"/>
        </w:tc>
      </w:tr>
      <w:tr w:rsidR="00970B16" w:rsidRPr="00970B16" w14:paraId="59745FEB" w14:textId="77777777">
        <w:tc>
          <w:tcPr>
            <w:tcW w:w="0" w:type="auto"/>
            <w:gridSpan w:val="2"/>
            <w:tcMar>
              <w:top w:w="45" w:type="dxa"/>
              <w:left w:w="120" w:type="dxa"/>
              <w:bottom w:w="0" w:type="dxa"/>
              <w:right w:w="120" w:type="dxa"/>
            </w:tcMar>
            <w:hideMark/>
          </w:tcPr>
          <w:p w14:paraId="5A7F1C7A" w14:textId="77777777" w:rsidR="00970B16" w:rsidRPr="00970B16" w:rsidRDefault="00970B16" w:rsidP="00970B16">
            <w:r w:rsidRPr="00970B16">
              <w:lastRenderedPageBreak/>
              <w:pict w14:anchorId="34C0D6E2">
                <v:rect id="_x0000_i3733" style="width:187.45pt;height:0" o:hrpct="0" o:hrstd="t" o:hrnoshade="t" o:hr="t" fillcolor="black" stroked="f"/>
              </w:pict>
            </w:r>
          </w:p>
        </w:tc>
      </w:tr>
    </w:tbl>
    <w:p w14:paraId="60908DEA"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57F40A75" w14:textId="77777777">
        <w:tc>
          <w:tcPr>
            <w:tcW w:w="0" w:type="auto"/>
            <w:gridSpan w:val="2"/>
            <w:tcMar>
              <w:top w:w="45" w:type="dxa"/>
              <w:left w:w="120" w:type="dxa"/>
              <w:bottom w:w="0" w:type="dxa"/>
              <w:right w:w="120" w:type="dxa"/>
            </w:tcMar>
            <w:hideMark/>
          </w:tcPr>
          <w:p w14:paraId="24A13828" w14:textId="77777777" w:rsidR="00970B16" w:rsidRPr="00970B16" w:rsidRDefault="00970B16" w:rsidP="00970B16">
            <w:r w:rsidRPr="00970B16">
              <w:pict w14:anchorId="65007DBB">
                <v:rect id="_x0000_i3734" style="width:187.45pt;height:0" o:hrpct="0" o:hrstd="t" o:hrnoshade="t" o:hr="t" fillcolor="black" stroked="f"/>
              </w:pict>
            </w:r>
          </w:p>
        </w:tc>
      </w:tr>
      <w:tr w:rsidR="00970B16" w:rsidRPr="00970B16" w14:paraId="2132DEDC" w14:textId="77777777">
        <w:tc>
          <w:tcPr>
            <w:tcW w:w="825" w:type="dxa"/>
            <w:tcMar>
              <w:top w:w="45" w:type="dxa"/>
              <w:left w:w="120" w:type="dxa"/>
              <w:bottom w:w="0" w:type="dxa"/>
              <w:right w:w="120" w:type="dxa"/>
            </w:tcMar>
            <w:hideMark/>
          </w:tcPr>
          <w:p w14:paraId="4841FF9F" w14:textId="77777777" w:rsidR="00970B16" w:rsidRPr="00970B16" w:rsidRDefault="00970B16" w:rsidP="00970B16">
            <w:r w:rsidRPr="00970B16">
              <w:rPr>
                <w:b/>
                <w:bCs/>
              </w:rPr>
              <w:t>75353</w:t>
            </w:r>
          </w:p>
        </w:tc>
        <w:tc>
          <w:tcPr>
            <w:tcW w:w="0" w:type="auto"/>
            <w:tcMar>
              <w:top w:w="45" w:type="dxa"/>
              <w:left w:w="120" w:type="dxa"/>
              <w:bottom w:w="0" w:type="dxa"/>
              <w:right w:w="120" w:type="dxa"/>
            </w:tcMar>
            <w:hideMark/>
          </w:tcPr>
          <w:p w14:paraId="26F85DCA" w14:textId="77777777" w:rsidR="00970B16" w:rsidRPr="00970B16" w:rsidRDefault="00970B16" w:rsidP="00970B16">
            <w:r w:rsidRPr="00970B16">
              <w:rPr>
                <w:b/>
                <w:bCs/>
              </w:rPr>
              <w:t>CHIRURGICKÁ REPOZICE DISLOKOVANÉ UMĚLÉ NITROOČNÍ ČOČKY</w:t>
            </w:r>
          </w:p>
        </w:tc>
      </w:tr>
      <w:tr w:rsidR="00970B16" w:rsidRPr="00970B16" w14:paraId="0364424D" w14:textId="77777777">
        <w:tc>
          <w:tcPr>
            <w:tcW w:w="0" w:type="auto"/>
            <w:gridSpan w:val="2"/>
            <w:tcMar>
              <w:top w:w="45" w:type="dxa"/>
              <w:left w:w="120" w:type="dxa"/>
              <w:bottom w:w="0" w:type="dxa"/>
              <w:right w:w="120" w:type="dxa"/>
            </w:tcMar>
            <w:hideMark/>
          </w:tcPr>
          <w:p w14:paraId="379C548C" w14:textId="77777777" w:rsidR="00970B16" w:rsidRPr="00970B16" w:rsidRDefault="00970B16" w:rsidP="00970B16">
            <w:r w:rsidRPr="00970B16">
              <w:pict w14:anchorId="5EE462C5">
                <v:rect id="_x0000_i3735" style="width:187.45pt;height:0" o:hrpct="0" o:hrstd="t" o:hrnoshade="t" o:hr="t" fillcolor="black" stroked="f"/>
              </w:pict>
            </w:r>
          </w:p>
        </w:tc>
      </w:tr>
      <w:tr w:rsidR="00970B16" w:rsidRPr="00970B16" w14:paraId="0A1923E9" w14:textId="77777777">
        <w:tc>
          <w:tcPr>
            <w:tcW w:w="825" w:type="dxa"/>
            <w:tcMar>
              <w:top w:w="45" w:type="dxa"/>
              <w:left w:w="120" w:type="dxa"/>
              <w:bottom w:w="0" w:type="dxa"/>
              <w:right w:w="120" w:type="dxa"/>
            </w:tcMar>
            <w:hideMark/>
          </w:tcPr>
          <w:p w14:paraId="3850235E" w14:textId="77777777" w:rsidR="00970B16" w:rsidRPr="00970B16" w:rsidRDefault="00970B16" w:rsidP="00970B16">
            <w:r w:rsidRPr="00970B16">
              <w:t> </w:t>
            </w:r>
          </w:p>
        </w:tc>
        <w:tc>
          <w:tcPr>
            <w:tcW w:w="0" w:type="auto"/>
            <w:tcMar>
              <w:top w:w="45" w:type="dxa"/>
              <w:left w:w="120" w:type="dxa"/>
              <w:bottom w:w="0" w:type="dxa"/>
              <w:right w:w="120" w:type="dxa"/>
            </w:tcMar>
            <w:hideMark/>
          </w:tcPr>
          <w:p w14:paraId="7569AB1B" w14:textId="77777777" w:rsidR="00970B16" w:rsidRPr="00970B16" w:rsidRDefault="00970B16" w:rsidP="00970B16">
            <w:r w:rsidRPr="00970B16">
              <w:t>Instilační a retrobulbární anestezie, otevření přední komory na limbu po odpreparování spojivky, případně rohovkový tunelový řez, vyplnění přední komory viskomateriálem, repozice nitroočním háčkem, Miostat do přední komory, výplach přední komory, ATB do přední oční komory, sutura rány, parabulb. inj. kortikoidu a ATB. Při nutné fixaci čočky se vykazuje výkon č. 75349. Vykazuje se s výkonem laterality.</w:t>
            </w:r>
          </w:p>
          <w:tbl>
            <w:tblPr>
              <w:tblW w:w="0" w:type="auto"/>
              <w:tblCellMar>
                <w:left w:w="0" w:type="dxa"/>
                <w:right w:w="0" w:type="dxa"/>
              </w:tblCellMar>
              <w:tblLook w:val="04A0" w:firstRow="1" w:lastRow="0" w:firstColumn="1" w:lastColumn="0" w:noHBand="0" w:noVBand="1"/>
            </w:tblPr>
            <w:tblGrid>
              <w:gridCol w:w="1685"/>
              <w:gridCol w:w="3193"/>
              <w:gridCol w:w="1895"/>
              <w:gridCol w:w="1210"/>
            </w:tblGrid>
            <w:tr w:rsidR="00970B16" w:rsidRPr="00970B16" w14:paraId="7B82231E" w14:textId="77777777">
              <w:tc>
                <w:tcPr>
                  <w:tcW w:w="0" w:type="auto"/>
                  <w:tcMar>
                    <w:top w:w="45" w:type="dxa"/>
                    <w:left w:w="120" w:type="dxa"/>
                    <w:bottom w:w="0" w:type="dxa"/>
                    <w:right w:w="120" w:type="dxa"/>
                  </w:tcMar>
                  <w:hideMark/>
                </w:tcPr>
                <w:p w14:paraId="71D62277"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EF53295"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3A5571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FA241A3"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BCFD4D"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34E732C" w14:textId="77777777" w:rsidR="00970B16" w:rsidRPr="00970B16" w:rsidRDefault="00970B16" w:rsidP="00970B16">
                        <w:r w:rsidRPr="00970B16">
                          <w:rPr>
                            <w:b/>
                            <w:bCs/>
                          </w:rPr>
                          <w:t>Čas (ČN)</w:t>
                        </w:r>
                      </w:p>
                    </w:tc>
                  </w:tr>
                  <w:tr w:rsidR="00970B16" w:rsidRPr="00970B16" w14:paraId="25C8790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90B1415"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90E0D60"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B23C1A3" w14:textId="77777777" w:rsidR="00970B16" w:rsidRPr="00970B16" w:rsidRDefault="00970B16" w:rsidP="00970B16">
                        <w:r w:rsidRPr="00970B16">
                          <w:t>30</w:t>
                        </w:r>
                      </w:p>
                    </w:tc>
                  </w:tr>
                </w:tbl>
                <w:p w14:paraId="16D81AA0" w14:textId="77777777" w:rsidR="00970B16" w:rsidRPr="00970B16" w:rsidRDefault="00970B16" w:rsidP="00970B16"/>
              </w:tc>
            </w:tr>
            <w:tr w:rsidR="00970B16" w:rsidRPr="00970B16" w14:paraId="265505A9" w14:textId="77777777">
              <w:tc>
                <w:tcPr>
                  <w:tcW w:w="0" w:type="auto"/>
                  <w:tcMar>
                    <w:top w:w="45" w:type="dxa"/>
                    <w:left w:w="120" w:type="dxa"/>
                    <w:bottom w:w="0" w:type="dxa"/>
                    <w:right w:w="120" w:type="dxa"/>
                  </w:tcMar>
                  <w:hideMark/>
                </w:tcPr>
                <w:p w14:paraId="4A8A428A" w14:textId="77777777" w:rsidR="00970B16" w:rsidRPr="00970B16" w:rsidRDefault="00970B16" w:rsidP="00970B16">
                  <w:r w:rsidRPr="00970B16">
                    <w:t> </w:t>
                  </w:r>
                </w:p>
              </w:tc>
              <w:tc>
                <w:tcPr>
                  <w:tcW w:w="0" w:type="auto"/>
                  <w:tcMar>
                    <w:top w:w="45" w:type="dxa"/>
                    <w:left w:w="120" w:type="dxa"/>
                    <w:bottom w:w="0" w:type="dxa"/>
                    <w:right w:w="120" w:type="dxa"/>
                  </w:tcMar>
                  <w:hideMark/>
                </w:tcPr>
                <w:p w14:paraId="35277FBA" w14:textId="77777777" w:rsidR="00970B16" w:rsidRPr="00970B16" w:rsidRDefault="00970B16" w:rsidP="00970B16">
                  <w:r w:rsidRPr="00970B16">
                    <w:t> </w:t>
                  </w:r>
                </w:p>
              </w:tc>
              <w:tc>
                <w:tcPr>
                  <w:tcW w:w="0" w:type="auto"/>
                  <w:gridSpan w:val="2"/>
                  <w:vMerge/>
                  <w:vAlign w:val="center"/>
                  <w:hideMark/>
                </w:tcPr>
                <w:p w14:paraId="475BC302" w14:textId="77777777" w:rsidR="00970B16" w:rsidRPr="00970B16" w:rsidRDefault="00970B16" w:rsidP="00970B16"/>
              </w:tc>
            </w:tr>
            <w:tr w:rsidR="00970B16" w:rsidRPr="00970B16" w14:paraId="78F36A23" w14:textId="77777777">
              <w:tc>
                <w:tcPr>
                  <w:tcW w:w="0" w:type="auto"/>
                  <w:tcMar>
                    <w:top w:w="45" w:type="dxa"/>
                    <w:left w:w="120" w:type="dxa"/>
                    <w:bottom w:w="0" w:type="dxa"/>
                    <w:right w:w="120" w:type="dxa"/>
                  </w:tcMar>
                  <w:hideMark/>
                </w:tcPr>
                <w:p w14:paraId="26C6E762"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7A75CEA"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2AA44D55" w14:textId="77777777" w:rsidR="00970B16" w:rsidRPr="00970B16" w:rsidRDefault="00970B16" w:rsidP="00970B16">
                  <w:r w:rsidRPr="00970B16">
                    <w:t> </w:t>
                  </w:r>
                </w:p>
              </w:tc>
              <w:tc>
                <w:tcPr>
                  <w:tcW w:w="0" w:type="auto"/>
                  <w:tcMar>
                    <w:top w:w="45" w:type="dxa"/>
                    <w:left w:w="120" w:type="dxa"/>
                    <w:bottom w:w="0" w:type="dxa"/>
                    <w:right w:w="120" w:type="dxa"/>
                  </w:tcMar>
                  <w:hideMark/>
                </w:tcPr>
                <w:p w14:paraId="7C3784ED" w14:textId="77777777" w:rsidR="00970B16" w:rsidRPr="00970B16" w:rsidRDefault="00970B16" w:rsidP="00970B16">
                  <w:r w:rsidRPr="00970B16">
                    <w:t> </w:t>
                  </w:r>
                </w:p>
              </w:tc>
            </w:tr>
            <w:tr w:rsidR="00970B16" w:rsidRPr="00970B16" w14:paraId="117F79EB" w14:textId="77777777">
              <w:tc>
                <w:tcPr>
                  <w:tcW w:w="0" w:type="auto"/>
                  <w:tcMar>
                    <w:top w:w="45" w:type="dxa"/>
                    <w:left w:w="120" w:type="dxa"/>
                    <w:bottom w:w="0" w:type="dxa"/>
                    <w:right w:w="120" w:type="dxa"/>
                  </w:tcMar>
                  <w:hideMark/>
                </w:tcPr>
                <w:p w14:paraId="2D3BAC3D"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54B6CCF" w14:textId="77777777" w:rsidR="00970B16" w:rsidRPr="00970B16" w:rsidRDefault="00970B16" w:rsidP="00970B16">
                  <w:r w:rsidRPr="00970B16">
                    <w:t>30</w:t>
                  </w:r>
                </w:p>
              </w:tc>
              <w:tc>
                <w:tcPr>
                  <w:tcW w:w="0" w:type="auto"/>
                  <w:tcMar>
                    <w:top w:w="45" w:type="dxa"/>
                    <w:left w:w="120" w:type="dxa"/>
                    <w:bottom w:w="0" w:type="dxa"/>
                    <w:right w:w="120" w:type="dxa"/>
                  </w:tcMar>
                  <w:hideMark/>
                </w:tcPr>
                <w:p w14:paraId="199A3A7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CC08A1E" w14:textId="77777777" w:rsidR="00970B16" w:rsidRPr="00970B16" w:rsidRDefault="00970B16" w:rsidP="00970B16">
                  <w:r w:rsidRPr="00970B16">
                    <w:t>Ne</w:t>
                  </w:r>
                </w:p>
              </w:tc>
            </w:tr>
            <w:tr w:rsidR="00970B16" w:rsidRPr="00970B16" w14:paraId="7B948201" w14:textId="77777777">
              <w:tc>
                <w:tcPr>
                  <w:tcW w:w="0" w:type="auto"/>
                  <w:tcMar>
                    <w:top w:w="45" w:type="dxa"/>
                    <w:left w:w="120" w:type="dxa"/>
                    <w:bottom w:w="0" w:type="dxa"/>
                    <w:right w:w="120" w:type="dxa"/>
                  </w:tcMar>
                  <w:hideMark/>
                </w:tcPr>
                <w:p w14:paraId="6274D7C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785E77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+ 6790,55</w:t>
                  </w:r>
                </w:p>
              </w:tc>
              <w:tc>
                <w:tcPr>
                  <w:tcW w:w="0" w:type="auto"/>
                  <w:tcMar>
                    <w:top w:w="45" w:type="dxa"/>
                    <w:left w:w="120" w:type="dxa"/>
                    <w:bottom w:w="0" w:type="dxa"/>
                    <w:right w:w="120" w:type="dxa"/>
                  </w:tcMar>
                  <w:hideMark/>
                </w:tcPr>
                <w:p w14:paraId="270DD71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9004CF0" w14:textId="77777777" w:rsidR="00970B16" w:rsidRPr="00970B16" w:rsidRDefault="00970B16" w:rsidP="00970B16">
                  <w:r w:rsidRPr="00970B16">
                    <w:t>Ne</w:t>
                  </w:r>
                </w:p>
              </w:tc>
            </w:tr>
          </w:tbl>
          <w:p w14:paraId="0B4C5302" w14:textId="77777777" w:rsidR="00970B16" w:rsidRPr="00970B16" w:rsidRDefault="00970B16" w:rsidP="00970B16"/>
        </w:tc>
      </w:tr>
      <w:tr w:rsidR="00970B16" w:rsidRPr="00970B16" w14:paraId="25378584" w14:textId="77777777">
        <w:tc>
          <w:tcPr>
            <w:tcW w:w="0" w:type="auto"/>
            <w:gridSpan w:val="2"/>
            <w:tcMar>
              <w:top w:w="45" w:type="dxa"/>
              <w:left w:w="120" w:type="dxa"/>
              <w:bottom w:w="0" w:type="dxa"/>
              <w:right w:w="120" w:type="dxa"/>
            </w:tcMar>
            <w:hideMark/>
          </w:tcPr>
          <w:p w14:paraId="01834D42" w14:textId="77777777" w:rsidR="00970B16" w:rsidRPr="00970B16" w:rsidRDefault="00970B16" w:rsidP="00970B16">
            <w:r w:rsidRPr="00970B16">
              <w:pict w14:anchorId="7AAE18B9">
                <v:rect id="_x0000_i3736" style="width:187.45pt;height:0" o:hrpct="0" o:hrstd="t" o:hrnoshade="t" o:hr="t" fillcolor="black" stroked="f"/>
              </w:pict>
            </w:r>
          </w:p>
        </w:tc>
      </w:tr>
    </w:tbl>
    <w:p w14:paraId="5E09D6B2"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18ED2C73" w14:textId="77777777">
        <w:tc>
          <w:tcPr>
            <w:tcW w:w="0" w:type="auto"/>
            <w:gridSpan w:val="2"/>
            <w:tcMar>
              <w:top w:w="45" w:type="dxa"/>
              <w:left w:w="120" w:type="dxa"/>
              <w:bottom w:w="0" w:type="dxa"/>
              <w:right w:w="120" w:type="dxa"/>
            </w:tcMar>
            <w:hideMark/>
          </w:tcPr>
          <w:p w14:paraId="3A7E436B" w14:textId="77777777" w:rsidR="00970B16" w:rsidRPr="00970B16" w:rsidRDefault="00970B16" w:rsidP="00970B16">
            <w:r w:rsidRPr="00970B16">
              <w:pict w14:anchorId="03F76666">
                <v:rect id="_x0000_i3737" style="width:187.45pt;height:0" o:hrpct="0" o:hrstd="t" o:hrnoshade="t" o:hr="t" fillcolor="black" stroked="f"/>
              </w:pict>
            </w:r>
          </w:p>
        </w:tc>
      </w:tr>
      <w:tr w:rsidR="00970B16" w:rsidRPr="00970B16" w14:paraId="79241843" w14:textId="77777777">
        <w:tc>
          <w:tcPr>
            <w:tcW w:w="825" w:type="dxa"/>
            <w:tcMar>
              <w:top w:w="45" w:type="dxa"/>
              <w:left w:w="120" w:type="dxa"/>
              <w:bottom w:w="0" w:type="dxa"/>
              <w:right w:w="120" w:type="dxa"/>
            </w:tcMar>
            <w:hideMark/>
          </w:tcPr>
          <w:p w14:paraId="5DCF03AE" w14:textId="77777777" w:rsidR="00970B16" w:rsidRPr="00970B16" w:rsidRDefault="00970B16" w:rsidP="00970B16">
            <w:r w:rsidRPr="00970B16">
              <w:rPr>
                <w:b/>
                <w:bCs/>
              </w:rPr>
              <w:t>75355</w:t>
            </w:r>
          </w:p>
        </w:tc>
        <w:tc>
          <w:tcPr>
            <w:tcW w:w="0" w:type="auto"/>
            <w:tcMar>
              <w:top w:w="45" w:type="dxa"/>
              <w:left w:w="120" w:type="dxa"/>
              <w:bottom w:w="0" w:type="dxa"/>
              <w:right w:w="120" w:type="dxa"/>
            </w:tcMar>
            <w:hideMark/>
          </w:tcPr>
          <w:p w14:paraId="69CD041F" w14:textId="77777777" w:rsidR="00970B16" w:rsidRPr="00970B16" w:rsidRDefault="00970B16" w:rsidP="00970B16">
            <w:r w:rsidRPr="00970B16">
              <w:rPr>
                <w:b/>
                <w:bCs/>
              </w:rPr>
              <w:t>SEKUNDÁRNÍ IMPLANTACE UMĚLÉ NITROOČNÍ ČOČKY</w:t>
            </w:r>
          </w:p>
        </w:tc>
      </w:tr>
      <w:tr w:rsidR="00970B16" w:rsidRPr="00970B16" w14:paraId="085BC836" w14:textId="77777777">
        <w:tc>
          <w:tcPr>
            <w:tcW w:w="0" w:type="auto"/>
            <w:gridSpan w:val="2"/>
            <w:tcMar>
              <w:top w:w="45" w:type="dxa"/>
              <w:left w:w="120" w:type="dxa"/>
              <w:bottom w:w="0" w:type="dxa"/>
              <w:right w:w="120" w:type="dxa"/>
            </w:tcMar>
            <w:hideMark/>
          </w:tcPr>
          <w:p w14:paraId="78C3BDF8" w14:textId="77777777" w:rsidR="00970B16" w:rsidRPr="00970B16" w:rsidRDefault="00970B16" w:rsidP="00970B16">
            <w:r w:rsidRPr="00970B16">
              <w:pict w14:anchorId="45200DD4">
                <v:rect id="_x0000_i3738" style="width:187.45pt;height:0" o:hrpct="0" o:hrstd="t" o:hrnoshade="t" o:hr="t" fillcolor="black" stroked="f"/>
              </w:pict>
            </w:r>
          </w:p>
        </w:tc>
      </w:tr>
      <w:tr w:rsidR="00970B16" w:rsidRPr="00970B16" w14:paraId="55087B15" w14:textId="77777777">
        <w:tc>
          <w:tcPr>
            <w:tcW w:w="825" w:type="dxa"/>
            <w:tcMar>
              <w:top w:w="45" w:type="dxa"/>
              <w:left w:w="120" w:type="dxa"/>
              <w:bottom w:w="0" w:type="dxa"/>
              <w:right w:w="120" w:type="dxa"/>
            </w:tcMar>
            <w:hideMark/>
          </w:tcPr>
          <w:p w14:paraId="441C6F7F" w14:textId="77777777" w:rsidR="00970B16" w:rsidRPr="00970B16" w:rsidRDefault="00970B16" w:rsidP="00970B16">
            <w:r w:rsidRPr="00970B16">
              <w:t> </w:t>
            </w:r>
          </w:p>
        </w:tc>
        <w:tc>
          <w:tcPr>
            <w:tcW w:w="0" w:type="auto"/>
            <w:tcMar>
              <w:top w:w="45" w:type="dxa"/>
              <w:left w:w="120" w:type="dxa"/>
              <w:bottom w:w="0" w:type="dxa"/>
              <w:right w:w="120" w:type="dxa"/>
            </w:tcMar>
            <w:hideMark/>
          </w:tcPr>
          <w:p w14:paraId="11EE379A" w14:textId="77777777" w:rsidR="00970B16" w:rsidRPr="00970B16" w:rsidRDefault="00970B16" w:rsidP="00970B16">
            <w:r w:rsidRPr="00970B16">
              <w:t>Druhotná implantace nitrooční čočky do afakického oka nebo implantace další nitrooční čočky. Vykazuje se s výkonem laterality.</w:t>
            </w:r>
          </w:p>
          <w:tbl>
            <w:tblPr>
              <w:tblW w:w="0" w:type="auto"/>
              <w:tblCellMar>
                <w:left w:w="0" w:type="dxa"/>
                <w:right w:w="0" w:type="dxa"/>
              </w:tblCellMar>
              <w:tblLook w:val="04A0" w:firstRow="1" w:lastRow="0" w:firstColumn="1" w:lastColumn="0" w:noHBand="0" w:noVBand="1"/>
            </w:tblPr>
            <w:tblGrid>
              <w:gridCol w:w="1685"/>
              <w:gridCol w:w="3193"/>
              <w:gridCol w:w="1895"/>
              <w:gridCol w:w="1210"/>
            </w:tblGrid>
            <w:tr w:rsidR="00970B16" w:rsidRPr="00970B16" w14:paraId="57153270" w14:textId="77777777">
              <w:tc>
                <w:tcPr>
                  <w:tcW w:w="0" w:type="auto"/>
                  <w:tcMar>
                    <w:top w:w="45" w:type="dxa"/>
                    <w:left w:w="120" w:type="dxa"/>
                    <w:bottom w:w="0" w:type="dxa"/>
                    <w:right w:w="120" w:type="dxa"/>
                  </w:tcMar>
                  <w:hideMark/>
                </w:tcPr>
                <w:p w14:paraId="7AD7C7F6"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31F315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8D99A1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EB48B95"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5B96B8"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7B1BE2D" w14:textId="77777777" w:rsidR="00970B16" w:rsidRPr="00970B16" w:rsidRDefault="00970B16" w:rsidP="00970B16">
                        <w:r w:rsidRPr="00970B16">
                          <w:rPr>
                            <w:b/>
                            <w:bCs/>
                          </w:rPr>
                          <w:t>Čas (ČN)</w:t>
                        </w:r>
                      </w:p>
                    </w:tc>
                  </w:tr>
                  <w:tr w:rsidR="00970B16" w:rsidRPr="00970B16" w14:paraId="5A157E9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EF85039"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72A7093"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22D9762" w14:textId="77777777" w:rsidR="00970B16" w:rsidRPr="00970B16" w:rsidRDefault="00970B16" w:rsidP="00970B16">
                        <w:r w:rsidRPr="00970B16">
                          <w:t>30</w:t>
                        </w:r>
                      </w:p>
                    </w:tc>
                  </w:tr>
                </w:tbl>
                <w:p w14:paraId="05A64797" w14:textId="77777777" w:rsidR="00970B16" w:rsidRPr="00970B16" w:rsidRDefault="00970B16" w:rsidP="00970B16"/>
              </w:tc>
            </w:tr>
            <w:tr w:rsidR="00970B16" w:rsidRPr="00970B16" w14:paraId="5F849D2F" w14:textId="77777777">
              <w:tc>
                <w:tcPr>
                  <w:tcW w:w="0" w:type="auto"/>
                  <w:tcMar>
                    <w:top w:w="45" w:type="dxa"/>
                    <w:left w:w="120" w:type="dxa"/>
                    <w:bottom w:w="0" w:type="dxa"/>
                    <w:right w:w="120" w:type="dxa"/>
                  </w:tcMar>
                  <w:hideMark/>
                </w:tcPr>
                <w:p w14:paraId="633CD092" w14:textId="77777777" w:rsidR="00970B16" w:rsidRPr="00970B16" w:rsidRDefault="00970B16" w:rsidP="00970B16">
                  <w:r w:rsidRPr="00970B16">
                    <w:rPr>
                      <w:b/>
                      <w:bCs/>
                    </w:rPr>
                    <w:lastRenderedPageBreak/>
                    <w:t>OF:</w:t>
                  </w:r>
                </w:p>
              </w:tc>
              <w:tc>
                <w:tcPr>
                  <w:tcW w:w="0" w:type="auto"/>
                  <w:tcMar>
                    <w:top w:w="45" w:type="dxa"/>
                    <w:left w:w="120" w:type="dxa"/>
                    <w:bottom w:w="0" w:type="dxa"/>
                    <w:right w:w="120" w:type="dxa"/>
                  </w:tcMar>
                  <w:hideMark/>
                </w:tcPr>
                <w:p w14:paraId="2F1A61BC" w14:textId="77777777" w:rsidR="00970B16" w:rsidRPr="00970B16" w:rsidRDefault="00970B16" w:rsidP="00970B16">
                  <w:r w:rsidRPr="00970B16">
                    <w:t>1/1 rok</w:t>
                  </w:r>
                </w:p>
              </w:tc>
              <w:tc>
                <w:tcPr>
                  <w:tcW w:w="0" w:type="auto"/>
                  <w:gridSpan w:val="2"/>
                  <w:vMerge/>
                  <w:vAlign w:val="center"/>
                  <w:hideMark/>
                </w:tcPr>
                <w:p w14:paraId="222423F8" w14:textId="77777777" w:rsidR="00970B16" w:rsidRPr="00970B16" w:rsidRDefault="00970B16" w:rsidP="00970B16"/>
              </w:tc>
            </w:tr>
            <w:tr w:rsidR="00970B16" w:rsidRPr="00970B16" w14:paraId="3B63A648" w14:textId="77777777">
              <w:tc>
                <w:tcPr>
                  <w:tcW w:w="0" w:type="auto"/>
                  <w:tcMar>
                    <w:top w:w="45" w:type="dxa"/>
                    <w:left w:w="120" w:type="dxa"/>
                    <w:bottom w:w="0" w:type="dxa"/>
                    <w:right w:w="120" w:type="dxa"/>
                  </w:tcMar>
                  <w:hideMark/>
                </w:tcPr>
                <w:p w14:paraId="7D8F07D6"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32C8EEE"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0F7439C6" w14:textId="77777777" w:rsidR="00970B16" w:rsidRPr="00970B16" w:rsidRDefault="00970B16" w:rsidP="00970B16">
                  <w:r w:rsidRPr="00970B16">
                    <w:t> </w:t>
                  </w:r>
                </w:p>
              </w:tc>
              <w:tc>
                <w:tcPr>
                  <w:tcW w:w="0" w:type="auto"/>
                  <w:tcMar>
                    <w:top w:w="45" w:type="dxa"/>
                    <w:left w:w="120" w:type="dxa"/>
                    <w:bottom w:w="0" w:type="dxa"/>
                    <w:right w:w="120" w:type="dxa"/>
                  </w:tcMar>
                  <w:hideMark/>
                </w:tcPr>
                <w:p w14:paraId="78D91766" w14:textId="77777777" w:rsidR="00970B16" w:rsidRPr="00970B16" w:rsidRDefault="00970B16" w:rsidP="00970B16">
                  <w:r w:rsidRPr="00970B16">
                    <w:t> </w:t>
                  </w:r>
                </w:p>
              </w:tc>
            </w:tr>
            <w:tr w:rsidR="00970B16" w:rsidRPr="00970B16" w14:paraId="78AF1CC1" w14:textId="77777777">
              <w:tc>
                <w:tcPr>
                  <w:tcW w:w="0" w:type="auto"/>
                  <w:tcMar>
                    <w:top w:w="45" w:type="dxa"/>
                    <w:left w:w="120" w:type="dxa"/>
                    <w:bottom w:w="0" w:type="dxa"/>
                    <w:right w:w="120" w:type="dxa"/>
                  </w:tcMar>
                  <w:hideMark/>
                </w:tcPr>
                <w:p w14:paraId="78EEE64E"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006297D" w14:textId="77777777" w:rsidR="00970B16" w:rsidRPr="00970B16" w:rsidRDefault="00970B16" w:rsidP="00970B16">
                  <w:r w:rsidRPr="00970B16">
                    <w:t>30</w:t>
                  </w:r>
                </w:p>
              </w:tc>
              <w:tc>
                <w:tcPr>
                  <w:tcW w:w="0" w:type="auto"/>
                  <w:tcMar>
                    <w:top w:w="45" w:type="dxa"/>
                    <w:left w:w="120" w:type="dxa"/>
                    <w:bottom w:w="0" w:type="dxa"/>
                    <w:right w:w="120" w:type="dxa"/>
                  </w:tcMar>
                  <w:hideMark/>
                </w:tcPr>
                <w:p w14:paraId="07724A4D"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6990DB1" w14:textId="77777777" w:rsidR="00970B16" w:rsidRPr="00970B16" w:rsidRDefault="00970B16" w:rsidP="00970B16">
                  <w:r w:rsidRPr="00970B16">
                    <w:t>Ne</w:t>
                  </w:r>
                </w:p>
              </w:tc>
            </w:tr>
            <w:tr w:rsidR="00970B16" w:rsidRPr="00970B16" w14:paraId="7D954BD1" w14:textId="77777777">
              <w:tc>
                <w:tcPr>
                  <w:tcW w:w="0" w:type="auto"/>
                  <w:tcMar>
                    <w:top w:w="45" w:type="dxa"/>
                    <w:left w:w="120" w:type="dxa"/>
                    <w:bottom w:w="0" w:type="dxa"/>
                    <w:right w:w="120" w:type="dxa"/>
                  </w:tcMar>
                  <w:hideMark/>
                </w:tcPr>
                <w:p w14:paraId="70EEFD7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B7F9B7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+ 7602,85</w:t>
                  </w:r>
                </w:p>
              </w:tc>
              <w:tc>
                <w:tcPr>
                  <w:tcW w:w="0" w:type="auto"/>
                  <w:tcMar>
                    <w:top w:w="45" w:type="dxa"/>
                    <w:left w:w="120" w:type="dxa"/>
                    <w:bottom w:w="0" w:type="dxa"/>
                    <w:right w:w="120" w:type="dxa"/>
                  </w:tcMar>
                  <w:hideMark/>
                </w:tcPr>
                <w:p w14:paraId="097C3C9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E2C1E5A" w14:textId="77777777" w:rsidR="00970B16" w:rsidRPr="00970B16" w:rsidRDefault="00970B16" w:rsidP="00970B16">
                  <w:r w:rsidRPr="00970B16">
                    <w:t>Ne</w:t>
                  </w:r>
                </w:p>
              </w:tc>
            </w:tr>
          </w:tbl>
          <w:p w14:paraId="638A8B22" w14:textId="77777777" w:rsidR="00970B16" w:rsidRPr="00970B16" w:rsidRDefault="00970B16" w:rsidP="00970B16"/>
        </w:tc>
      </w:tr>
      <w:tr w:rsidR="00970B16" w:rsidRPr="00970B16" w14:paraId="19E432EB" w14:textId="77777777">
        <w:tc>
          <w:tcPr>
            <w:tcW w:w="0" w:type="auto"/>
            <w:gridSpan w:val="2"/>
            <w:tcMar>
              <w:top w:w="45" w:type="dxa"/>
              <w:left w:w="120" w:type="dxa"/>
              <w:bottom w:w="0" w:type="dxa"/>
              <w:right w:w="120" w:type="dxa"/>
            </w:tcMar>
            <w:hideMark/>
          </w:tcPr>
          <w:p w14:paraId="4166A567" w14:textId="77777777" w:rsidR="00970B16" w:rsidRPr="00970B16" w:rsidRDefault="00970B16" w:rsidP="00970B16">
            <w:r w:rsidRPr="00970B16">
              <w:lastRenderedPageBreak/>
              <w:pict w14:anchorId="79BF4F62">
                <v:rect id="_x0000_i3739" style="width:187.45pt;height:0" o:hrpct="0" o:hrstd="t" o:hrnoshade="t" o:hr="t" fillcolor="black" stroked="f"/>
              </w:pict>
            </w:r>
          </w:p>
        </w:tc>
      </w:tr>
    </w:tbl>
    <w:p w14:paraId="62821452"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7E553B04" w14:textId="77777777">
        <w:tc>
          <w:tcPr>
            <w:tcW w:w="0" w:type="auto"/>
            <w:gridSpan w:val="2"/>
            <w:tcMar>
              <w:top w:w="45" w:type="dxa"/>
              <w:left w:w="120" w:type="dxa"/>
              <w:bottom w:w="0" w:type="dxa"/>
              <w:right w:w="120" w:type="dxa"/>
            </w:tcMar>
            <w:hideMark/>
          </w:tcPr>
          <w:p w14:paraId="33527B69" w14:textId="77777777" w:rsidR="00970B16" w:rsidRPr="00970B16" w:rsidRDefault="00970B16" w:rsidP="00970B16">
            <w:r w:rsidRPr="00970B16">
              <w:pict w14:anchorId="3B556CD8">
                <v:rect id="_x0000_i3740" style="width:182.35pt;height:0" o:hrpct="0" o:hrstd="t" o:hrnoshade="t" o:hr="t" fillcolor="black" stroked="f"/>
              </w:pict>
            </w:r>
          </w:p>
        </w:tc>
      </w:tr>
      <w:tr w:rsidR="00970B16" w:rsidRPr="00970B16" w14:paraId="60CDA96C" w14:textId="77777777">
        <w:tc>
          <w:tcPr>
            <w:tcW w:w="825" w:type="dxa"/>
            <w:tcMar>
              <w:top w:w="45" w:type="dxa"/>
              <w:left w:w="120" w:type="dxa"/>
              <w:bottom w:w="0" w:type="dxa"/>
              <w:right w:w="120" w:type="dxa"/>
            </w:tcMar>
            <w:hideMark/>
          </w:tcPr>
          <w:p w14:paraId="26C5FA6C" w14:textId="77777777" w:rsidR="00970B16" w:rsidRPr="00970B16" w:rsidRDefault="00970B16" w:rsidP="00970B16">
            <w:r w:rsidRPr="00970B16">
              <w:rPr>
                <w:b/>
                <w:bCs/>
              </w:rPr>
              <w:t>75357</w:t>
            </w:r>
          </w:p>
        </w:tc>
        <w:tc>
          <w:tcPr>
            <w:tcW w:w="0" w:type="auto"/>
            <w:tcMar>
              <w:top w:w="45" w:type="dxa"/>
              <w:left w:w="120" w:type="dxa"/>
              <w:bottom w:w="0" w:type="dxa"/>
              <w:right w:w="120" w:type="dxa"/>
            </w:tcMar>
            <w:hideMark/>
          </w:tcPr>
          <w:p w14:paraId="1424BF5A" w14:textId="77777777" w:rsidR="00970B16" w:rsidRPr="00970B16" w:rsidRDefault="00970B16" w:rsidP="00970B16">
            <w:r w:rsidRPr="00970B16">
              <w:rPr>
                <w:b/>
                <w:bCs/>
              </w:rPr>
              <w:t>PŘEDNÍ VITREKTOMIE</w:t>
            </w:r>
          </w:p>
        </w:tc>
      </w:tr>
      <w:tr w:rsidR="00970B16" w:rsidRPr="00970B16" w14:paraId="36696FF3" w14:textId="77777777">
        <w:tc>
          <w:tcPr>
            <w:tcW w:w="0" w:type="auto"/>
            <w:gridSpan w:val="2"/>
            <w:tcMar>
              <w:top w:w="45" w:type="dxa"/>
              <w:left w:w="120" w:type="dxa"/>
              <w:bottom w:w="0" w:type="dxa"/>
              <w:right w:w="120" w:type="dxa"/>
            </w:tcMar>
            <w:hideMark/>
          </w:tcPr>
          <w:p w14:paraId="4CE98A3F" w14:textId="77777777" w:rsidR="00970B16" w:rsidRPr="00970B16" w:rsidRDefault="00970B16" w:rsidP="00970B16">
            <w:r w:rsidRPr="00970B16">
              <w:pict w14:anchorId="573D7940">
                <v:rect id="_x0000_i3741" style="width:182.35pt;height:0" o:hrpct="0" o:hrstd="t" o:hrnoshade="t" o:hr="t" fillcolor="black" stroked="f"/>
              </w:pict>
            </w:r>
          </w:p>
        </w:tc>
      </w:tr>
      <w:tr w:rsidR="00970B16" w:rsidRPr="00970B16" w14:paraId="58C06707" w14:textId="77777777">
        <w:tc>
          <w:tcPr>
            <w:tcW w:w="825" w:type="dxa"/>
            <w:tcMar>
              <w:top w:w="45" w:type="dxa"/>
              <w:left w:w="120" w:type="dxa"/>
              <w:bottom w:w="0" w:type="dxa"/>
              <w:right w:w="120" w:type="dxa"/>
            </w:tcMar>
            <w:hideMark/>
          </w:tcPr>
          <w:p w14:paraId="05F887AF" w14:textId="77777777" w:rsidR="00970B16" w:rsidRPr="00970B16" w:rsidRDefault="00970B16" w:rsidP="00970B16">
            <w:r w:rsidRPr="00970B16">
              <w:t> </w:t>
            </w:r>
          </w:p>
        </w:tc>
        <w:tc>
          <w:tcPr>
            <w:tcW w:w="0" w:type="auto"/>
            <w:tcMar>
              <w:top w:w="45" w:type="dxa"/>
              <w:left w:w="120" w:type="dxa"/>
              <w:bottom w:w="0" w:type="dxa"/>
              <w:right w:w="120" w:type="dxa"/>
            </w:tcMar>
            <w:hideMark/>
          </w:tcPr>
          <w:p w14:paraId="2A7A0637" w14:textId="77777777" w:rsidR="00970B16" w:rsidRPr="00970B16" w:rsidRDefault="00970B16" w:rsidP="00970B16">
            <w:r w:rsidRPr="00970B16">
              <w:t>Odstranění sklivce z přední oční komory pomocí předního vitrektomu. Vykazuje se s výkonem laterality.</w:t>
            </w:r>
          </w:p>
          <w:tbl>
            <w:tblPr>
              <w:tblW w:w="0" w:type="auto"/>
              <w:tblCellMar>
                <w:left w:w="0" w:type="dxa"/>
                <w:right w:w="0" w:type="dxa"/>
              </w:tblCellMar>
              <w:tblLook w:val="04A0" w:firstRow="1" w:lastRow="0" w:firstColumn="1" w:lastColumn="0" w:noHBand="0" w:noVBand="1"/>
            </w:tblPr>
            <w:tblGrid>
              <w:gridCol w:w="1675"/>
              <w:gridCol w:w="3203"/>
              <w:gridCol w:w="1719"/>
              <w:gridCol w:w="1386"/>
            </w:tblGrid>
            <w:tr w:rsidR="00970B16" w:rsidRPr="00970B16" w14:paraId="1EA08798" w14:textId="77777777">
              <w:tc>
                <w:tcPr>
                  <w:tcW w:w="0" w:type="auto"/>
                  <w:tcMar>
                    <w:top w:w="45" w:type="dxa"/>
                    <w:left w:w="120" w:type="dxa"/>
                    <w:bottom w:w="0" w:type="dxa"/>
                    <w:right w:w="120" w:type="dxa"/>
                  </w:tcMar>
                  <w:hideMark/>
                </w:tcPr>
                <w:p w14:paraId="264D23F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869156A"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2A2F87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267722D"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5940D21"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BC86A4E" w14:textId="77777777" w:rsidR="00970B16" w:rsidRPr="00970B16" w:rsidRDefault="00970B16" w:rsidP="00970B16">
                        <w:r w:rsidRPr="00970B16">
                          <w:rPr>
                            <w:b/>
                            <w:bCs/>
                          </w:rPr>
                          <w:t>Čas (ČN)</w:t>
                        </w:r>
                      </w:p>
                    </w:tc>
                  </w:tr>
                  <w:tr w:rsidR="00970B16" w:rsidRPr="00970B16" w14:paraId="4483622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122EE08"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4128C09"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6931B19" w14:textId="77777777" w:rsidR="00970B16" w:rsidRPr="00970B16" w:rsidRDefault="00970B16" w:rsidP="00970B16">
                        <w:r w:rsidRPr="00970B16">
                          <w:t>25</w:t>
                        </w:r>
                      </w:p>
                    </w:tc>
                  </w:tr>
                </w:tbl>
                <w:p w14:paraId="7F59445C" w14:textId="77777777" w:rsidR="00970B16" w:rsidRPr="00970B16" w:rsidRDefault="00970B16" w:rsidP="00970B16"/>
              </w:tc>
            </w:tr>
            <w:tr w:rsidR="00970B16" w:rsidRPr="00970B16" w14:paraId="29762267" w14:textId="77777777">
              <w:tc>
                <w:tcPr>
                  <w:tcW w:w="0" w:type="auto"/>
                  <w:tcMar>
                    <w:top w:w="45" w:type="dxa"/>
                    <w:left w:w="120" w:type="dxa"/>
                    <w:bottom w:w="0" w:type="dxa"/>
                    <w:right w:w="120" w:type="dxa"/>
                  </w:tcMar>
                  <w:hideMark/>
                </w:tcPr>
                <w:p w14:paraId="0F7E839A"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38B52F6" w14:textId="77777777" w:rsidR="00970B16" w:rsidRPr="00970B16" w:rsidRDefault="00970B16" w:rsidP="00970B16">
                  <w:r w:rsidRPr="00970B16">
                    <w:t>2/1 rok</w:t>
                  </w:r>
                </w:p>
              </w:tc>
              <w:tc>
                <w:tcPr>
                  <w:tcW w:w="0" w:type="auto"/>
                  <w:gridSpan w:val="2"/>
                  <w:vMerge/>
                  <w:vAlign w:val="center"/>
                  <w:hideMark/>
                </w:tcPr>
                <w:p w14:paraId="12FA5AB2" w14:textId="77777777" w:rsidR="00970B16" w:rsidRPr="00970B16" w:rsidRDefault="00970B16" w:rsidP="00970B16"/>
              </w:tc>
            </w:tr>
            <w:tr w:rsidR="00970B16" w:rsidRPr="00970B16" w14:paraId="4C23E708" w14:textId="77777777">
              <w:tc>
                <w:tcPr>
                  <w:tcW w:w="0" w:type="auto"/>
                  <w:tcMar>
                    <w:top w:w="45" w:type="dxa"/>
                    <w:left w:w="120" w:type="dxa"/>
                    <w:bottom w:w="0" w:type="dxa"/>
                    <w:right w:w="120" w:type="dxa"/>
                  </w:tcMar>
                  <w:hideMark/>
                </w:tcPr>
                <w:p w14:paraId="341284B0"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579216A"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5303B24E" w14:textId="77777777" w:rsidR="00970B16" w:rsidRPr="00970B16" w:rsidRDefault="00970B16" w:rsidP="00970B16">
                  <w:r w:rsidRPr="00970B16">
                    <w:t> </w:t>
                  </w:r>
                </w:p>
              </w:tc>
              <w:tc>
                <w:tcPr>
                  <w:tcW w:w="0" w:type="auto"/>
                  <w:tcMar>
                    <w:top w:w="45" w:type="dxa"/>
                    <w:left w:w="120" w:type="dxa"/>
                    <w:bottom w:w="0" w:type="dxa"/>
                    <w:right w:w="120" w:type="dxa"/>
                  </w:tcMar>
                  <w:hideMark/>
                </w:tcPr>
                <w:p w14:paraId="4FDC2929" w14:textId="77777777" w:rsidR="00970B16" w:rsidRPr="00970B16" w:rsidRDefault="00970B16" w:rsidP="00970B16">
                  <w:r w:rsidRPr="00970B16">
                    <w:t> </w:t>
                  </w:r>
                </w:p>
              </w:tc>
            </w:tr>
            <w:tr w:rsidR="00970B16" w:rsidRPr="00970B16" w14:paraId="2D2F5A03" w14:textId="77777777">
              <w:tc>
                <w:tcPr>
                  <w:tcW w:w="0" w:type="auto"/>
                  <w:tcMar>
                    <w:top w:w="45" w:type="dxa"/>
                    <w:left w:w="120" w:type="dxa"/>
                    <w:bottom w:w="0" w:type="dxa"/>
                    <w:right w:w="120" w:type="dxa"/>
                  </w:tcMar>
                  <w:hideMark/>
                </w:tcPr>
                <w:p w14:paraId="1862EF48"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6825AAD" w14:textId="77777777" w:rsidR="00970B16" w:rsidRPr="00970B16" w:rsidRDefault="00970B16" w:rsidP="00970B16">
                  <w:r w:rsidRPr="00970B16">
                    <w:t>25</w:t>
                  </w:r>
                </w:p>
              </w:tc>
              <w:tc>
                <w:tcPr>
                  <w:tcW w:w="0" w:type="auto"/>
                  <w:tcMar>
                    <w:top w:w="45" w:type="dxa"/>
                    <w:left w:w="120" w:type="dxa"/>
                    <w:bottom w:w="0" w:type="dxa"/>
                    <w:right w:w="120" w:type="dxa"/>
                  </w:tcMar>
                  <w:hideMark/>
                </w:tcPr>
                <w:p w14:paraId="71DD573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366E36B" w14:textId="77777777" w:rsidR="00970B16" w:rsidRPr="00970B16" w:rsidRDefault="00970B16" w:rsidP="00970B16">
                  <w:r w:rsidRPr="00970B16">
                    <w:t>Ne</w:t>
                  </w:r>
                </w:p>
              </w:tc>
            </w:tr>
            <w:tr w:rsidR="00970B16" w:rsidRPr="00970B16" w14:paraId="4960B61F" w14:textId="77777777">
              <w:tc>
                <w:tcPr>
                  <w:tcW w:w="0" w:type="auto"/>
                  <w:tcMar>
                    <w:top w:w="45" w:type="dxa"/>
                    <w:left w:w="120" w:type="dxa"/>
                    <w:bottom w:w="0" w:type="dxa"/>
                    <w:right w:w="120" w:type="dxa"/>
                  </w:tcMar>
                  <w:hideMark/>
                </w:tcPr>
                <w:p w14:paraId="0C9CEC4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B210255"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+ 11491,14</w:t>
                  </w:r>
                </w:p>
              </w:tc>
              <w:tc>
                <w:tcPr>
                  <w:tcW w:w="0" w:type="auto"/>
                  <w:tcMar>
                    <w:top w:w="45" w:type="dxa"/>
                    <w:left w:w="120" w:type="dxa"/>
                    <w:bottom w:w="0" w:type="dxa"/>
                    <w:right w:w="120" w:type="dxa"/>
                  </w:tcMar>
                  <w:hideMark/>
                </w:tcPr>
                <w:p w14:paraId="3C636CF7"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D5823C2" w14:textId="77777777" w:rsidR="00970B16" w:rsidRPr="00970B16" w:rsidRDefault="00970B16" w:rsidP="00970B16">
                  <w:r w:rsidRPr="00970B16">
                    <w:t>Ne“.</w:t>
                  </w:r>
                </w:p>
              </w:tc>
            </w:tr>
          </w:tbl>
          <w:p w14:paraId="1E37ABA4" w14:textId="77777777" w:rsidR="00970B16" w:rsidRPr="00970B16" w:rsidRDefault="00970B16" w:rsidP="00970B16"/>
        </w:tc>
      </w:tr>
      <w:tr w:rsidR="00970B16" w:rsidRPr="00970B16" w14:paraId="14426473" w14:textId="77777777">
        <w:tc>
          <w:tcPr>
            <w:tcW w:w="0" w:type="auto"/>
            <w:gridSpan w:val="2"/>
            <w:tcMar>
              <w:top w:w="45" w:type="dxa"/>
              <w:left w:w="120" w:type="dxa"/>
              <w:bottom w:w="0" w:type="dxa"/>
              <w:right w:w="120" w:type="dxa"/>
            </w:tcMar>
            <w:hideMark/>
          </w:tcPr>
          <w:p w14:paraId="683D5713" w14:textId="77777777" w:rsidR="00970B16" w:rsidRPr="00970B16" w:rsidRDefault="00970B16" w:rsidP="00970B16">
            <w:r w:rsidRPr="00970B16">
              <w:pict w14:anchorId="6C6183D5">
                <v:rect id="_x0000_i3742" style="width:182.35pt;height:0" o:hrpct="0" o:hrstd="t" o:hrnoshade="t" o:hr="t" fillcolor="black" stroked="f"/>
              </w:pict>
            </w:r>
          </w:p>
        </w:tc>
      </w:tr>
    </w:tbl>
    <w:p w14:paraId="52143C82" w14:textId="77777777" w:rsidR="00970B16" w:rsidRPr="00970B16" w:rsidRDefault="00970B16" w:rsidP="00970B16">
      <w:r w:rsidRPr="00970B16">
        <w:t>139. V příloze v Kapitole 736 - urologie - skupina 3 se výkon č. 76703 zrušuje.</w:t>
      </w:r>
    </w:p>
    <w:p w14:paraId="6D6231EC" w14:textId="77777777" w:rsidR="00970B16" w:rsidRPr="00970B16" w:rsidRDefault="00970B16" w:rsidP="00970B16">
      <w:r w:rsidRPr="00970B16">
        <w:t>140. V příloze v Kapitole 736 - urologie - skupina 3 popisu výkonů č. 76705 a 76707 se věta druhá zrušuje.</w:t>
      </w:r>
    </w:p>
    <w:p w14:paraId="6B221DBF" w14:textId="77777777" w:rsidR="00970B16" w:rsidRPr="00970B16" w:rsidRDefault="00970B16" w:rsidP="00970B16">
      <w:r w:rsidRPr="00970B16">
        <w:t>141. V příloze v Kapitole 736 - urologie - skupina 3 popisu výkonu č. 76709 se věta druhá zrušuje a věta třetí se nahrazuje větou „Dále se vykazuje výkon č. 76801.“.</w:t>
      </w:r>
    </w:p>
    <w:p w14:paraId="16DC21B3" w14:textId="77777777" w:rsidR="00970B16" w:rsidRPr="00970B16" w:rsidRDefault="00970B16" w:rsidP="00970B16">
      <w:r w:rsidRPr="00970B16">
        <w:lastRenderedPageBreak/>
        <w:t>142. V příloze v Kapitole 736 - urologie - skupina 3 popisu výkonu č. 76713 se věty čtvrtá a pátá zrušují.</w:t>
      </w:r>
    </w:p>
    <w:p w14:paraId="16058681" w14:textId="77777777" w:rsidR="00970B16" w:rsidRPr="00970B16" w:rsidRDefault="00970B16" w:rsidP="00970B16">
      <w:r w:rsidRPr="00970B16">
        <w:t>143. V příloze v Kapitole 736 - urologie - skupina 3 popisu výkonu č. 76715 se věta třetí zrušuje.</w:t>
      </w:r>
    </w:p>
    <w:p w14:paraId="6D05B85C" w14:textId="77777777" w:rsidR="00970B16" w:rsidRPr="00970B16" w:rsidRDefault="00970B16" w:rsidP="00970B16">
      <w:r w:rsidRPr="00970B16">
        <w:t>144. V příloze v Kapitole 736 - urologie - skupina 3 popisu výkonů č. 76717, 76719, 76721 a 76723 se věty druhá a čtvrtá zrušují.</w:t>
      </w:r>
    </w:p>
    <w:p w14:paraId="0F7E95CA" w14:textId="77777777" w:rsidR="00970B16" w:rsidRPr="00970B16" w:rsidRDefault="00970B16" w:rsidP="00970B16">
      <w:r w:rsidRPr="00970B16">
        <w:t>145. V příloze v Kapitole 736 - urologie - skupina 3 popisu výkonů č. 76725 a 76727 se ve větě druhé slova „Zavedení portů pro robotickou operaci a“ zrušují, slovo „cystektomii“ se nahrazuje slovem „cystektomie“ a věta čtvrtá se zrušuje.</w:t>
      </w:r>
    </w:p>
    <w:p w14:paraId="06451D4F" w14:textId="77777777" w:rsidR="00970B16" w:rsidRPr="00970B16" w:rsidRDefault="00970B16" w:rsidP="00970B16">
      <w:r w:rsidRPr="00970B16">
        <w:t>146. V příloze v Kapitole 736 - urologie - skupina 3 popisu výkonů č. 76729, 76731 a 76733 se věty druhá a čtvrtá zrušují.</w:t>
      </w:r>
    </w:p>
    <w:p w14:paraId="248218A6" w14:textId="77777777" w:rsidR="00970B16" w:rsidRPr="00970B16" w:rsidRDefault="00970B16" w:rsidP="00970B16">
      <w:r w:rsidRPr="00970B16">
        <w:t>147. V příloze v Kapitole 736 - urologie - skupina 3 popisu výkonu č. 76735 se věty druhá a třetí zrušují.</w:t>
      </w:r>
    </w:p>
    <w:p w14:paraId="2DF84D95" w14:textId="77777777" w:rsidR="00970B16" w:rsidRPr="00970B16" w:rsidRDefault="00970B16" w:rsidP="00970B16">
      <w:r w:rsidRPr="00970B16">
        <w:t>148. V příloze v Kapitole 736 - urologie - skupina 3 popisu výkonů č. 76737 a 76739 se věty druhá a čtvrtá zrušují.</w:t>
      </w:r>
    </w:p>
    <w:p w14:paraId="29C5063A" w14:textId="77777777" w:rsidR="00970B16" w:rsidRPr="00970B16" w:rsidRDefault="00970B16" w:rsidP="00970B16">
      <w:r w:rsidRPr="00970B16">
        <w:t>149. V příloze v Kapitole 719 - urgentní medicína - skupina 1 popisu výkonu č. 06720 části </w:t>
      </w:r>
      <w:r w:rsidRPr="00970B16">
        <w:rPr>
          <w:b/>
          <w:bCs/>
        </w:rPr>
        <w:t>Bodová hodnota</w:t>
      </w:r>
      <w:r w:rsidRPr="00970B16">
        <w:t> se číslo „9,98“ nahrazuje číslem „84,98“.</w:t>
      </w:r>
    </w:p>
    <w:p w14:paraId="068CA249" w14:textId="77777777" w:rsidR="00970B16" w:rsidRPr="00970B16" w:rsidRDefault="00970B16" w:rsidP="00970B16">
      <w:r w:rsidRPr="00970B16">
        <w:t>150. V příloze v Kapitole 801 - klinická biochemie názvu výkonu č. 81675 se slovo „</w:t>
      </w:r>
      <w:r w:rsidRPr="00970B16">
        <w:rPr>
          <w:b/>
          <w:bCs/>
        </w:rPr>
        <w:t>MIKRO-ALBUMINURIE</w:t>
      </w:r>
      <w:r w:rsidRPr="00970B16">
        <w:t>“ nahrazuje slovy „</w:t>
      </w:r>
      <w:r w:rsidRPr="00970B16">
        <w:rPr>
          <w:b/>
          <w:bCs/>
        </w:rPr>
        <w:t>UACR (POMĚR ALBUMIN/KREATININ V MOČI)</w:t>
      </w:r>
      <w:r w:rsidRPr="00970B16">
        <w:t>“ a v popisu se slova „sbírané za definované období.“ nahrazují slovy „a jeho poměru stanovením kreatininu v moči ve stejném vzorku. Výsledné vyjádření je poměr albumin/kreatinin. Provádí se přednostně z prvního vzorku ranní moči, nebo z náhodného odběru vzorku moči. Vydávané jednotky jsou g/mol. S výkonem se vykazuje výkon č. 81499 a 81900.“.</w:t>
      </w:r>
    </w:p>
    <w:p w14:paraId="5C3A7B5F" w14:textId="77777777" w:rsidR="00970B16" w:rsidRPr="00970B16" w:rsidRDefault="00970B16" w:rsidP="00970B16">
      <w:r w:rsidRPr="00970B16">
        <w:t>151. V příloze v Kapitole 801 - klinická biochemie popisu výkonu č. 81731 se slovo „kardiologa,“ nahrazuje slovy „odbornosti č. 001, 002, 101, 102, 103, 107, 205 a 719“.</w:t>
      </w:r>
    </w:p>
    <w:p w14:paraId="4A9BD5D6" w14:textId="77777777" w:rsidR="00970B16" w:rsidRPr="00970B16" w:rsidRDefault="00970B16" w:rsidP="00970B16">
      <w:r w:rsidRPr="00970B16">
        <w:t>152. V příloze na konci Kapitoly 801 - klinická biochemie se doplňují výkony č. 81900, 81902, 81904, 93113, 93115, 93125, 93129, 93131, 93133, 93135, 93137, 93139, 93141, 93145, 93149, 93151, 93153, 93161, 93169, 93171, 93177, 93181, 93183, 93185, 93187, 93189, 93193, 93195, 93199, 93213, 93215, 93217, 93221, 93229, 93245, 93247, 93255, 93259, 93265 a 96837,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F7EF27C" w14:textId="77777777">
        <w:tc>
          <w:tcPr>
            <w:tcW w:w="0" w:type="auto"/>
            <w:gridSpan w:val="2"/>
            <w:tcMar>
              <w:top w:w="45" w:type="dxa"/>
              <w:left w:w="120" w:type="dxa"/>
              <w:bottom w:w="0" w:type="dxa"/>
              <w:right w:w="120" w:type="dxa"/>
            </w:tcMar>
            <w:hideMark/>
          </w:tcPr>
          <w:p w14:paraId="576742EA" w14:textId="77777777" w:rsidR="00970B16" w:rsidRPr="00970B16" w:rsidRDefault="00970B16" w:rsidP="00970B16">
            <w:r w:rsidRPr="00970B16">
              <w:pict w14:anchorId="740B7EAF">
                <v:rect id="_x0000_i3743" style="width:187.45pt;height:0" o:hrpct="0" o:hrstd="t" o:hrnoshade="t" o:hr="t" fillcolor="black" stroked="f"/>
              </w:pict>
            </w:r>
          </w:p>
        </w:tc>
      </w:tr>
      <w:tr w:rsidR="00970B16" w:rsidRPr="00970B16" w14:paraId="098D40BF" w14:textId="77777777">
        <w:tc>
          <w:tcPr>
            <w:tcW w:w="825" w:type="dxa"/>
            <w:tcMar>
              <w:top w:w="45" w:type="dxa"/>
              <w:left w:w="120" w:type="dxa"/>
              <w:bottom w:w="0" w:type="dxa"/>
              <w:right w:w="120" w:type="dxa"/>
            </w:tcMar>
            <w:hideMark/>
          </w:tcPr>
          <w:p w14:paraId="342952F8" w14:textId="77777777" w:rsidR="00970B16" w:rsidRPr="00970B16" w:rsidRDefault="00970B16" w:rsidP="00970B16">
            <w:r w:rsidRPr="00970B16">
              <w:rPr>
                <w:b/>
                <w:bCs/>
              </w:rPr>
              <w:t>„81900</w:t>
            </w:r>
          </w:p>
        </w:tc>
        <w:tc>
          <w:tcPr>
            <w:tcW w:w="0" w:type="auto"/>
            <w:tcMar>
              <w:top w:w="45" w:type="dxa"/>
              <w:left w:w="120" w:type="dxa"/>
              <w:bottom w:w="0" w:type="dxa"/>
              <w:right w:w="120" w:type="dxa"/>
            </w:tcMar>
            <w:hideMark/>
          </w:tcPr>
          <w:p w14:paraId="3060B85B" w14:textId="77777777" w:rsidR="00970B16" w:rsidRPr="00970B16" w:rsidRDefault="00970B16" w:rsidP="00970B16">
            <w:r w:rsidRPr="00970B16">
              <w:rPr>
                <w:b/>
                <w:bCs/>
              </w:rPr>
              <w:t>HODNOCENÍ STÁDIA CHRONICKÉHO ONEMOCNĚNÍ LEDVIN (CKD) PODLE UACR (POMĚRU ALBUMIN/KREATININ V MOČI)</w:t>
            </w:r>
          </w:p>
        </w:tc>
      </w:tr>
      <w:tr w:rsidR="00970B16" w:rsidRPr="00970B16" w14:paraId="2316BEE0" w14:textId="77777777">
        <w:tc>
          <w:tcPr>
            <w:tcW w:w="0" w:type="auto"/>
            <w:gridSpan w:val="2"/>
            <w:tcMar>
              <w:top w:w="45" w:type="dxa"/>
              <w:left w:w="120" w:type="dxa"/>
              <w:bottom w:w="0" w:type="dxa"/>
              <w:right w:w="120" w:type="dxa"/>
            </w:tcMar>
            <w:hideMark/>
          </w:tcPr>
          <w:p w14:paraId="0AF99005" w14:textId="77777777" w:rsidR="00970B16" w:rsidRPr="00970B16" w:rsidRDefault="00970B16" w:rsidP="00970B16">
            <w:r w:rsidRPr="00970B16">
              <w:pict w14:anchorId="7807E699">
                <v:rect id="_x0000_i3744" style="width:187.45pt;height:0" o:hrpct="0" o:hrstd="t" o:hrnoshade="t" o:hr="t" fillcolor="black" stroked="f"/>
              </w:pict>
            </w:r>
          </w:p>
        </w:tc>
      </w:tr>
      <w:tr w:rsidR="00970B16" w:rsidRPr="00970B16" w14:paraId="042C0E24" w14:textId="77777777">
        <w:tc>
          <w:tcPr>
            <w:tcW w:w="825" w:type="dxa"/>
            <w:tcMar>
              <w:top w:w="45" w:type="dxa"/>
              <w:left w:w="120" w:type="dxa"/>
              <w:bottom w:w="0" w:type="dxa"/>
              <w:right w:w="120" w:type="dxa"/>
            </w:tcMar>
            <w:hideMark/>
          </w:tcPr>
          <w:p w14:paraId="3AA54D8C" w14:textId="77777777" w:rsidR="00970B16" w:rsidRPr="00970B16" w:rsidRDefault="00970B16" w:rsidP="00970B16">
            <w:r w:rsidRPr="00970B16">
              <w:lastRenderedPageBreak/>
              <w:t> </w:t>
            </w:r>
          </w:p>
        </w:tc>
        <w:tc>
          <w:tcPr>
            <w:tcW w:w="0" w:type="auto"/>
            <w:tcMar>
              <w:top w:w="45" w:type="dxa"/>
              <w:left w:w="120" w:type="dxa"/>
              <w:bottom w:w="0" w:type="dxa"/>
              <w:right w:w="120" w:type="dxa"/>
            </w:tcMar>
            <w:hideMark/>
          </w:tcPr>
          <w:p w14:paraId="729CDA35" w14:textId="77777777" w:rsidR="00970B16" w:rsidRPr="00970B16" w:rsidRDefault="00970B16" w:rsidP="00970B16">
            <w:r w:rsidRPr="00970B16">
              <w:t>Signální výkon, který je používán jako interpretační metoda hodnotící kategorii albuminurie. Výkon se vykazuje současně s výkonem č.  81657.</w:t>
            </w:r>
          </w:p>
          <w:tbl>
            <w:tblPr>
              <w:tblW w:w="0" w:type="auto"/>
              <w:tblCellMar>
                <w:left w:w="0" w:type="dxa"/>
                <w:right w:w="0" w:type="dxa"/>
              </w:tblCellMar>
              <w:tblLook w:val="04A0" w:firstRow="1" w:lastRow="0" w:firstColumn="1" w:lastColumn="0" w:noHBand="0" w:noVBand="1"/>
            </w:tblPr>
            <w:tblGrid>
              <w:gridCol w:w="1954"/>
              <w:gridCol w:w="3331"/>
              <w:gridCol w:w="807"/>
              <w:gridCol w:w="515"/>
            </w:tblGrid>
            <w:tr w:rsidR="00970B16" w:rsidRPr="00970B16" w14:paraId="622E2B59" w14:textId="77777777">
              <w:tc>
                <w:tcPr>
                  <w:tcW w:w="0" w:type="auto"/>
                  <w:tcMar>
                    <w:top w:w="45" w:type="dxa"/>
                    <w:left w:w="120" w:type="dxa"/>
                    <w:bottom w:w="0" w:type="dxa"/>
                    <w:right w:w="120" w:type="dxa"/>
                  </w:tcMar>
                  <w:hideMark/>
                </w:tcPr>
                <w:p w14:paraId="066C281B"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E4B493B"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294549D5" w14:textId="77777777" w:rsidR="00970B16" w:rsidRPr="00970B16" w:rsidRDefault="00970B16" w:rsidP="00970B16">
                  <w:r w:rsidRPr="00970B16">
                    <w:t> </w:t>
                  </w:r>
                </w:p>
              </w:tc>
            </w:tr>
            <w:tr w:rsidR="00970B16" w:rsidRPr="00970B16" w14:paraId="6020D264" w14:textId="77777777">
              <w:tc>
                <w:tcPr>
                  <w:tcW w:w="0" w:type="auto"/>
                  <w:tcMar>
                    <w:top w:w="45" w:type="dxa"/>
                    <w:left w:w="120" w:type="dxa"/>
                    <w:bottom w:w="0" w:type="dxa"/>
                    <w:right w:w="120" w:type="dxa"/>
                  </w:tcMar>
                  <w:hideMark/>
                </w:tcPr>
                <w:p w14:paraId="2041CD4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76DBFE4" w14:textId="77777777" w:rsidR="00970B16" w:rsidRPr="00970B16" w:rsidRDefault="00970B16" w:rsidP="00970B16">
                  <w:r w:rsidRPr="00970B16">
                    <w:t>1/1 den</w:t>
                  </w:r>
                </w:p>
              </w:tc>
              <w:tc>
                <w:tcPr>
                  <w:tcW w:w="0" w:type="auto"/>
                  <w:gridSpan w:val="2"/>
                  <w:vMerge/>
                  <w:vAlign w:val="center"/>
                  <w:hideMark/>
                </w:tcPr>
                <w:p w14:paraId="68675B27" w14:textId="77777777" w:rsidR="00970B16" w:rsidRPr="00970B16" w:rsidRDefault="00970B16" w:rsidP="00970B16"/>
              </w:tc>
            </w:tr>
            <w:tr w:rsidR="00970B16" w:rsidRPr="00970B16" w14:paraId="3774BE3A" w14:textId="77777777">
              <w:tc>
                <w:tcPr>
                  <w:tcW w:w="0" w:type="auto"/>
                  <w:tcMar>
                    <w:top w:w="45" w:type="dxa"/>
                    <w:left w:w="120" w:type="dxa"/>
                    <w:bottom w:w="0" w:type="dxa"/>
                    <w:right w:w="120" w:type="dxa"/>
                  </w:tcMar>
                  <w:hideMark/>
                </w:tcPr>
                <w:p w14:paraId="66341D65"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8588813"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7693FAE" w14:textId="77777777" w:rsidR="00970B16" w:rsidRPr="00970B16" w:rsidRDefault="00970B16" w:rsidP="00970B16">
                  <w:r w:rsidRPr="00970B16">
                    <w:t> </w:t>
                  </w:r>
                </w:p>
              </w:tc>
              <w:tc>
                <w:tcPr>
                  <w:tcW w:w="0" w:type="auto"/>
                  <w:tcMar>
                    <w:top w:w="45" w:type="dxa"/>
                    <w:left w:w="120" w:type="dxa"/>
                    <w:bottom w:w="0" w:type="dxa"/>
                    <w:right w:w="120" w:type="dxa"/>
                  </w:tcMar>
                  <w:hideMark/>
                </w:tcPr>
                <w:p w14:paraId="1BBCDCF1" w14:textId="77777777" w:rsidR="00970B16" w:rsidRPr="00970B16" w:rsidRDefault="00970B16" w:rsidP="00970B16">
                  <w:r w:rsidRPr="00970B16">
                    <w:t> </w:t>
                  </w:r>
                </w:p>
              </w:tc>
            </w:tr>
            <w:tr w:rsidR="00970B16" w:rsidRPr="00970B16" w14:paraId="37664710" w14:textId="77777777">
              <w:tc>
                <w:tcPr>
                  <w:tcW w:w="0" w:type="auto"/>
                  <w:tcMar>
                    <w:top w:w="45" w:type="dxa"/>
                    <w:left w:w="120" w:type="dxa"/>
                    <w:bottom w:w="0" w:type="dxa"/>
                    <w:right w:w="120" w:type="dxa"/>
                  </w:tcMar>
                  <w:hideMark/>
                </w:tcPr>
                <w:p w14:paraId="14B28526"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FAAC09F" w14:textId="77777777" w:rsidR="00970B16" w:rsidRPr="00970B16" w:rsidRDefault="00970B16" w:rsidP="00970B16">
                  <w:r w:rsidRPr="00970B16">
                    <w:t>0</w:t>
                  </w:r>
                </w:p>
              </w:tc>
              <w:tc>
                <w:tcPr>
                  <w:tcW w:w="0" w:type="auto"/>
                  <w:tcMar>
                    <w:top w:w="45" w:type="dxa"/>
                    <w:left w:w="120" w:type="dxa"/>
                    <w:bottom w:w="0" w:type="dxa"/>
                    <w:right w:w="120" w:type="dxa"/>
                  </w:tcMar>
                  <w:hideMark/>
                </w:tcPr>
                <w:p w14:paraId="74AC67FA"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51DE852" w14:textId="77777777" w:rsidR="00970B16" w:rsidRPr="00970B16" w:rsidRDefault="00970B16" w:rsidP="00970B16">
                  <w:r w:rsidRPr="00970B16">
                    <w:t>Ne</w:t>
                  </w:r>
                </w:p>
              </w:tc>
            </w:tr>
            <w:tr w:rsidR="00970B16" w:rsidRPr="00970B16" w14:paraId="63B64AB6" w14:textId="77777777">
              <w:tc>
                <w:tcPr>
                  <w:tcW w:w="0" w:type="auto"/>
                  <w:tcMar>
                    <w:top w:w="45" w:type="dxa"/>
                    <w:left w:w="120" w:type="dxa"/>
                    <w:bottom w:w="0" w:type="dxa"/>
                    <w:right w:w="120" w:type="dxa"/>
                  </w:tcMar>
                  <w:hideMark/>
                </w:tcPr>
                <w:p w14:paraId="69C11045"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E9A10A4"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677D3ACB"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A456812" w14:textId="77777777" w:rsidR="00970B16" w:rsidRPr="00970B16" w:rsidRDefault="00970B16" w:rsidP="00970B16">
                  <w:r w:rsidRPr="00970B16">
                    <w:t>Ne</w:t>
                  </w:r>
                </w:p>
              </w:tc>
            </w:tr>
          </w:tbl>
          <w:p w14:paraId="635D0F97" w14:textId="77777777" w:rsidR="00970B16" w:rsidRPr="00970B16" w:rsidRDefault="00970B16" w:rsidP="00970B16"/>
        </w:tc>
      </w:tr>
      <w:tr w:rsidR="00970B16" w:rsidRPr="00970B16" w14:paraId="61B5B249" w14:textId="77777777">
        <w:tc>
          <w:tcPr>
            <w:tcW w:w="0" w:type="auto"/>
            <w:gridSpan w:val="2"/>
            <w:tcMar>
              <w:top w:w="45" w:type="dxa"/>
              <w:left w:w="120" w:type="dxa"/>
              <w:bottom w:w="0" w:type="dxa"/>
              <w:right w:w="120" w:type="dxa"/>
            </w:tcMar>
            <w:hideMark/>
          </w:tcPr>
          <w:p w14:paraId="29273F57" w14:textId="77777777" w:rsidR="00970B16" w:rsidRPr="00970B16" w:rsidRDefault="00970B16" w:rsidP="00970B16">
            <w:r w:rsidRPr="00970B16">
              <w:pict w14:anchorId="6226727E">
                <v:rect id="_x0000_i3745" style="width:187.45pt;height:0" o:hrpct="0" o:hrstd="t" o:hrnoshade="t" o:hr="t" fillcolor="black" stroked="f"/>
              </w:pict>
            </w:r>
          </w:p>
        </w:tc>
      </w:tr>
    </w:tbl>
    <w:p w14:paraId="128597E1"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3288E549" w14:textId="77777777">
        <w:tc>
          <w:tcPr>
            <w:tcW w:w="0" w:type="auto"/>
            <w:gridSpan w:val="2"/>
            <w:tcMar>
              <w:top w:w="45" w:type="dxa"/>
              <w:left w:w="120" w:type="dxa"/>
              <w:bottom w:w="0" w:type="dxa"/>
              <w:right w:w="120" w:type="dxa"/>
            </w:tcMar>
            <w:hideMark/>
          </w:tcPr>
          <w:p w14:paraId="2A2041CB" w14:textId="77777777" w:rsidR="00970B16" w:rsidRPr="00970B16" w:rsidRDefault="00970B16" w:rsidP="00970B16">
            <w:r w:rsidRPr="00970B16">
              <w:pict w14:anchorId="78032FCD">
                <v:rect id="_x0000_i3746" style="width:187.45pt;height:0" o:hrpct="0" o:hrstd="t" o:hrnoshade="t" o:hr="t" fillcolor="black" stroked="f"/>
              </w:pict>
            </w:r>
          </w:p>
        </w:tc>
      </w:tr>
      <w:tr w:rsidR="00970B16" w:rsidRPr="00970B16" w14:paraId="043C1FD5" w14:textId="77777777">
        <w:tc>
          <w:tcPr>
            <w:tcW w:w="825" w:type="dxa"/>
            <w:tcMar>
              <w:top w:w="45" w:type="dxa"/>
              <w:left w:w="120" w:type="dxa"/>
              <w:bottom w:w="0" w:type="dxa"/>
              <w:right w:w="120" w:type="dxa"/>
            </w:tcMar>
            <w:hideMark/>
          </w:tcPr>
          <w:p w14:paraId="48D0E182" w14:textId="77777777" w:rsidR="00970B16" w:rsidRPr="00970B16" w:rsidRDefault="00970B16" w:rsidP="00970B16">
            <w:r w:rsidRPr="00970B16">
              <w:rPr>
                <w:b/>
                <w:bCs/>
              </w:rPr>
              <w:t>81902</w:t>
            </w:r>
          </w:p>
        </w:tc>
        <w:tc>
          <w:tcPr>
            <w:tcW w:w="0" w:type="auto"/>
            <w:tcMar>
              <w:top w:w="45" w:type="dxa"/>
              <w:left w:w="120" w:type="dxa"/>
              <w:bottom w:w="0" w:type="dxa"/>
              <w:right w:w="120" w:type="dxa"/>
            </w:tcMar>
            <w:hideMark/>
          </w:tcPr>
          <w:p w14:paraId="106816B7" w14:textId="77777777" w:rsidR="00970B16" w:rsidRPr="00970B16" w:rsidRDefault="00970B16" w:rsidP="00970B16">
            <w:r w:rsidRPr="00970B16">
              <w:rPr>
                <w:b/>
                <w:bCs/>
              </w:rPr>
              <w:t>ODHAD GLOMELURULÁRNÍ FILTRACE (EGFR) Z KREATININU V SÉRU DLE ROVNICE CKD-EPI</w:t>
            </w:r>
          </w:p>
        </w:tc>
      </w:tr>
      <w:tr w:rsidR="00970B16" w:rsidRPr="00970B16" w14:paraId="72D14A80" w14:textId="77777777">
        <w:tc>
          <w:tcPr>
            <w:tcW w:w="0" w:type="auto"/>
            <w:gridSpan w:val="2"/>
            <w:tcMar>
              <w:top w:w="45" w:type="dxa"/>
              <w:left w:w="120" w:type="dxa"/>
              <w:bottom w:w="0" w:type="dxa"/>
              <w:right w:w="120" w:type="dxa"/>
            </w:tcMar>
            <w:hideMark/>
          </w:tcPr>
          <w:p w14:paraId="119DEE72" w14:textId="77777777" w:rsidR="00970B16" w:rsidRPr="00970B16" w:rsidRDefault="00970B16" w:rsidP="00970B16">
            <w:r w:rsidRPr="00970B16">
              <w:pict w14:anchorId="2D4DB81F">
                <v:rect id="_x0000_i3747" style="width:187.45pt;height:0" o:hrpct="0" o:hrstd="t" o:hrnoshade="t" o:hr="t" fillcolor="black" stroked="f"/>
              </w:pict>
            </w:r>
          </w:p>
        </w:tc>
      </w:tr>
      <w:tr w:rsidR="00970B16" w:rsidRPr="00970B16" w14:paraId="57D1AFEE" w14:textId="77777777">
        <w:tc>
          <w:tcPr>
            <w:tcW w:w="825" w:type="dxa"/>
            <w:tcMar>
              <w:top w:w="45" w:type="dxa"/>
              <w:left w:w="120" w:type="dxa"/>
              <w:bottom w:w="0" w:type="dxa"/>
              <w:right w:w="120" w:type="dxa"/>
            </w:tcMar>
            <w:hideMark/>
          </w:tcPr>
          <w:p w14:paraId="62240E74" w14:textId="77777777" w:rsidR="00970B16" w:rsidRPr="00970B16" w:rsidRDefault="00970B16" w:rsidP="00970B16">
            <w:r w:rsidRPr="00970B16">
              <w:t> </w:t>
            </w:r>
          </w:p>
        </w:tc>
        <w:tc>
          <w:tcPr>
            <w:tcW w:w="0" w:type="auto"/>
            <w:tcMar>
              <w:top w:w="45" w:type="dxa"/>
              <w:left w:w="120" w:type="dxa"/>
              <w:bottom w:w="0" w:type="dxa"/>
              <w:right w:w="120" w:type="dxa"/>
            </w:tcMar>
            <w:hideMark/>
          </w:tcPr>
          <w:p w14:paraId="1C4B5F05" w14:textId="77777777" w:rsidR="00970B16" w:rsidRPr="00970B16" w:rsidRDefault="00970B16" w:rsidP="00970B16">
            <w:r w:rsidRPr="00970B16">
              <w:t>Signální výkon, který je používán jako výpočtová metoda odhadu glomerulární filtrace na základě stanovení kreatininu v séru a příslušné rovnice CKD-EPI. S výkonem se vykazuje současně výkon č. 81499 a 81904.</w:t>
            </w:r>
          </w:p>
          <w:tbl>
            <w:tblPr>
              <w:tblW w:w="0" w:type="auto"/>
              <w:tblCellMar>
                <w:left w:w="0" w:type="dxa"/>
                <w:right w:w="0" w:type="dxa"/>
              </w:tblCellMar>
              <w:tblLook w:val="04A0" w:firstRow="1" w:lastRow="0" w:firstColumn="1" w:lastColumn="0" w:noHBand="0" w:noVBand="1"/>
            </w:tblPr>
            <w:tblGrid>
              <w:gridCol w:w="1954"/>
              <w:gridCol w:w="3331"/>
              <w:gridCol w:w="807"/>
              <w:gridCol w:w="515"/>
            </w:tblGrid>
            <w:tr w:rsidR="00970B16" w:rsidRPr="00970B16" w14:paraId="4E009BD2" w14:textId="77777777">
              <w:tc>
                <w:tcPr>
                  <w:tcW w:w="0" w:type="auto"/>
                  <w:tcMar>
                    <w:top w:w="45" w:type="dxa"/>
                    <w:left w:w="120" w:type="dxa"/>
                    <w:bottom w:w="0" w:type="dxa"/>
                    <w:right w:w="120" w:type="dxa"/>
                  </w:tcMar>
                  <w:hideMark/>
                </w:tcPr>
                <w:p w14:paraId="1289055B"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D9F32ED"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4F7170C9" w14:textId="77777777" w:rsidR="00970B16" w:rsidRPr="00970B16" w:rsidRDefault="00970B16" w:rsidP="00970B16">
                  <w:r w:rsidRPr="00970B16">
                    <w:t> </w:t>
                  </w:r>
                </w:p>
              </w:tc>
            </w:tr>
            <w:tr w:rsidR="00970B16" w:rsidRPr="00970B16" w14:paraId="3AFC4C1A" w14:textId="77777777">
              <w:tc>
                <w:tcPr>
                  <w:tcW w:w="0" w:type="auto"/>
                  <w:tcMar>
                    <w:top w:w="45" w:type="dxa"/>
                    <w:left w:w="120" w:type="dxa"/>
                    <w:bottom w:w="0" w:type="dxa"/>
                    <w:right w:w="120" w:type="dxa"/>
                  </w:tcMar>
                  <w:hideMark/>
                </w:tcPr>
                <w:p w14:paraId="0866A81A"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54B94A2" w14:textId="77777777" w:rsidR="00970B16" w:rsidRPr="00970B16" w:rsidRDefault="00970B16" w:rsidP="00970B16">
                  <w:r w:rsidRPr="00970B16">
                    <w:t>1/1 den</w:t>
                  </w:r>
                </w:p>
              </w:tc>
              <w:tc>
                <w:tcPr>
                  <w:tcW w:w="0" w:type="auto"/>
                  <w:gridSpan w:val="2"/>
                  <w:vMerge/>
                  <w:vAlign w:val="center"/>
                  <w:hideMark/>
                </w:tcPr>
                <w:p w14:paraId="1F91E49E" w14:textId="77777777" w:rsidR="00970B16" w:rsidRPr="00970B16" w:rsidRDefault="00970B16" w:rsidP="00970B16"/>
              </w:tc>
            </w:tr>
            <w:tr w:rsidR="00970B16" w:rsidRPr="00970B16" w14:paraId="1A08D745" w14:textId="77777777">
              <w:tc>
                <w:tcPr>
                  <w:tcW w:w="0" w:type="auto"/>
                  <w:tcMar>
                    <w:top w:w="45" w:type="dxa"/>
                    <w:left w:w="120" w:type="dxa"/>
                    <w:bottom w:w="0" w:type="dxa"/>
                    <w:right w:w="120" w:type="dxa"/>
                  </w:tcMar>
                  <w:hideMark/>
                </w:tcPr>
                <w:p w14:paraId="7C005EF4"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547AADB"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197262E9" w14:textId="77777777" w:rsidR="00970B16" w:rsidRPr="00970B16" w:rsidRDefault="00970B16" w:rsidP="00970B16">
                  <w:r w:rsidRPr="00970B16">
                    <w:t> </w:t>
                  </w:r>
                </w:p>
              </w:tc>
              <w:tc>
                <w:tcPr>
                  <w:tcW w:w="0" w:type="auto"/>
                  <w:tcMar>
                    <w:top w:w="45" w:type="dxa"/>
                    <w:left w:w="120" w:type="dxa"/>
                    <w:bottom w:w="0" w:type="dxa"/>
                    <w:right w:w="120" w:type="dxa"/>
                  </w:tcMar>
                  <w:hideMark/>
                </w:tcPr>
                <w:p w14:paraId="544945D5" w14:textId="77777777" w:rsidR="00970B16" w:rsidRPr="00970B16" w:rsidRDefault="00970B16" w:rsidP="00970B16">
                  <w:r w:rsidRPr="00970B16">
                    <w:t> </w:t>
                  </w:r>
                </w:p>
              </w:tc>
            </w:tr>
            <w:tr w:rsidR="00970B16" w:rsidRPr="00970B16" w14:paraId="3C830F8A" w14:textId="77777777">
              <w:tc>
                <w:tcPr>
                  <w:tcW w:w="0" w:type="auto"/>
                  <w:tcMar>
                    <w:top w:w="45" w:type="dxa"/>
                    <w:left w:w="120" w:type="dxa"/>
                    <w:bottom w:w="0" w:type="dxa"/>
                    <w:right w:w="120" w:type="dxa"/>
                  </w:tcMar>
                  <w:hideMark/>
                </w:tcPr>
                <w:p w14:paraId="60373234"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08DE150" w14:textId="77777777" w:rsidR="00970B16" w:rsidRPr="00970B16" w:rsidRDefault="00970B16" w:rsidP="00970B16">
                  <w:r w:rsidRPr="00970B16">
                    <w:t>0</w:t>
                  </w:r>
                </w:p>
              </w:tc>
              <w:tc>
                <w:tcPr>
                  <w:tcW w:w="0" w:type="auto"/>
                  <w:tcMar>
                    <w:top w:w="45" w:type="dxa"/>
                    <w:left w:w="120" w:type="dxa"/>
                    <w:bottom w:w="0" w:type="dxa"/>
                    <w:right w:w="120" w:type="dxa"/>
                  </w:tcMar>
                  <w:hideMark/>
                </w:tcPr>
                <w:p w14:paraId="1E098D8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F878194" w14:textId="77777777" w:rsidR="00970B16" w:rsidRPr="00970B16" w:rsidRDefault="00970B16" w:rsidP="00970B16">
                  <w:r w:rsidRPr="00970B16">
                    <w:t>Ne</w:t>
                  </w:r>
                </w:p>
              </w:tc>
            </w:tr>
            <w:tr w:rsidR="00970B16" w:rsidRPr="00970B16" w14:paraId="4BA92DE4" w14:textId="77777777">
              <w:tc>
                <w:tcPr>
                  <w:tcW w:w="0" w:type="auto"/>
                  <w:tcMar>
                    <w:top w:w="45" w:type="dxa"/>
                    <w:left w:w="120" w:type="dxa"/>
                    <w:bottom w:w="0" w:type="dxa"/>
                    <w:right w:w="120" w:type="dxa"/>
                  </w:tcMar>
                  <w:hideMark/>
                </w:tcPr>
                <w:p w14:paraId="0AF7F5E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5A07CE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58E54ED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00D5CAC" w14:textId="77777777" w:rsidR="00970B16" w:rsidRPr="00970B16" w:rsidRDefault="00970B16" w:rsidP="00970B16">
                  <w:r w:rsidRPr="00970B16">
                    <w:t>Ne</w:t>
                  </w:r>
                </w:p>
              </w:tc>
            </w:tr>
          </w:tbl>
          <w:p w14:paraId="345263F6" w14:textId="77777777" w:rsidR="00970B16" w:rsidRPr="00970B16" w:rsidRDefault="00970B16" w:rsidP="00970B16"/>
        </w:tc>
      </w:tr>
      <w:tr w:rsidR="00970B16" w:rsidRPr="00970B16" w14:paraId="01F1F8FA" w14:textId="77777777">
        <w:tc>
          <w:tcPr>
            <w:tcW w:w="0" w:type="auto"/>
            <w:gridSpan w:val="2"/>
            <w:tcMar>
              <w:top w:w="45" w:type="dxa"/>
              <w:left w:w="120" w:type="dxa"/>
              <w:bottom w:w="0" w:type="dxa"/>
              <w:right w:w="120" w:type="dxa"/>
            </w:tcMar>
            <w:hideMark/>
          </w:tcPr>
          <w:p w14:paraId="225715F4" w14:textId="77777777" w:rsidR="00970B16" w:rsidRPr="00970B16" w:rsidRDefault="00970B16" w:rsidP="00970B16">
            <w:r w:rsidRPr="00970B16">
              <w:pict w14:anchorId="199D3F6D">
                <v:rect id="_x0000_i3748" style="width:187.45pt;height:0" o:hrpct="0" o:hrstd="t" o:hrnoshade="t" o:hr="t" fillcolor="black" stroked="f"/>
              </w:pict>
            </w:r>
          </w:p>
        </w:tc>
      </w:tr>
    </w:tbl>
    <w:p w14:paraId="3AE93F4D"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049F41ED" w14:textId="77777777">
        <w:tc>
          <w:tcPr>
            <w:tcW w:w="0" w:type="auto"/>
            <w:gridSpan w:val="2"/>
            <w:tcMar>
              <w:top w:w="45" w:type="dxa"/>
              <w:left w:w="120" w:type="dxa"/>
              <w:bottom w:w="0" w:type="dxa"/>
              <w:right w:w="120" w:type="dxa"/>
            </w:tcMar>
            <w:hideMark/>
          </w:tcPr>
          <w:p w14:paraId="212E3475" w14:textId="77777777" w:rsidR="00970B16" w:rsidRPr="00970B16" w:rsidRDefault="00970B16" w:rsidP="00970B16">
            <w:r w:rsidRPr="00970B16">
              <w:pict w14:anchorId="4096FAFC">
                <v:rect id="_x0000_i3749" style="width:187.45pt;height:0" o:hrpct="0" o:hrstd="t" o:hrnoshade="t" o:hr="t" fillcolor="black" stroked="f"/>
              </w:pict>
            </w:r>
          </w:p>
        </w:tc>
      </w:tr>
      <w:tr w:rsidR="00970B16" w:rsidRPr="00970B16" w14:paraId="342FDF82" w14:textId="77777777">
        <w:tc>
          <w:tcPr>
            <w:tcW w:w="825" w:type="dxa"/>
            <w:tcMar>
              <w:top w:w="45" w:type="dxa"/>
              <w:left w:w="120" w:type="dxa"/>
              <w:bottom w:w="0" w:type="dxa"/>
              <w:right w:w="120" w:type="dxa"/>
            </w:tcMar>
            <w:hideMark/>
          </w:tcPr>
          <w:p w14:paraId="6CB0D745" w14:textId="77777777" w:rsidR="00970B16" w:rsidRPr="00970B16" w:rsidRDefault="00970B16" w:rsidP="00970B16">
            <w:r w:rsidRPr="00970B16">
              <w:rPr>
                <w:b/>
                <w:bCs/>
              </w:rPr>
              <w:t>81904</w:t>
            </w:r>
          </w:p>
        </w:tc>
        <w:tc>
          <w:tcPr>
            <w:tcW w:w="0" w:type="auto"/>
            <w:tcMar>
              <w:top w:w="45" w:type="dxa"/>
              <w:left w:w="120" w:type="dxa"/>
              <w:bottom w:w="0" w:type="dxa"/>
              <w:right w:w="120" w:type="dxa"/>
            </w:tcMar>
            <w:hideMark/>
          </w:tcPr>
          <w:p w14:paraId="573F586B" w14:textId="77777777" w:rsidR="00970B16" w:rsidRPr="00970B16" w:rsidRDefault="00970B16" w:rsidP="00970B16">
            <w:r w:rsidRPr="00970B16">
              <w:rPr>
                <w:b/>
                <w:bCs/>
              </w:rPr>
              <w:t>HODNOCENÍ STÁDIA CHRONICKÉHO ONEMOCNĚNÍ LEDVIN (CKD) DLE ODHADU GLOMERULÁRNÍ FILTRACE (EGFR)</w:t>
            </w:r>
          </w:p>
        </w:tc>
      </w:tr>
      <w:tr w:rsidR="00970B16" w:rsidRPr="00970B16" w14:paraId="71441CC6" w14:textId="77777777">
        <w:tc>
          <w:tcPr>
            <w:tcW w:w="0" w:type="auto"/>
            <w:gridSpan w:val="2"/>
            <w:tcMar>
              <w:top w:w="45" w:type="dxa"/>
              <w:left w:w="120" w:type="dxa"/>
              <w:bottom w:w="0" w:type="dxa"/>
              <w:right w:w="120" w:type="dxa"/>
            </w:tcMar>
            <w:hideMark/>
          </w:tcPr>
          <w:p w14:paraId="2B9E4184" w14:textId="77777777" w:rsidR="00970B16" w:rsidRPr="00970B16" w:rsidRDefault="00970B16" w:rsidP="00970B16">
            <w:r w:rsidRPr="00970B16">
              <w:pict w14:anchorId="7B276CD6">
                <v:rect id="_x0000_i3750" style="width:187.45pt;height:0" o:hrpct="0" o:hrstd="t" o:hrnoshade="t" o:hr="t" fillcolor="black" stroked="f"/>
              </w:pict>
            </w:r>
          </w:p>
        </w:tc>
      </w:tr>
      <w:tr w:rsidR="00970B16" w:rsidRPr="00970B16" w14:paraId="1D8DC6B2" w14:textId="77777777">
        <w:tc>
          <w:tcPr>
            <w:tcW w:w="825" w:type="dxa"/>
            <w:tcMar>
              <w:top w:w="45" w:type="dxa"/>
              <w:left w:w="120" w:type="dxa"/>
              <w:bottom w:w="0" w:type="dxa"/>
              <w:right w:w="120" w:type="dxa"/>
            </w:tcMar>
            <w:hideMark/>
          </w:tcPr>
          <w:p w14:paraId="5D10BE21" w14:textId="77777777" w:rsidR="00970B16" w:rsidRPr="00970B16" w:rsidRDefault="00970B16" w:rsidP="00970B16">
            <w:r w:rsidRPr="00970B16">
              <w:t> </w:t>
            </w:r>
          </w:p>
        </w:tc>
        <w:tc>
          <w:tcPr>
            <w:tcW w:w="0" w:type="auto"/>
            <w:tcMar>
              <w:top w:w="45" w:type="dxa"/>
              <w:left w:w="120" w:type="dxa"/>
              <w:bottom w:w="0" w:type="dxa"/>
              <w:right w:w="120" w:type="dxa"/>
            </w:tcMar>
            <w:hideMark/>
          </w:tcPr>
          <w:p w14:paraId="665AEEE6" w14:textId="77777777" w:rsidR="00970B16" w:rsidRPr="00970B16" w:rsidRDefault="00970B16" w:rsidP="00970B16">
            <w:r w:rsidRPr="00970B16">
              <w:t>Signální výkon, který je používán jako interpretační metoda hodnotící kategorii chronického onemocnění ledvin. Výkon se vykazuje současně s výkonem č. 81902.</w:t>
            </w:r>
          </w:p>
          <w:tbl>
            <w:tblPr>
              <w:tblW w:w="0" w:type="auto"/>
              <w:tblCellMar>
                <w:left w:w="0" w:type="dxa"/>
                <w:right w:w="0" w:type="dxa"/>
              </w:tblCellMar>
              <w:tblLook w:val="04A0" w:firstRow="1" w:lastRow="0" w:firstColumn="1" w:lastColumn="0" w:noHBand="0" w:noVBand="1"/>
            </w:tblPr>
            <w:tblGrid>
              <w:gridCol w:w="1954"/>
              <w:gridCol w:w="3331"/>
              <w:gridCol w:w="807"/>
              <w:gridCol w:w="515"/>
            </w:tblGrid>
            <w:tr w:rsidR="00970B16" w:rsidRPr="00970B16" w14:paraId="4B2C53F2" w14:textId="77777777">
              <w:tc>
                <w:tcPr>
                  <w:tcW w:w="0" w:type="auto"/>
                  <w:tcMar>
                    <w:top w:w="45" w:type="dxa"/>
                    <w:left w:w="120" w:type="dxa"/>
                    <w:bottom w:w="0" w:type="dxa"/>
                    <w:right w:w="120" w:type="dxa"/>
                  </w:tcMar>
                  <w:hideMark/>
                </w:tcPr>
                <w:p w14:paraId="498BD182" w14:textId="77777777" w:rsidR="00970B16" w:rsidRPr="00970B16" w:rsidRDefault="00970B16" w:rsidP="00970B16">
                  <w:r w:rsidRPr="00970B16">
                    <w:rPr>
                      <w:b/>
                      <w:bCs/>
                    </w:rPr>
                    <w:lastRenderedPageBreak/>
                    <w:t>Kategorie:</w:t>
                  </w:r>
                </w:p>
              </w:tc>
              <w:tc>
                <w:tcPr>
                  <w:tcW w:w="0" w:type="auto"/>
                  <w:tcMar>
                    <w:top w:w="45" w:type="dxa"/>
                    <w:left w:w="120" w:type="dxa"/>
                    <w:bottom w:w="0" w:type="dxa"/>
                    <w:right w:w="120" w:type="dxa"/>
                  </w:tcMar>
                  <w:hideMark/>
                </w:tcPr>
                <w:p w14:paraId="13F14DE8"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2B46836A" w14:textId="77777777" w:rsidR="00970B16" w:rsidRPr="00970B16" w:rsidRDefault="00970B16" w:rsidP="00970B16">
                  <w:r w:rsidRPr="00970B16">
                    <w:t> </w:t>
                  </w:r>
                </w:p>
              </w:tc>
            </w:tr>
            <w:tr w:rsidR="00970B16" w:rsidRPr="00970B16" w14:paraId="79B6C441" w14:textId="77777777">
              <w:tc>
                <w:tcPr>
                  <w:tcW w:w="0" w:type="auto"/>
                  <w:tcMar>
                    <w:top w:w="45" w:type="dxa"/>
                    <w:left w:w="120" w:type="dxa"/>
                    <w:bottom w:w="0" w:type="dxa"/>
                    <w:right w:w="120" w:type="dxa"/>
                  </w:tcMar>
                  <w:hideMark/>
                </w:tcPr>
                <w:p w14:paraId="7E9D4DF7"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3C501E0" w14:textId="77777777" w:rsidR="00970B16" w:rsidRPr="00970B16" w:rsidRDefault="00970B16" w:rsidP="00970B16">
                  <w:r w:rsidRPr="00970B16">
                    <w:t>1/1 den</w:t>
                  </w:r>
                </w:p>
              </w:tc>
              <w:tc>
                <w:tcPr>
                  <w:tcW w:w="0" w:type="auto"/>
                  <w:gridSpan w:val="2"/>
                  <w:vMerge/>
                  <w:vAlign w:val="center"/>
                  <w:hideMark/>
                </w:tcPr>
                <w:p w14:paraId="67E5E609" w14:textId="77777777" w:rsidR="00970B16" w:rsidRPr="00970B16" w:rsidRDefault="00970B16" w:rsidP="00970B16"/>
              </w:tc>
            </w:tr>
            <w:tr w:rsidR="00970B16" w:rsidRPr="00970B16" w14:paraId="6D72AFE3" w14:textId="77777777">
              <w:tc>
                <w:tcPr>
                  <w:tcW w:w="0" w:type="auto"/>
                  <w:tcMar>
                    <w:top w:w="45" w:type="dxa"/>
                    <w:left w:w="120" w:type="dxa"/>
                    <w:bottom w:w="0" w:type="dxa"/>
                    <w:right w:w="120" w:type="dxa"/>
                  </w:tcMar>
                  <w:hideMark/>
                </w:tcPr>
                <w:p w14:paraId="7393DB69"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A553745"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023609BE" w14:textId="77777777" w:rsidR="00970B16" w:rsidRPr="00970B16" w:rsidRDefault="00970B16" w:rsidP="00970B16">
                  <w:r w:rsidRPr="00970B16">
                    <w:t> </w:t>
                  </w:r>
                </w:p>
              </w:tc>
              <w:tc>
                <w:tcPr>
                  <w:tcW w:w="0" w:type="auto"/>
                  <w:tcMar>
                    <w:top w:w="45" w:type="dxa"/>
                    <w:left w:w="120" w:type="dxa"/>
                    <w:bottom w:w="0" w:type="dxa"/>
                    <w:right w:w="120" w:type="dxa"/>
                  </w:tcMar>
                  <w:hideMark/>
                </w:tcPr>
                <w:p w14:paraId="6E206FEC" w14:textId="77777777" w:rsidR="00970B16" w:rsidRPr="00970B16" w:rsidRDefault="00970B16" w:rsidP="00970B16">
                  <w:r w:rsidRPr="00970B16">
                    <w:t> </w:t>
                  </w:r>
                </w:p>
              </w:tc>
            </w:tr>
            <w:tr w:rsidR="00970B16" w:rsidRPr="00970B16" w14:paraId="1E30F0FD" w14:textId="77777777">
              <w:tc>
                <w:tcPr>
                  <w:tcW w:w="0" w:type="auto"/>
                  <w:tcMar>
                    <w:top w:w="45" w:type="dxa"/>
                    <w:left w:w="120" w:type="dxa"/>
                    <w:bottom w:w="0" w:type="dxa"/>
                    <w:right w:w="120" w:type="dxa"/>
                  </w:tcMar>
                  <w:hideMark/>
                </w:tcPr>
                <w:p w14:paraId="63D291AC"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02B5737" w14:textId="77777777" w:rsidR="00970B16" w:rsidRPr="00970B16" w:rsidRDefault="00970B16" w:rsidP="00970B16">
                  <w:r w:rsidRPr="00970B16">
                    <w:t>0</w:t>
                  </w:r>
                </w:p>
              </w:tc>
              <w:tc>
                <w:tcPr>
                  <w:tcW w:w="0" w:type="auto"/>
                  <w:tcMar>
                    <w:top w:w="45" w:type="dxa"/>
                    <w:left w:w="120" w:type="dxa"/>
                    <w:bottom w:w="0" w:type="dxa"/>
                    <w:right w:w="120" w:type="dxa"/>
                  </w:tcMar>
                  <w:hideMark/>
                </w:tcPr>
                <w:p w14:paraId="39BDA9C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C26239C" w14:textId="77777777" w:rsidR="00970B16" w:rsidRPr="00970B16" w:rsidRDefault="00970B16" w:rsidP="00970B16">
                  <w:r w:rsidRPr="00970B16">
                    <w:t>Ne</w:t>
                  </w:r>
                </w:p>
              </w:tc>
            </w:tr>
            <w:tr w:rsidR="00970B16" w:rsidRPr="00970B16" w14:paraId="3145EAF0" w14:textId="77777777">
              <w:tc>
                <w:tcPr>
                  <w:tcW w:w="0" w:type="auto"/>
                  <w:tcMar>
                    <w:top w:w="45" w:type="dxa"/>
                    <w:left w:w="120" w:type="dxa"/>
                    <w:bottom w:w="0" w:type="dxa"/>
                    <w:right w:w="120" w:type="dxa"/>
                  </w:tcMar>
                  <w:hideMark/>
                </w:tcPr>
                <w:p w14:paraId="5699E12A"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85FFE7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45B319BD"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2EF4C11" w14:textId="77777777" w:rsidR="00970B16" w:rsidRPr="00970B16" w:rsidRDefault="00970B16" w:rsidP="00970B16">
                  <w:r w:rsidRPr="00970B16">
                    <w:t>Ne</w:t>
                  </w:r>
                </w:p>
              </w:tc>
            </w:tr>
          </w:tbl>
          <w:p w14:paraId="6252CCF5" w14:textId="77777777" w:rsidR="00970B16" w:rsidRPr="00970B16" w:rsidRDefault="00970B16" w:rsidP="00970B16"/>
        </w:tc>
      </w:tr>
      <w:tr w:rsidR="00970B16" w:rsidRPr="00970B16" w14:paraId="6CB96EBE" w14:textId="77777777">
        <w:tc>
          <w:tcPr>
            <w:tcW w:w="0" w:type="auto"/>
            <w:gridSpan w:val="2"/>
            <w:tcMar>
              <w:top w:w="45" w:type="dxa"/>
              <w:left w:w="120" w:type="dxa"/>
              <w:bottom w:w="0" w:type="dxa"/>
              <w:right w:w="120" w:type="dxa"/>
            </w:tcMar>
            <w:hideMark/>
          </w:tcPr>
          <w:p w14:paraId="630C5F85" w14:textId="77777777" w:rsidR="00970B16" w:rsidRPr="00970B16" w:rsidRDefault="00970B16" w:rsidP="00970B16">
            <w:r w:rsidRPr="00970B16">
              <w:lastRenderedPageBreak/>
              <w:pict w14:anchorId="32873F09">
                <v:rect id="_x0000_i3751" style="width:187.45pt;height:0" o:hrpct="0" o:hrstd="t" o:hrnoshade="t" o:hr="t" fillcolor="black" stroked="f"/>
              </w:pict>
            </w:r>
          </w:p>
        </w:tc>
      </w:tr>
    </w:tbl>
    <w:p w14:paraId="20DA71C7"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2916A391" w14:textId="77777777">
        <w:tc>
          <w:tcPr>
            <w:tcW w:w="0" w:type="auto"/>
            <w:gridSpan w:val="2"/>
            <w:tcMar>
              <w:top w:w="45" w:type="dxa"/>
              <w:left w:w="120" w:type="dxa"/>
              <w:bottom w:w="0" w:type="dxa"/>
              <w:right w:w="120" w:type="dxa"/>
            </w:tcMar>
            <w:hideMark/>
          </w:tcPr>
          <w:p w14:paraId="774B916B" w14:textId="77777777" w:rsidR="00970B16" w:rsidRPr="00970B16" w:rsidRDefault="00970B16" w:rsidP="00970B16">
            <w:r w:rsidRPr="00970B16">
              <w:pict w14:anchorId="098A0853">
                <v:rect id="_x0000_i3752" style="width:187.45pt;height:0" o:hrpct="0" o:hrstd="t" o:hrnoshade="t" o:hr="t" fillcolor="black" stroked="f"/>
              </w:pict>
            </w:r>
          </w:p>
        </w:tc>
      </w:tr>
      <w:tr w:rsidR="00970B16" w:rsidRPr="00970B16" w14:paraId="28E53FE4" w14:textId="77777777">
        <w:tc>
          <w:tcPr>
            <w:tcW w:w="825" w:type="dxa"/>
            <w:tcMar>
              <w:top w:w="45" w:type="dxa"/>
              <w:left w:w="120" w:type="dxa"/>
              <w:bottom w:w="0" w:type="dxa"/>
              <w:right w:w="120" w:type="dxa"/>
            </w:tcMar>
            <w:hideMark/>
          </w:tcPr>
          <w:p w14:paraId="648DC884" w14:textId="77777777" w:rsidR="00970B16" w:rsidRPr="00970B16" w:rsidRDefault="00970B16" w:rsidP="00970B16">
            <w:r w:rsidRPr="00970B16">
              <w:rPr>
                <w:b/>
                <w:bCs/>
              </w:rPr>
              <w:t>93113</w:t>
            </w:r>
          </w:p>
        </w:tc>
        <w:tc>
          <w:tcPr>
            <w:tcW w:w="0" w:type="auto"/>
            <w:tcMar>
              <w:top w:w="45" w:type="dxa"/>
              <w:left w:w="120" w:type="dxa"/>
              <w:bottom w:w="0" w:type="dxa"/>
              <w:right w:w="120" w:type="dxa"/>
            </w:tcMar>
            <w:hideMark/>
          </w:tcPr>
          <w:p w14:paraId="2E525DCD" w14:textId="77777777" w:rsidR="00970B16" w:rsidRPr="00970B16" w:rsidRDefault="00970B16" w:rsidP="00970B16">
            <w:r w:rsidRPr="00970B16">
              <w:rPr>
                <w:b/>
                <w:bCs/>
              </w:rPr>
              <w:t>IMUNOGLOBULIN E (IGE)</w:t>
            </w:r>
          </w:p>
        </w:tc>
      </w:tr>
      <w:tr w:rsidR="00970B16" w:rsidRPr="00970B16" w14:paraId="4E57EAB4" w14:textId="77777777">
        <w:tc>
          <w:tcPr>
            <w:tcW w:w="0" w:type="auto"/>
            <w:gridSpan w:val="2"/>
            <w:tcMar>
              <w:top w:w="45" w:type="dxa"/>
              <w:left w:w="120" w:type="dxa"/>
              <w:bottom w:w="0" w:type="dxa"/>
              <w:right w:w="120" w:type="dxa"/>
            </w:tcMar>
            <w:hideMark/>
          </w:tcPr>
          <w:p w14:paraId="7DD0CD10" w14:textId="77777777" w:rsidR="00970B16" w:rsidRPr="00970B16" w:rsidRDefault="00970B16" w:rsidP="00970B16">
            <w:r w:rsidRPr="00970B16">
              <w:pict w14:anchorId="0F6E19A5">
                <v:rect id="_x0000_i3753" style="width:187.45pt;height:0" o:hrpct="0" o:hrstd="t" o:hrnoshade="t" o:hr="t" fillcolor="black" stroked="f"/>
              </w:pict>
            </w:r>
          </w:p>
        </w:tc>
      </w:tr>
      <w:tr w:rsidR="00970B16" w:rsidRPr="00970B16" w14:paraId="6A7245BC" w14:textId="77777777">
        <w:tc>
          <w:tcPr>
            <w:tcW w:w="825" w:type="dxa"/>
            <w:tcMar>
              <w:top w:w="45" w:type="dxa"/>
              <w:left w:w="120" w:type="dxa"/>
              <w:bottom w:w="0" w:type="dxa"/>
              <w:right w:w="120" w:type="dxa"/>
            </w:tcMar>
            <w:hideMark/>
          </w:tcPr>
          <w:p w14:paraId="1DD3DA07" w14:textId="77777777" w:rsidR="00970B16" w:rsidRPr="00970B16" w:rsidRDefault="00970B16" w:rsidP="00970B16">
            <w:r w:rsidRPr="00970B16">
              <w:t> </w:t>
            </w:r>
          </w:p>
        </w:tc>
        <w:tc>
          <w:tcPr>
            <w:tcW w:w="0" w:type="auto"/>
            <w:tcMar>
              <w:top w:w="45" w:type="dxa"/>
              <w:left w:w="120" w:type="dxa"/>
              <w:bottom w:w="0" w:type="dxa"/>
              <w:right w:w="120" w:type="dxa"/>
            </w:tcMar>
            <w:hideMark/>
          </w:tcPr>
          <w:p w14:paraId="636001D4" w14:textId="77777777" w:rsidR="00970B16" w:rsidRPr="00970B16" w:rsidRDefault="00970B16" w:rsidP="00970B16">
            <w:r w:rsidRPr="00970B16">
              <w:t>Imunoanalytické stanovení koncentrace celkového iminoglobulinu E (IgE) v lidském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79E68EC5" w14:textId="77777777">
              <w:tc>
                <w:tcPr>
                  <w:tcW w:w="0" w:type="auto"/>
                  <w:tcMar>
                    <w:top w:w="45" w:type="dxa"/>
                    <w:left w:w="120" w:type="dxa"/>
                    <w:bottom w:w="0" w:type="dxa"/>
                    <w:right w:w="120" w:type="dxa"/>
                  </w:tcMar>
                  <w:hideMark/>
                </w:tcPr>
                <w:p w14:paraId="75330033"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09B8ABB"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F891B5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A25F87C"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BA6AA4"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399D4E5" w14:textId="77777777" w:rsidR="00970B16" w:rsidRPr="00970B16" w:rsidRDefault="00970B16" w:rsidP="00970B16">
                        <w:r w:rsidRPr="00970B16">
                          <w:rPr>
                            <w:b/>
                            <w:bCs/>
                          </w:rPr>
                          <w:t>Čas (ČN)</w:t>
                        </w:r>
                      </w:p>
                    </w:tc>
                  </w:tr>
                  <w:tr w:rsidR="00970B16" w:rsidRPr="00970B16" w14:paraId="3549141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9EA1997"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4E498FD"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0CDE14D" w14:textId="77777777" w:rsidR="00970B16" w:rsidRPr="00970B16" w:rsidRDefault="00970B16" w:rsidP="00970B16">
                        <w:r w:rsidRPr="00970B16">
                          <w:t>2</w:t>
                        </w:r>
                      </w:p>
                    </w:tc>
                  </w:tr>
                </w:tbl>
                <w:p w14:paraId="4F93F338" w14:textId="77777777" w:rsidR="00970B16" w:rsidRPr="00970B16" w:rsidRDefault="00970B16" w:rsidP="00970B16"/>
              </w:tc>
            </w:tr>
            <w:tr w:rsidR="00970B16" w:rsidRPr="00970B16" w14:paraId="37757615" w14:textId="77777777">
              <w:tc>
                <w:tcPr>
                  <w:tcW w:w="0" w:type="auto"/>
                  <w:tcMar>
                    <w:top w:w="45" w:type="dxa"/>
                    <w:left w:w="120" w:type="dxa"/>
                    <w:bottom w:w="0" w:type="dxa"/>
                    <w:right w:w="120" w:type="dxa"/>
                  </w:tcMar>
                  <w:hideMark/>
                </w:tcPr>
                <w:p w14:paraId="1D001D32"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86CC3EF" w14:textId="77777777" w:rsidR="00970B16" w:rsidRPr="00970B16" w:rsidRDefault="00970B16" w:rsidP="00970B16">
                  <w:r w:rsidRPr="00970B16">
                    <w:t>1/1 měsíc</w:t>
                  </w:r>
                </w:p>
              </w:tc>
              <w:tc>
                <w:tcPr>
                  <w:tcW w:w="0" w:type="auto"/>
                  <w:gridSpan w:val="2"/>
                  <w:vMerge/>
                  <w:vAlign w:val="center"/>
                  <w:hideMark/>
                </w:tcPr>
                <w:p w14:paraId="6FA56736" w14:textId="77777777" w:rsidR="00970B16" w:rsidRPr="00970B16" w:rsidRDefault="00970B16" w:rsidP="00970B16"/>
              </w:tc>
            </w:tr>
            <w:tr w:rsidR="00970B16" w:rsidRPr="00970B16" w14:paraId="30ACB2B2" w14:textId="77777777">
              <w:tc>
                <w:tcPr>
                  <w:tcW w:w="0" w:type="auto"/>
                  <w:tcMar>
                    <w:top w:w="45" w:type="dxa"/>
                    <w:left w:w="120" w:type="dxa"/>
                    <w:bottom w:w="0" w:type="dxa"/>
                    <w:right w:w="120" w:type="dxa"/>
                  </w:tcMar>
                  <w:hideMark/>
                </w:tcPr>
                <w:p w14:paraId="303FDA06"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C9BDC38"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225C0120" w14:textId="77777777" w:rsidR="00970B16" w:rsidRPr="00970B16" w:rsidRDefault="00970B16" w:rsidP="00970B16">
                  <w:r w:rsidRPr="00970B16">
                    <w:t> </w:t>
                  </w:r>
                </w:p>
              </w:tc>
              <w:tc>
                <w:tcPr>
                  <w:tcW w:w="0" w:type="auto"/>
                  <w:tcMar>
                    <w:top w:w="45" w:type="dxa"/>
                    <w:left w:w="120" w:type="dxa"/>
                    <w:bottom w:w="0" w:type="dxa"/>
                    <w:right w:w="120" w:type="dxa"/>
                  </w:tcMar>
                  <w:hideMark/>
                </w:tcPr>
                <w:p w14:paraId="3EA3E59E" w14:textId="77777777" w:rsidR="00970B16" w:rsidRPr="00970B16" w:rsidRDefault="00970B16" w:rsidP="00970B16">
                  <w:r w:rsidRPr="00970B16">
                    <w:t> </w:t>
                  </w:r>
                </w:p>
              </w:tc>
            </w:tr>
            <w:tr w:rsidR="00970B16" w:rsidRPr="00970B16" w14:paraId="7BBC6470" w14:textId="77777777">
              <w:tc>
                <w:tcPr>
                  <w:tcW w:w="0" w:type="auto"/>
                  <w:tcMar>
                    <w:top w:w="45" w:type="dxa"/>
                    <w:left w:w="120" w:type="dxa"/>
                    <w:bottom w:w="0" w:type="dxa"/>
                    <w:right w:w="120" w:type="dxa"/>
                  </w:tcMar>
                  <w:hideMark/>
                </w:tcPr>
                <w:p w14:paraId="6C501766"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79EA1DC" w14:textId="77777777" w:rsidR="00970B16" w:rsidRPr="00970B16" w:rsidRDefault="00970B16" w:rsidP="00970B16">
                  <w:r w:rsidRPr="00970B16">
                    <w:t>10</w:t>
                  </w:r>
                </w:p>
              </w:tc>
              <w:tc>
                <w:tcPr>
                  <w:tcW w:w="0" w:type="auto"/>
                  <w:tcMar>
                    <w:top w:w="45" w:type="dxa"/>
                    <w:left w:w="120" w:type="dxa"/>
                    <w:bottom w:w="0" w:type="dxa"/>
                    <w:right w:w="120" w:type="dxa"/>
                  </w:tcMar>
                  <w:hideMark/>
                </w:tcPr>
                <w:p w14:paraId="7BB44DDC"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F1BE210" w14:textId="77777777" w:rsidR="00970B16" w:rsidRPr="00970B16" w:rsidRDefault="00970B16" w:rsidP="00970B16">
                  <w:r w:rsidRPr="00970B16">
                    <w:t>Ne</w:t>
                  </w:r>
                </w:p>
              </w:tc>
            </w:tr>
            <w:tr w:rsidR="00970B16" w:rsidRPr="00970B16" w14:paraId="5331DB9E" w14:textId="77777777">
              <w:tc>
                <w:tcPr>
                  <w:tcW w:w="0" w:type="auto"/>
                  <w:tcMar>
                    <w:top w:w="45" w:type="dxa"/>
                    <w:left w:w="120" w:type="dxa"/>
                    <w:bottom w:w="0" w:type="dxa"/>
                    <w:right w:w="120" w:type="dxa"/>
                  </w:tcMar>
                  <w:hideMark/>
                </w:tcPr>
                <w:p w14:paraId="05661AB9"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91BCC67"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+ 203,01</w:t>
                  </w:r>
                </w:p>
              </w:tc>
              <w:tc>
                <w:tcPr>
                  <w:tcW w:w="0" w:type="auto"/>
                  <w:tcMar>
                    <w:top w:w="45" w:type="dxa"/>
                    <w:left w:w="120" w:type="dxa"/>
                    <w:bottom w:w="0" w:type="dxa"/>
                    <w:right w:w="120" w:type="dxa"/>
                  </w:tcMar>
                  <w:hideMark/>
                </w:tcPr>
                <w:p w14:paraId="7A7D50CC"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491A9F5" w14:textId="77777777" w:rsidR="00970B16" w:rsidRPr="00970B16" w:rsidRDefault="00970B16" w:rsidP="00970B16">
                  <w:r w:rsidRPr="00970B16">
                    <w:t>Ne</w:t>
                  </w:r>
                </w:p>
              </w:tc>
            </w:tr>
          </w:tbl>
          <w:p w14:paraId="3AC31E68" w14:textId="77777777" w:rsidR="00970B16" w:rsidRPr="00970B16" w:rsidRDefault="00970B16" w:rsidP="00970B16"/>
        </w:tc>
      </w:tr>
      <w:tr w:rsidR="00970B16" w:rsidRPr="00970B16" w14:paraId="7D2178E4" w14:textId="77777777">
        <w:tc>
          <w:tcPr>
            <w:tcW w:w="0" w:type="auto"/>
            <w:gridSpan w:val="2"/>
            <w:tcMar>
              <w:top w:w="45" w:type="dxa"/>
              <w:left w:w="120" w:type="dxa"/>
              <w:bottom w:w="0" w:type="dxa"/>
              <w:right w:w="120" w:type="dxa"/>
            </w:tcMar>
            <w:hideMark/>
          </w:tcPr>
          <w:p w14:paraId="3CEA21DA" w14:textId="77777777" w:rsidR="00970B16" w:rsidRPr="00970B16" w:rsidRDefault="00970B16" w:rsidP="00970B16">
            <w:r w:rsidRPr="00970B16">
              <w:pict w14:anchorId="0DDA78FB">
                <v:rect id="_x0000_i3754" style="width:187.45pt;height:0" o:hrpct="0" o:hrstd="t" o:hrnoshade="t" o:hr="t" fillcolor="black" stroked="f"/>
              </w:pict>
            </w:r>
          </w:p>
        </w:tc>
      </w:tr>
    </w:tbl>
    <w:p w14:paraId="0827B4B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7C789509" w14:textId="77777777">
        <w:tc>
          <w:tcPr>
            <w:tcW w:w="0" w:type="auto"/>
            <w:gridSpan w:val="2"/>
            <w:tcMar>
              <w:top w:w="45" w:type="dxa"/>
              <w:left w:w="120" w:type="dxa"/>
              <w:bottom w:w="0" w:type="dxa"/>
              <w:right w:w="120" w:type="dxa"/>
            </w:tcMar>
            <w:hideMark/>
          </w:tcPr>
          <w:p w14:paraId="764CD447" w14:textId="77777777" w:rsidR="00970B16" w:rsidRPr="00970B16" w:rsidRDefault="00970B16" w:rsidP="00970B16">
            <w:r w:rsidRPr="00970B16">
              <w:pict w14:anchorId="115FE4D7">
                <v:rect id="_x0000_i3755" style="width:172.65pt;height:0" o:hrpct="0" o:hrstd="t" o:hrnoshade="t" o:hr="t" fillcolor="black" stroked="f"/>
              </w:pict>
            </w:r>
          </w:p>
        </w:tc>
      </w:tr>
      <w:tr w:rsidR="00970B16" w:rsidRPr="00970B16" w14:paraId="0D192BF0" w14:textId="77777777">
        <w:tc>
          <w:tcPr>
            <w:tcW w:w="825" w:type="dxa"/>
            <w:tcMar>
              <w:top w:w="45" w:type="dxa"/>
              <w:left w:w="120" w:type="dxa"/>
              <w:bottom w:w="0" w:type="dxa"/>
              <w:right w:w="120" w:type="dxa"/>
            </w:tcMar>
            <w:hideMark/>
          </w:tcPr>
          <w:p w14:paraId="38FA742E" w14:textId="77777777" w:rsidR="00970B16" w:rsidRPr="00970B16" w:rsidRDefault="00970B16" w:rsidP="00970B16">
            <w:r w:rsidRPr="00970B16">
              <w:rPr>
                <w:b/>
                <w:bCs/>
              </w:rPr>
              <w:t>93115</w:t>
            </w:r>
          </w:p>
        </w:tc>
        <w:tc>
          <w:tcPr>
            <w:tcW w:w="0" w:type="auto"/>
            <w:tcMar>
              <w:top w:w="45" w:type="dxa"/>
              <w:left w:w="120" w:type="dxa"/>
              <w:bottom w:w="0" w:type="dxa"/>
              <w:right w:w="120" w:type="dxa"/>
            </w:tcMar>
            <w:hideMark/>
          </w:tcPr>
          <w:p w14:paraId="7B47D090" w14:textId="77777777" w:rsidR="00970B16" w:rsidRPr="00970B16" w:rsidRDefault="00970B16" w:rsidP="00970B16">
            <w:r w:rsidRPr="00970B16">
              <w:rPr>
                <w:b/>
                <w:bCs/>
              </w:rPr>
              <w:t>FOLÁTY</w:t>
            </w:r>
          </w:p>
        </w:tc>
      </w:tr>
      <w:tr w:rsidR="00970B16" w:rsidRPr="00970B16" w14:paraId="26445F6F" w14:textId="77777777">
        <w:tc>
          <w:tcPr>
            <w:tcW w:w="0" w:type="auto"/>
            <w:gridSpan w:val="2"/>
            <w:tcMar>
              <w:top w:w="45" w:type="dxa"/>
              <w:left w:w="120" w:type="dxa"/>
              <w:bottom w:w="0" w:type="dxa"/>
              <w:right w:w="120" w:type="dxa"/>
            </w:tcMar>
            <w:hideMark/>
          </w:tcPr>
          <w:p w14:paraId="19B740F9" w14:textId="77777777" w:rsidR="00970B16" w:rsidRPr="00970B16" w:rsidRDefault="00970B16" w:rsidP="00970B16">
            <w:r w:rsidRPr="00970B16">
              <w:pict w14:anchorId="26DAD3AA">
                <v:rect id="_x0000_i3756" style="width:172.65pt;height:0" o:hrpct="0" o:hrstd="t" o:hrnoshade="t" o:hr="t" fillcolor="black" stroked="f"/>
              </w:pict>
            </w:r>
          </w:p>
        </w:tc>
      </w:tr>
      <w:tr w:rsidR="00970B16" w:rsidRPr="00970B16" w14:paraId="7CED6DFF" w14:textId="77777777">
        <w:tc>
          <w:tcPr>
            <w:tcW w:w="825" w:type="dxa"/>
            <w:tcMar>
              <w:top w:w="45" w:type="dxa"/>
              <w:left w:w="120" w:type="dxa"/>
              <w:bottom w:w="0" w:type="dxa"/>
              <w:right w:w="120" w:type="dxa"/>
            </w:tcMar>
            <w:hideMark/>
          </w:tcPr>
          <w:p w14:paraId="280DEA09" w14:textId="77777777" w:rsidR="00970B16" w:rsidRPr="00970B16" w:rsidRDefault="00970B16" w:rsidP="00970B16">
            <w:r w:rsidRPr="00970B16">
              <w:t> </w:t>
            </w:r>
          </w:p>
        </w:tc>
        <w:tc>
          <w:tcPr>
            <w:tcW w:w="0" w:type="auto"/>
            <w:tcMar>
              <w:top w:w="45" w:type="dxa"/>
              <w:left w:w="120" w:type="dxa"/>
              <w:bottom w:w="0" w:type="dxa"/>
              <w:right w:w="120" w:type="dxa"/>
            </w:tcMar>
            <w:hideMark/>
          </w:tcPr>
          <w:p w14:paraId="38D82466" w14:textId="77777777" w:rsidR="00970B16" w:rsidRPr="00970B16" w:rsidRDefault="00970B16" w:rsidP="00970B16">
            <w:r w:rsidRPr="00970B16">
              <w:t>Imunoanalytické stanovení listové kyseliny v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2305EEE1" w14:textId="77777777">
              <w:tc>
                <w:tcPr>
                  <w:tcW w:w="0" w:type="auto"/>
                  <w:tcMar>
                    <w:top w:w="45" w:type="dxa"/>
                    <w:left w:w="120" w:type="dxa"/>
                    <w:bottom w:w="0" w:type="dxa"/>
                    <w:right w:w="120" w:type="dxa"/>
                  </w:tcMar>
                  <w:hideMark/>
                </w:tcPr>
                <w:p w14:paraId="56F941AF"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359AE3E"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48F958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27E47E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19A5346"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87967CA" w14:textId="77777777" w:rsidR="00970B16" w:rsidRPr="00970B16" w:rsidRDefault="00970B16" w:rsidP="00970B16">
                        <w:r w:rsidRPr="00970B16">
                          <w:rPr>
                            <w:b/>
                            <w:bCs/>
                          </w:rPr>
                          <w:t>Čas (ČN)</w:t>
                        </w:r>
                      </w:p>
                    </w:tc>
                  </w:tr>
                  <w:tr w:rsidR="00970B16" w:rsidRPr="00970B16" w14:paraId="4EA01EF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3688AD9" w14:textId="77777777" w:rsidR="00970B16" w:rsidRPr="00970B16" w:rsidRDefault="00970B16" w:rsidP="00970B16">
                        <w:r w:rsidRPr="00970B16">
                          <w:lastRenderedPageBreak/>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CA39E1E"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F5C554" w14:textId="77777777" w:rsidR="00970B16" w:rsidRPr="00970B16" w:rsidRDefault="00970B16" w:rsidP="00970B16">
                        <w:r w:rsidRPr="00970B16">
                          <w:t>2</w:t>
                        </w:r>
                      </w:p>
                    </w:tc>
                  </w:tr>
                </w:tbl>
                <w:p w14:paraId="6FD03ECB" w14:textId="77777777" w:rsidR="00970B16" w:rsidRPr="00970B16" w:rsidRDefault="00970B16" w:rsidP="00970B16"/>
              </w:tc>
            </w:tr>
            <w:tr w:rsidR="00970B16" w:rsidRPr="00970B16" w14:paraId="133DBD5D" w14:textId="77777777">
              <w:tc>
                <w:tcPr>
                  <w:tcW w:w="0" w:type="auto"/>
                  <w:tcMar>
                    <w:top w:w="45" w:type="dxa"/>
                    <w:left w:w="120" w:type="dxa"/>
                    <w:bottom w:w="0" w:type="dxa"/>
                    <w:right w:w="120" w:type="dxa"/>
                  </w:tcMar>
                  <w:hideMark/>
                </w:tcPr>
                <w:p w14:paraId="35A9EE67"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32BB5E4" w14:textId="77777777" w:rsidR="00970B16" w:rsidRPr="00970B16" w:rsidRDefault="00970B16" w:rsidP="00970B16">
                  <w:r w:rsidRPr="00970B16">
                    <w:t>1/1 týden</w:t>
                  </w:r>
                </w:p>
              </w:tc>
              <w:tc>
                <w:tcPr>
                  <w:tcW w:w="0" w:type="auto"/>
                  <w:gridSpan w:val="2"/>
                  <w:vMerge/>
                  <w:vAlign w:val="center"/>
                  <w:hideMark/>
                </w:tcPr>
                <w:p w14:paraId="4EEDC8D0" w14:textId="77777777" w:rsidR="00970B16" w:rsidRPr="00970B16" w:rsidRDefault="00970B16" w:rsidP="00970B16"/>
              </w:tc>
            </w:tr>
            <w:tr w:rsidR="00970B16" w:rsidRPr="00970B16" w14:paraId="38E4CC6F" w14:textId="77777777">
              <w:tc>
                <w:tcPr>
                  <w:tcW w:w="0" w:type="auto"/>
                  <w:tcMar>
                    <w:top w:w="45" w:type="dxa"/>
                    <w:left w:w="120" w:type="dxa"/>
                    <w:bottom w:w="0" w:type="dxa"/>
                    <w:right w:w="120" w:type="dxa"/>
                  </w:tcMar>
                  <w:hideMark/>
                </w:tcPr>
                <w:p w14:paraId="42965E8B"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DB5D875"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643DD1CD" w14:textId="77777777" w:rsidR="00970B16" w:rsidRPr="00970B16" w:rsidRDefault="00970B16" w:rsidP="00970B16">
                  <w:r w:rsidRPr="00970B16">
                    <w:t> </w:t>
                  </w:r>
                </w:p>
              </w:tc>
              <w:tc>
                <w:tcPr>
                  <w:tcW w:w="0" w:type="auto"/>
                  <w:tcMar>
                    <w:top w:w="45" w:type="dxa"/>
                    <w:left w:w="120" w:type="dxa"/>
                    <w:bottom w:w="0" w:type="dxa"/>
                    <w:right w:w="120" w:type="dxa"/>
                  </w:tcMar>
                  <w:hideMark/>
                </w:tcPr>
                <w:p w14:paraId="32A68263" w14:textId="77777777" w:rsidR="00970B16" w:rsidRPr="00970B16" w:rsidRDefault="00970B16" w:rsidP="00970B16">
                  <w:r w:rsidRPr="00970B16">
                    <w:t> </w:t>
                  </w:r>
                </w:p>
              </w:tc>
            </w:tr>
            <w:tr w:rsidR="00970B16" w:rsidRPr="00970B16" w14:paraId="00693D65" w14:textId="77777777">
              <w:tc>
                <w:tcPr>
                  <w:tcW w:w="0" w:type="auto"/>
                  <w:tcMar>
                    <w:top w:w="45" w:type="dxa"/>
                    <w:left w:w="120" w:type="dxa"/>
                    <w:bottom w:w="0" w:type="dxa"/>
                    <w:right w:w="120" w:type="dxa"/>
                  </w:tcMar>
                  <w:hideMark/>
                </w:tcPr>
                <w:p w14:paraId="3C838834"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D0D107B" w14:textId="77777777" w:rsidR="00970B16" w:rsidRPr="00970B16" w:rsidRDefault="00970B16" w:rsidP="00970B16">
                  <w:r w:rsidRPr="00970B16">
                    <w:t>10</w:t>
                  </w:r>
                </w:p>
              </w:tc>
              <w:tc>
                <w:tcPr>
                  <w:tcW w:w="0" w:type="auto"/>
                  <w:tcMar>
                    <w:top w:w="45" w:type="dxa"/>
                    <w:left w:w="120" w:type="dxa"/>
                    <w:bottom w:w="0" w:type="dxa"/>
                    <w:right w:w="120" w:type="dxa"/>
                  </w:tcMar>
                  <w:hideMark/>
                </w:tcPr>
                <w:p w14:paraId="193DED24"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7BF493A" w14:textId="77777777" w:rsidR="00970B16" w:rsidRPr="00970B16" w:rsidRDefault="00970B16" w:rsidP="00970B16">
                  <w:r w:rsidRPr="00970B16">
                    <w:t>Ne</w:t>
                  </w:r>
                </w:p>
              </w:tc>
            </w:tr>
            <w:tr w:rsidR="00970B16" w:rsidRPr="00970B16" w14:paraId="4C3689AB" w14:textId="77777777">
              <w:tc>
                <w:tcPr>
                  <w:tcW w:w="0" w:type="auto"/>
                  <w:tcMar>
                    <w:top w:w="45" w:type="dxa"/>
                    <w:left w:w="120" w:type="dxa"/>
                    <w:bottom w:w="0" w:type="dxa"/>
                    <w:right w:w="120" w:type="dxa"/>
                  </w:tcMar>
                  <w:hideMark/>
                </w:tcPr>
                <w:p w14:paraId="606500F7"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DE2E33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+ 191,01</w:t>
                  </w:r>
                </w:p>
              </w:tc>
              <w:tc>
                <w:tcPr>
                  <w:tcW w:w="0" w:type="auto"/>
                  <w:tcMar>
                    <w:top w:w="45" w:type="dxa"/>
                    <w:left w:w="120" w:type="dxa"/>
                    <w:bottom w:w="0" w:type="dxa"/>
                    <w:right w:w="120" w:type="dxa"/>
                  </w:tcMar>
                  <w:hideMark/>
                </w:tcPr>
                <w:p w14:paraId="2432A066"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5403B7A" w14:textId="77777777" w:rsidR="00970B16" w:rsidRPr="00970B16" w:rsidRDefault="00970B16" w:rsidP="00970B16">
                  <w:r w:rsidRPr="00970B16">
                    <w:t>Ne</w:t>
                  </w:r>
                </w:p>
              </w:tc>
            </w:tr>
          </w:tbl>
          <w:p w14:paraId="634C307F" w14:textId="77777777" w:rsidR="00970B16" w:rsidRPr="00970B16" w:rsidRDefault="00970B16" w:rsidP="00970B16"/>
        </w:tc>
      </w:tr>
      <w:tr w:rsidR="00970B16" w:rsidRPr="00970B16" w14:paraId="48142F45" w14:textId="77777777">
        <w:tc>
          <w:tcPr>
            <w:tcW w:w="0" w:type="auto"/>
            <w:gridSpan w:val="2"/>
            <w:tcMar>
              <w:top w:w="45" w:type="dxa"/>
              <w:left w:w="120" w:type="dxa"/>
              <w:bottom w:w="0" w:type="dxa"/>
              <w:right w:w="120" w:type="dxa"/>
            </w:tcMar>
            <w:hideMark/>
          </w:tcPr>
          <w:p w14:paraId="3BA1C520" w14:textId="77777777" w:rsidR="00970B16" w:rsidRPr="00970B16" w:rsidRDefault="00970B16" w:rsidP="00970B16">
            <w:r w:rsidRPr="00970B16">
              <w:lastRenderedPageBreak/>
              <w:pict w14:anchorId="33F6E624">
                <v:rect id="_x0000_i3757" style="width:172.65pt;height:0" o:hrpct="0" o:hrstd="t" o:hrnoshade="t" o:hr="t" fillcolor="black" stroked="f"/>
              </w:pict>
            </w:r>
          </w:p>
        </w:tc>
      </w:tr>
    </w:tbl>
    <w:p w14:paraId="49665151"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44963075" w14:textId="77777777">
        <w:tc>
          <w:tcPr>
            <w:tcW w:w="0" w:type="auto"/>
            <w:gridSpan w:val="2"/>
            <w:tcMar>
              <w:top w:w="45" w:type="dxa"/>
              <w:left w:w="120" w:type="dxa"/>
              <w:bottom w:w="0" w:type="dxa"/>
              <w:right w:w="120" w:type="dxa"/>
            </w:tcMar>
            <w:hideMark/>
          </w:tcPr>
          <w:p w14:paraId="754A75CD" w14:textId="77777777" w:rsidR="00970B16" w:rsidRPr="00970B16" w:rsidRDefault="00970B16" w:rsidP="00970B16">
            <w:r w:rsidRPr="00970B16">
              <w:pict w14:anchorId="21E7D490">
                <v:rect id="_x0000_i3758" style="width:187.45pt;height:0" o:hrpct="0" o:hrstd="t" o:hrnoshade="t" o:hr="t" fillcolor="black" stroked="f"/>
              </w:pict>
            </w:r>
          </w:p>
        </w:tc>
      </w:tr>
      <w:tr w:rsidR="00970B16" w:rsidRPr="00970B16" w14:paraId="1A17FB0B" w14:textId="77777777">
        <w:tc>
          <w:tcPr>
            <w:tcW w:w="825" w:type="dxa"/>
            <w:tcMar>
              <w:top w:w="45" w:type="dxa"/>
              <w:left w:w="120" w:type="dxa"/>
              <w:bottom w:w="0" w:type="dxa"/>
              <w:right w:w="120" w:type="dxa"/>
            </w:tcMar>
            <w:hideMark/>
          </w:tcPr>
          <w:p w14:paraId="50CDE36D" w14:textId="77777777" w:rsidR="00970B16" w:rsidRPr="00970B16" w:rsidRDefault="00970B16" w:rsidP="00970B16">
            <w:r w:rsidRPr="00970B16">
              <w:rPr>
                <w:b/>
                <w:bCs/>
              </w:rPr>
              <w:t>93125</w:t>
            </w:r>
          </w:p>
        </w:tc>
        <w:tc>
          <w:tcPr>
            <w:tcW w:w="0" w:type="auto"/>
            <w:tcMar>
              <w:top w:w="45" w:type="dxa"/>
              <w:left w:w="120" w:type="dxa"/>
              <w:bottom w:w="0" w:type="dxa"/>
              <w:right w:w="120" w:type="dxa"/>
            </w:tcMar>
            <w:hideMark/>
          </w:tcPr>
          <w:p w14:paraId="059AAE28" w14:textId="77777777" w:rsidR="00970B16" w:rsidRPr="00970B16" w:rsidRDefault="00970B16" w:rsidP="00970B16">
            <w:r w:rsidRPr="00970B16">
              <w:rPr>
                <w:b/>
                <w:bCs/>
              </w:rPr>
              <w:t>ALDOSTERON</w:t>
            </w:r>
          </w:p>
        </w:tc>
      </w:tr>
      <w:tr w:rsidR="00970B16" w:rsidRPr="00970B16" w14:paraId="063E40AD" w14:textId="77777777">
        <w:tc>
          <w:tcPr>
            <w:tcW w:w="0" w:type="auto"/>
            <w:gridSpan w:val="2"/>
            <w:tcMar>
              <w:top w:w="45" w:type="dxa"/>
              <w:left w:w="120" w:type="dxa"/>
              <w:bottom w:w="0" w:type="dxa"/>
              <w:right w:w="120" w:type="dxa"/>
            </w:tcMar>
            <w:hideMark/>
          </w:tcPr>
          <w:p w14:paraId="2506858D" w14:textId="77777777" w:rsidR="00970B16" w:rsidRPr="00970B16" w:rsidRDefault="00970B16" w:rsidP="00970B16">
            <w:r w:rsidRPr="00970B16">
              <w:pict w14:anchorId="55D257DA">
                <v:rect id="_x0000_i3759" style="width:187.45pt;height:0" o:hrpct="0" o:hrstd="t" o:hrnoshade="t" o:hr="t" fillcolor="black" stroked="f"/>
              </w:pict>
            </w:r>
          </w:p>
        </w:tc>
      </w:tr>
      <w:tr w:rsidR="00970B16" w:rsidRPr="00970B16" w14:paraId="0D8DFEC0" w14:textId="77777777">
        <w:tc>
          <w:tcPr>
            <w:tcW w:w="825" w:type="dxa"/>
            <w:tcMar>
              <w:top w:w="45" w:type="dxa"/>
              <w:left w:w="120" w:type="dxa"/>
              <w:bottom w:w="0" w:type="dxa"/>
              <w:right w:w="120" w:type="dxa"/>
            </w:tcMar>
            <w:hideMark/>
          </w:tcPr>
          <w:p w14:paraId="1D43E725" w14:textId="77777777" w:rsidR="00970B16" w:rsidRPr="00970B16" w:rsidRDefault="00970B16" w:rsidP="00970B16">
            <w:r w:rsidRPr="00970B16">
              <w:t> </w:t>
            </w:r>
          </w:p>
        </w:tc>
        <w:tc>
          <w:tcPr>
            <w:tcW w:w="0" w:type="auto"/>
            <w:tcMar>
              <w:top w:w="45" w:type="dxa"/>
              <w:left w:w="120" w:type="dxa"/>
              <w:bottom w:w="0" w:type="dxa"/>
              <w:right w:w="120" w:type="dxa"/>
            </w:tcMar>
            <w:hideMark/>
          </w:tcPr>
          <w:p w14:paraId="5107360E" w14:textId="77777777" w:rsidR="00970B16" w:rsidRPr="00970B16" w:rsidRDefault="00970B16" w:rsidP="00970B16">
            <w:r w:rsidRPr="00970B16">
              <w:t>Imunoanalytické stanovení aldosteronu v plazmě nebo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76F86C2F" w14:textId="77777777">
              <w:tc>
                <w:tcPr>
                  <w:tcW w:w="0" w:type="auto"/>
                  <w:tcMar>
                    <w:top w:w="45" w:type="dxa"/>
                    <w:left w:w="120" w:type="dxa"/>
                    <w:bottom w:w="0" w:type="dxa"/>
                    <w:right w:w="120" w:type="dxa"/>
                  </w:tcMar>
                  <w:hideMark/>
                </w:tcPr>
                <w:p w14:paraId="1CB19918"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44AF7AC"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5CDA93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0C660A"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5B35E55"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D36AE69" w14:textId="77777777" w:rsidR="00970B16" w:rsidRPr="00970B16" w:rsidRDefault="00970B16" w:rsidP="00970B16">
                        <w:r w:rsidRPr="00970B16">
                          <w:rPr>
                            <w:b/>
                            <w:bCs/>
                          </w:rPr>
                          <w:t>Čas (ČN)</w:t>
                        </w:r>
                      </w:p>
                    </w:tc>
                  </w:tr>
                  <w:tr w:rsidR="00970B16" w:rsidRPr="00970B16" w14:paraId="1463E03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DE1903A"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166D477"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0F1B970" w14:textId="77777777" w:rsidR="00970B16" w:rsidRPr="00970B16" w:rsidRDefault="00970B16" w:rsidP="00970B16">
                        <w:r w:rsidRPr="00970B16">
                          <w:t>2</w:t>
                        </w:r>
                      </w:p>
                    </w:tc>
                  </w:tr>
                </w:tbl>
                <w:p w14:paraId="569D98B6" w14:textId="77777777" w:rsidR="00970B16" w:rsidRPr="00970B16" w:rsidRDefault="00970B16" w:rsidP="00970B16"/>
              </w:tc>
            </w:tr>
            <w:tr w:rsidR="00970B16" w:rsidRPr="00970B16" w14:paraId="1B3AD659" w14:textId="77777777">
              <w:tc>
                <w:tcPr>
                  <w:tcW w:w="0" w:type="auto"/>
                  <w:tcMar>
                    <w:top w:w="45" w:type="dxa"/>
                    <w:left w:w="120" w:type="dxa"/>
                    <w:bottom w:w="0" w:type="dxa"/>
                    <w:right w:w="120" w:type="dxa"/>
                  </w:tcMar>
                  <w:hideMark/>
                </w:tcPr>
                <w:p w14:paraId="335B40C2"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ED02BB7" w14:textId="77777777" w:rsidR="00970B16" w:rsidRPr="00970B16" w:rsidRDefault="00970B16" w:rsidP="00970B16">
                  <w:r w:rsidRPr="00970B16">
                    <w:t>4/1 den, 10/1 měsíc</w:t>
                  </w:r>
                </w:p>
              </w:tc>
              <w:tc>
                <w:tcPr>
                  <w:tcW w:w="0" w:type="auto"/>
                  <w:gridSpan w:val="2"/>
                  <w:vMerge/>
                  <w:vAlign w:val="center"/>
                  <w:hideMark/>
                </w:tcPr>
                <w:p w14:paraId="2329F222" w14:textId="77777777" w:rsidR="00970B16" w:rsidRPr="00970B16" w:rsidRDefault="00970B16" w:rsidP="00970B16"/>
              </w:tc>
            </w:tr>
            <w:tr w:rsidR="00970B16" w:rsidRPr="00970B16" w14:paraId="57B367AA" w14:textId="77777777">
              <w:tc>
                <w:tcPr>
                  <w:tcW w:w="0" w:type="auto"/>
                  <w:tcMar>
                    <w:top w:w="45" w:type="dxa"/>
                    <w:left w:w="120" w:type="dxa"/>
                    <w:bottom w:w="0" w:type="dxa"/>
                    <w:right w:w="120" w:type="dxa"/>
                  </w:tcMar>
                  <w:hideMark/>
                </w:tcPr>
                <w:p w14:paraId="3B3DDF90"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FB658E0"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217C60BE" w14:textId="77777777" w:rsidR="00970B16" w:rsidRPr="00970B16" w:rsidRDefault="00970B16" w:rsidP="00970B16">
                  <w:r w:rsidRPr="00970B16">
                    <w:t> </w:t>
                  </w:r>
                </w:p>
              </w:tc>
              <w:tc>
                <w:tcPr>
                  <w:tcW w:w="0" w:type="auto"/>
                  <w:tcMar>
                    <w:top w:w="45" w:type="dxa"/>
                    <w:left w:w="120" w:type="dxa"/>
                    <w:bottom w:w="0" w:type="dxa"/>
                    <w:right w:w="120" w:type="dxa"/>
                  </w:tcMar>
                  <w:hideMark/>
                </w:tcPr>
                <w:p w14:paraId="3B982AEC" w14:textId="77777777" w:rsidR="00970B16" w:rsidRPr="00970B16" w:rsidRDefault="00970B16" w:rsidP="00970B16">
                  <w:r w:rsidRPr="00970B16">
                    <w:t> </w:t>
                  </w:r>
                </w:p>
              </w:tc>
            </w:tr>
            <w:tr w:rsidR="00970B16" w:rsidRPr="00970B16" w14:paraId="393CFF75" w14:textId="77777777">
              <w:tc>
                <w:tcPr>
                  <w:tcW w:w="0" w:type="auto"/>
                  <w:tcMar>
                    <w:top w:w="45" w:type="dxa"/>
                    <w:left w:w="120" w:type="dxa"/>
                    <w:bottom w:w="0" w:type="dxa"/>
                    <w:right w:w="120" w:type="dxa"/>
                  </w:tcMar>
                  <w:hideMark/>
                </w:tcPr>
                <w:p w14:paraId="189CCCFC"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270AC6C" w14:textId="77777777" w:rsidR="00970B16" w:rsidRPr="00970B16" w:rsidRDefault="00970B16" w:rsidP="00970B16">
                  <w:r w:rsidRPr="00970B16">
                    <w:t>10</w:t>
                  </w:r>
                </w:p>
              </w:tc>
              <w:tc>
                <w:tcPr>
                  <w:tcW w:w="0" w:type="auto"/>
                  <w:tcMar>
                    <w:top w:w="45" w:type="dxa"/>
                    <w:left w:w="120" w:type="dxa"/>
                    <w:bottom w:w="0" w:type="dxa"/>
                    <w:right w:w="120" w:type="dxa"/>
                  </w:tcMar>
                  <w:hideMark/>
                </w:tcPr>
                <w:p w14:paraId="47939303"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37BA386" w14:textId="77777777" w:rsidR="00970B16" w:rsidRPr="00970B16" w:rsidRDefault="00970B16" w:rsidP="00970B16">
                  <w:r w:rsidRPr="00970B16">
                    <w:t>Ne</w:t>
                  </w:r>
                </w:p>
              </w:tc>
            </w:tr>
            <w:tr w:rsidR="00970B16" w:rsidRPr="00970B16" w14:paraId="4B45028D" w14:textId="77777777">
              <w:tc>
                <w:tcPr>
                  <w:tcW w:w="0" w:type="auto"/>
                  <w:tcMar>
                    <w:top w:w="45" w:type="dxa"/>
                    <w:left w:w="120" w:type="dxa"/>
                    <w:bottom w:w="0" w:type="dxa"/>
                    <w:right w:w="120" w:type="dxa"/>
                  </w:tcMar>
                  <w:hideMark/>
                </w:tcPr>
                <w:p w14:paraId="7420F2AF"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F0B12D8"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+ 218,01</w:t>
                  </w:r>
                </w:p>
              </w:tc>
              <w:tc>
                <w:tcPr>
                  <w:tcW w:w="0" w:type="auto"/>
                  <w:tcMar>
                    <w:top w:w="45" w:type="dxa"/>
                    <w:left w:w="120" w:type="dxa"/>
                    <w:bottom w:w="0" w:type="dxa"/>
                    <w:right w:w="120" w:type="dxa"/>
                  </w:tcMar>
                  <w:hideMark/>
                </w:tcPr>
                <w:p w14:paraId="56DEB844"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94FF3B4" w14:textId="77777777" w:rsidR="00970B16" w:rsidRPr="00970B16" w:rsidRDefault="00970B16" w:rsidP="00970B16">
                  <w:r w:rsidRPr="00970B16">
                    <w:t>Ne</w:t>
                  </w:r>
                </w:p>
              </w:tc>
            </w:tr>
          </w:tbl>
          <w:p w14:paraId="317FC3F9" w14:textId="77777777" w:rsidR="00970B16" w:rsidRPr="00970B16" w:rsidRDefault="00970B16" w:rsidP="00970B16"/>
        </w:tc>
      </w:tr>
      <w:tr w:rsidR="00970B16" w:rsidRPr="00970B16" w14:paraId="1FA29D44" w14:textId="77777777">
        <w:tc>
          <w:tcPr>
            <w:tcW w:w="0" w:type="auto"/>
            <w:gridSpan w:val="2"/>
            <w:tcMar>
              <w:top w:w="45" w:type="dxa"/>
              <w:left w:w="120" w:type="dxa"/>
              <w:bottom w:w="0" w:type="dxa"/>
              <w:right w:w="120" w:type="dxa"/>
            </w:tcMar>
            <w:hideMark/>
          </w:tcPr>
          <w:p w14:paraId="1B72D6AE" w14:textId="77777777" w:rsidR="00970B16" w:rsidRPr="00970B16" w:rsidRDefault="00970B16" w:rsidP="00970B16">
            <w:r w:rsidRPr="00970B16">
              <w:pict w14:anchorId="0181213D">
                <v:rect id="_x0000_i3760" style="width:187.45pt;height:0" o:hrpct="0" o:hrstd="t" o:hrnoshade="t" o:hr="t" fillcolor="black" stroked="f"/>
              </w:pict>
            </w:r>
          </w:p>
        </w:tc>
      </w:tr>
    </w:tbl>
    <w:p w14:paraId="3C77FB31"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42DA158C" w14:textId="77777777">
        <w:tc>
          <w:tcPr>
            <w:tcW w:w="0" w:type="auto"/>
            <w:gridSpan w:val="2"/>
            <w:tcMar>
              <w:top w:w="45" w:type="dxa"/>
              <w:left w:w="120" w:type="dxa"/>
              <w:bottom w:w="0" w:type="dxa"/>
              <w:right w:w="120" w:type="dxa"/>
            </w:tcMar>
            <w:hideMark/>
          </w:tcPr>
          <w:p w14:paraId="61EC5732" w14:textId="77777777" w:rsidR="00970B16" w:rsidRPr="00970B16" w:rsidRDefault="00970B16" w:rsidP="00970B16">
            <w:r w:rsidRPr="00970B16">
              <w:pict w14:anchorId="51E4C8DF">
                <v:rect id="_x0000_i3761" style="width:172.65pt;height:0" o:hrpct="0" o:hrstd="t" o:hrnoshade="t" o:hr="t" fillcolor="black" stroked="f"/>
              </w:pict>
            </w:r>
          </w:p>
        </w:tc>
      </w:tr>
      <w:tr w:rsidR="00970B16" w:rsidRPr="00970B16" w14:paraId="30873019" w14:textId="77777777">
        <w:tc>
          <w:tcPr>
            <w:tcW w:w="825" w:type="dxa"/>
            <w:tcMar>
              <w:top w:w="45" w:type="dxa"/>
              <w:left w:w="120" w:type="dxa"/>
              <w:bottom w:w="0" w:type="dxa"/>
              <w:right w:w="120" w:type="dxa"/>
            </w:tcMar>
            <w:hideMark/>
          </w:tcPr>
          <w:p w14:paraId="4379636A" w14:textId="77777777" w:rsidR="00970B16" w:rsidRPr="00970B16" w:rsidRDefault="00970B16" w:rsidP="00970B16">
            <w:r w:rsidRPr="00970B16">
              <w:rPr>
                <w:b/>
                <w:bCs/>
              </w:rPr>
              <w:t>93129</w:t>
            </w:r>
          </w:p>
        </w:tc>
        <w:tc>
          <w:tcPr>
            <w:tcW w:w="0" w:type="auto"/>
            <w:tcMar>
              <w:top w:w="45" w:type="dxa"/>
              <w:left w:w="120" w:type="dxa"/>
              <w:bottom w:w="0" w:type="dxa"/>
              <w:right w:w="120" w:type="dxa"/>
            </w:tcMar>
            <w:hideMark/>
          </w:tcPr>
          <w:p w14:paraId="22E7C542" w14:textId="77777777" w:rsidR="00970B16" w:rsidRPr="00970B16" w:rsidRDefault="00970B16" w:rsidP="00970B16">
            <w:r w:rsidRPr="00970B16">
              <w:rPr>
                <w:b/>
                <w:bCs/>
              </w:rPr>
              <w:t>FOLITROPIN (FSH)</w:t>
            </w:r>
          </w:p>
        </w:tc>
      </w:tr>
      <w:tr w:rsidR="00970B16" w:rsidRPr="00970B16" w14:paraId="1B6B24CD" w14:textId="77777777">
        <w:tc>
          <w:tcPr>
            <w:tcW w:w="0" w:type="auto"/>
            <w:gridSpan w:val="2"/>
            <w:tcMar>
              <w:top w:w="45" w:type="dxa"/>
              <w:left w:w="120" w:type="dxa"/>
              <w:bottom w:w="0" w:type="dxa"/>
              <w:right w:w="120" w:type="dxa"/>
            </w:tcMar>
            <w:hideMark/>
          </w:tcPr>
          <w:p w14:paraId="4D4CEE9F" w14:textId="77777777" w:rsidR="00970B16" w:rsidRPr="00970B16" w:rsidRDefault="00970B16" w:rsidP="00970B16">
            <w:r w:rsidRPr="00970B16">
              <w:pict w14:anchorId="50FAF731">
                <v:rect id="_x0000_i3762" style="width:172.65pt;height:0" o:hrpct="0" o:hrstd="t" o:hrnoshade="t" o:hr="t" fillcolor="black" stroked="f"/>
              </w:pict>
            </w:r>
          </w:p>
        </w:tc>
      </w:tr>
      <w:tr w:rsidR="00970B16" w:rsidRPr="00970B16" w14:paraId="42567CC3" w14:textId="77777777">
        <w:tc>
          <w:tcPr>
            <w:tcW w:w="825" w:type="dxa"/>
            <w:tcMar>
              <w:top w:w="45" w:type="dxa"/>
              <w:left w:w="120" w:type="dxa"/>
              <w:bottom w:w="0" w:type="dxa"/>
              <w:right w:w="120" w:type="dxa"/>
            </w:tcMar>
            <w:hideMark/>
          </w:tcPr>
          <w:p w14:paraId="786F9A8B" w14:textId="77777777" w:rsidR="00970B16" w:rsidRPr="00970B16" w:rsidRDefault="00970B16" w:rsidP="00970B16">
            <w:r w:rsidRPr="00970B16">
              <w:t> </w:t>
            </w:r>
          </w:p>
        </w:tc>
        <w:tc>
          <w:tcPr>
            <w:tcW w:w="0" w:type="auto"/>
            <w:tcMar>
              <w:top w:w="45" w:type="dxa"/>
              <w:left w:w="120" w:type="dxa"/>
              <w:bottom w:w="0" w:type="dxa"/>
              <w:right w:w="120" w:type="dxa"/>
            </w:tcMar>
            <w:hideMark/>
          </w:tcPr>
          <w:p w14:paraId="6C88D109" w14:textId="77777777" w:rsidR="00970B16" w:rsidRPr="00970B16" w:rsidRDefault="00970B16" w:rsidP="00970B16">
            <w:r w:rsidRPr="00970B16">
              <w:t>Imunoanalytické stanovení FSH v lidském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0D89C55F" w14:textId="77777777">
              <w:tc>
                <w:tcPr>
                  <w:tcW w:w="0" w:type="auto"/>
                  <w:tcMar>
                    <w:top w:w="45" w:type="dxa"/>
                    <w:left w:w="120" w:type="dxa"/>
                    <w:bottom w:w="0" w:type="dxa"/>
                    <w:right w:w="120" w:type="dxa"/>
                  </w:tcMar>
                  <w:hideMark/>
                </w:tcPr>
                <w:p w14:paraId="57C840ED"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86FAB4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DD58F5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F0A7AD7"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0175EDA"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B9E9561" w14:textId="77777777" w:rsidR="00970B16" w:rsidRPr="00970B16" w:rsidRDefault="00970B16" w:rsidP="00970B16">
                        <w:r w:rsidRPr="00970B16">
                          <w:rPr>
                            <w:b/>
                            <w:bCs/>
                          </w:rPr>
                          <w:t>Čas (ČN)</w:t>
                        </w:r>
                      </w:p>
                    </w:tc>
                  </w:tr>
                  <w:tr w:rsidR="00970B16" w:rsidRPr="00970B16" w14:paraId="02876061"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4E7F18A" w14:textId="77777777" w:rsidR="00970B16" w:rsidRPr="00970B16" w:rsidRDefault="00970B16" w:rsidP="00970B16">
                        <w:r w:rsidRPr="00970B16">
                          <w:lastRenderedPageBreak/>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2A102D"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5BB6E69" w14:textId="77777777" w:rsidR="00970B16" w:rsidRPr="00970B16" w:rsidRDefault="00970B16" w:rsidP="00970B16">
                        <w:r w:rsidRPr="00970B16">
                          <w:t>2</w:t>
                        </w:r>
                      </w:p>
                    </w:tc>
                  </w:tr>
                </w:tbl>
                <w:p w14:paraId="1E891F7D" w14:textId="77777777" w:rsidR="00970B16" w:rsidRPr="00970B16" w:rsidRDefault="00970B16" w:rsidP="00970B16"/>
              </w:tc>
            </w:tr>
            <w:tr w:rsidR="00970B16" w:rsidRPr="00970B16" w14:paraId="3A0FC836" w14:textId="77777777">
              <w:tc>
                <w:tcPr>
                  <w:tcW w:w="0" w:type="auto"/>
                  <w:tcMar>
                    <w:top w:w="45" w:type="dxa"/>
                    <w:left w:w="120" w:type="dxa"/>
                    <w:bottom w:w="0" w:type="dxa"/>
                    <w:right w:w="120" w:type="dxa"/>
                  </w:tcMar>
                  <w:hideMark/>
                </w:tcPr>
                <w:p w14:paraId="79659883"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998D2F9" w14:textId="77777777" w:rsidR="00970B16" w:rsidRPr="00970B16" w:rsidRDefault="00970B16" w:rsidP="00970B16">
                  <w:r w:rsidRPr="00970B16">
                    <w:t>3/1 den</w:t>
                  </w:r>
                </w:p>
              </w:tc>
              <w:tc>
                <w:tcPr>
                  <w:tcW w:w="0" w:type="auto"/>
                  <w:gridSpan w:val="2"/>
                  <w:vMerge/>
                  <w:vAlign w:val="center"/>
                  <w:hideMark/>
                </w:tcPr>
                <w:p w14:paraId="06E27E31" w14:textId="77777777" w:rsidR="00970B16" w:rsidRPr="00970B16" w:rsidRDefault="00970B16" w:rsidP="00970B16"/>
              </w:tc>
            </w:tr>
            <w:tr w:rsidR="00970B16" w:rsidRPr="00970B16" w14:paraId="489D438F" w14:textId="77777777">
              <w:tc>
                <w:tcPr>
                  <w:tcW w:w="0" w:type="auto"/>
                  <w:tcMar>
                    <w:top w:w="45" w:type="dxa"/>
                    <w:left w:w="120" w:type="dxa"/>
                    <w:bottom w:w="0" w:type="dxa"/>
                    <w:right w:w="120" w:type="dxa"/>
                  </w:tcMar>
                  <w:hideMark/>
                </w:tcPr>
                <w:p w14:paraId="0A80921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1723BDB"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166EE174" w14:textId="77777777" w:rsidR="00970B16" w:rsidRPr="00970B16" w:rsidRDefault="00970B16" w:rsidP="00970B16">
                  <w:r w:rsidRPr="00970B16">
                    <w:t> </w:t>
                  </w:r>
                </w:p>
              </w:tc>
              <w:tc>
                <w:tcPr>
                  <w:tcW w:w="0" w:type="auto"/>
                  <w:tcMar>
                    <w:top w:w="45" w:type="dxa"/>
                    <w:left w:w="120" w:type="dxa"/>
                    <w:bottom w:w="0" w:type="dxa"/>
                    <w:right w:w="120" w:type="dxa"/>
                  </w:tcMar>
                  <w:hideMark/>
                </w:tcPr>
                <w:p w14:paraId="36CBEF04" w14:textId="77777777" w:rsidR="00970B16" w:rsidRPr="00970B16" w:rsidRDefault="00970B16" w:rsidP="00970B16">
                  <w:r w:rsidRPr="00970B16">
                    <w:t> </w:t>
                  </w:r>
                </w:p>
              </w:tc>
            </w:tr>
            <w:tr w:rsidR="00970B16" w:rsidRPr="00970B16" w14:paraId="194AFE0A" w14:textId="77777777">
              <w:tc>
                <w:tcPr>
                  <w:tcW w:w="0" w:type="auto"/>
                  <w:tcMar>
                    <w:top w:w="45" w:type="dxa"/>
                    <w:left w:w="120" w:type="dxa"/>
                    <w:bottom w:w="0" w:type="dxa"/>
                    <w:right w:w="120" w:type="dxa"/>
                  </w:tcMar>
                  <w:hideMark/>
                </w:tcPr>
                <w:p w14:paraId="543591AD"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62273B0" w14:textId="77777777" w:rsidR="00970B16" w:rsidRPr="00970B16" w:rsidRDefault="00970B16" w:rsidP="00970B16">
                  <w:r w:rsidRPr="00970B16">
                    <w:t>10</w:t>
                  </w:r>
                </w:p>
              </w:tc>
              <w:tc>
                <w:tcPr>
                  <w:tcW w:w="0" w:type="auto"/>
                  <w:tcMar>
                    <w:top w:w="45" w:type="dxa"/>
                    <w:left w:w="120" w:type="dxa"/>
                    <w:bottom w:w="0" w:type="dxa"/>
                    <w:right w:w="120" w:type="dxa"/>
                  </w:tcMar>
                  <w:hideMark/>
                </w:tcPr>
                <w:p w14:paraId="12BCF89D"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69A520F" w14:textId="77777777" w:rsidR="00970B16" w:rsidRPr="00970B16" w:rsidRDefault="00970B16" w:rsidP="00970B16">
                  <w:r w:rsidRPr="00970B16">
                    <w:t>Ne</w:t>
                  </w:r>
                </w:p>
              </w:tc>
            </w:tr>
            <w:tr w:rsidR="00970B16" w:rsidRPr="00970B16" w14:paraId="600ED9E4" w14:textId="77777777">
              <w:tc>
                <w:tcPr>
                  <w:tcW w:w="0" w:type="auto"/>
                  <w:tcMar>
                    <w:top w:w="45" w:type="dxa"/>
                    <w:left w:w="120" w:type="dxa"/>
                    <w:bottom w:w="0" w:type="dxa"/>
                    <w:right w:w="120" w:type="dxa"/>
                  </w:tcMar>
                  <w:hideMark/>
                </w:tcPr>
                <w:p w14:paraId="6D00916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9D64EF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+ 147,01</w:t>
                  </w:r>
                </w:p>
              </w:tc>
              <w:tc>
                <w:tcPr>
                  <w:tcW w:w="0" w:type="auto"/>
                  <w:tcMar>
                    <w:top w:w="45" w:type="dxa"/>
                    <w:left w:w="120" w:type="dxa"/>
                    <w:bottom w:w="0" w:type="dxa"/>
                    <w:right w:w="120" w:type="dxa"/>
                  </w:tcMar>
                  <w:hideMark/>
                </w:tcPr>
                <w:p w14:paraId="3D9F5495"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47CBA96" w14:textId="77777777" w:rsidR="00970B16" w:rsidRPr="00970B16" w:rsidRDefault="00970B16" w:rsidP="00970B16">
                  <w:r w:rsidRPr="00970B16">
                    <w:t>Ne</w:t>
                  </w:r>
                </w:p>
              </w:tc>
            </w:tr>
          </w:tbl>
          <w:p w14:paraId="34C9F205" w14:textId="77777777" w:rsidR="00970B16" w:rsidRPr="00970B16" w:rsidRDefault="00970B16" w:rsidP="00970B16"/>
        </w:tc>
      </w:tr>
      <w:tr w:rsidR="00970B16" w:rsidRPr="00970B16" w14:paraId="2BFEE5D7" w14:textId="77777777">
        <w:tc>
          <w:tcPr>
            <w:tcW w:w="0" w:type="auto"/>
            <w:gridSpan w:val="2"/>
            <w:tcMar>
              <w:top w:w="45" w:type="dxa"/>
              <w:left w:w="120" w:type="dxa"/>
              <w:bottom w:w="0" w:type="dxa"/>
              <w:right w:w="120" w:type="dxa"/>
            </w:tcMar>
            <w:hideMark/>
          </w:tcPr>
          <w:p w14:paraId="0AFD219B" w14:textId="77777777" w:rsidR="00970B16" w:rsidRPr="00970B16" w:rsidRDefault="00970B16" w:rsidP="00970B16">
            <w:r w:rsidRPr="00970B16">
              <w:lastRenderedPageBreak/>
              <w:pict w14:anchorId="46E9F27C">
                <v:rect id="_x0000_i3763" style="width:172.65pt;height:0" o:hrpct="0" o:hrstd="t" o:hrnoshade="t" o:hr="t" fillcolor="black" stroked="f"/>
              </w:pict>
            </w:r>
          </w:p>
        </w:tc>
      </w:tr>
    </w:tbl>
    <w:p w14:paraId="6CC43B3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F932C37" w14:textId="77777777">
        <w:tc>
          <w:tcPr>
            <w:tcW w:w="0" w:type="auto"/>
            <w:gridSpan w:val="2"/>
            <w:tcMar>
              <w:top w:w="45" w:type="dxa"/>
              <w:left w:w="120" w:type="dxa"/>
              <w:bottom w:w="0" w:type="dxa"/>
              <w:right w:w="120" w:type="dxa"/>
            </w:tcMar>
            <w:hideMark/>
          </w:tcPr>
          <w:p w14:paraId="3F20FCE8" w14:textId="77777777" w:rsidR="00970B16" w:rsidRPr="00970B16" w:rsidRDefault="00970B16" w:rsidP="00970B16">
            <w:r w:rsidRPr="00970B16">
              <w:pict w14:anchorId="1808572A">
                <v:rect id="_x0000_i3764" style="width:187.45pt;height:0" o:hrpct="0" o:hrstd="t" o:hrnoshade="t" o:hr="t" fillcolor="black" stroked="f"/>
              </w:pict>
            </w:r>
          </w:p>
        </w:tc>
      </w:tr>
      <w:tr w:rsidR="00970B16" w:rsidRPr="00970B16" w14:paraId="04E0CBB4" w14:textId="77777777">
        <w:tc>
          <w:tcPr>
            <w:tcW w:w="825" w:type="dxa"/>
            <w:tcMar>
              <w:top w:w="45" w:type="dxa"/>
              <w:left w:w="120" w:type="dxa"/>
              <w:bottom w:w="0" w:type="dxa"/>
              <w:right w:w="120" w:type="dxa"/>
            </w:tcMar>
            <w:hideMark/>
          </w:tcPr>
          <w:p w14:paraId="7C14354F" w14:textId="77777777" w:rsidR="00970B16" w:rsidRPr="00970B16" w:rsidRDefault="00970B16" w:rsidP="00970B16">
            <w:r w:rsidRPr="00970B16">
              <w:rPr>
                <w:b/>
                <w:bCs/>
              </w:rPr>
              <w:t>93131</w:t>
            </w:r>
          </w:p>
        </w:tc>
        <w:tc>
          <w:tcPr>
            <w:tcW w:w="0" w:type="auto"/>
            <w:tcMar>
              <w:top w:w="45" w:type="dxa"/>
              <w:left w:w="120" w:type="dxa"/>
              <w:bottom w:w="0" w:type="dxa"/>
              <w:right w:w="120" w:type="dxa"/>
            </w:tcMar>
            <w:hideMark/>
          </w:tcPr>
          <w:p w14:paraId="2E4E174E" w14:textId="77777777" w:rsidR="00970B16" w:rsidRPr="00970B16" w:rsidRDefault="00970B16" w:rsidP="00970B16">
            <w:r w:rsidRPr="00970B16">
              <w:rPr>
                <w:b/>
                <w:bCs/>
              </w:rPr>
              <w:t>KORTIZOL</w:t>
            </w:r>
          </w:p>
        </w:tc>
      </w:tr>
      <w:tr w:rsidR="00970B16" w:rsidRPr="00970B16" w14:paraId="1BA91362" w14:textId="77777777">
        <w:tc>
          <w:tcPr>
            <w:tcW w:w="0" w:type="auto"/>
            <w:gridSpan w:val="2"/>
            <w:tcMar>
              <w:top w:w="45" w:type="dxa"/>
              <w:left w:w="120" w:type="dxa"/>
              <w:bottom w:w="0" w:type="dxa"/>
              <w:right w:w="120" w:type="dxa"/>
            </w:tcMar>
            <w:hideMark/>
          </w:tcPr>
          <w:p w14:paraId="3EF36CFE" w14:textId="77777777" w:rsidR="00970B16" w:rsidRPr="00970B16" w:rsidRDefault="00970B16" w:rsidP="00970B16">
            <w:r w:rsidRPr="00970B16">
              <w:pict w14:anchorId="1304B11D">
                <v:rect id="_x0000_i3765" style="width:187.45pt;height:0" o:hrpct="0" o:hrstd="t" o:hrnoshade="t" o:hr="t" fillcolor="black" stroked="f"/>
              </w:pict>
            </w:r>
          </w:p>
        </w:tc>
      </w:tr>
      <w:tr w:rsidR="00970B16" w:rsidRPr="00970B16" w14:paraId="6A03DF41" w14:textId="77777777">
        <w:tc>
          <w:tcPr>
            <w:tcW w:w="825" w:type="dxa"/>
            <w:tcMar>
              <w:top w:w="45" w:type="dxa"/>
              <w:left w:w="120" w:type="dxa"/>
              <w:bottom w:w="0" w:type="dxa"/>
              <w:right w:w="120" w:type="dxa"/>
            </w:tcMar>
            <w:hideMark/>
          </w:tcPr>
          <w:p w14:paraId="4059588A" w14:textId="77777777" w:rsidR="00970B16" w:rsidRPr="00970B16" w:rsidRDefault="00970B16" w:rsidP="00970B16">
            <w:r w:rsidRPr="00970B16">
              <w:t> </w:t>
            </w:r>
          </w:p>
        </w:tc>
        <w:tc>
          <w:tcPr>
            <w:tcW w:w="0" w:type="auto"/>
            <w:tcMar>
              <w:top w:w="45" w:type="dxa"/>
              <w:left w:w="120" w:type="dxa"/>
              <w:bottom w:w="0" w:type="dxa"/>
              <w:right w:w="120" w:type="dxa"/>
            </w:tcMar>
            <w:hideMark/>
          </w:tcPr>
          <w:p w14:paraId="3EA679FA" w14:textId="77777777" w:rsidR="00970B16" w:rsidRPr="00970B16" w:rsidRDefault="00970B16" w:rsidP="00970B16">
            <w:r w:rsidRPr="00970B16">
              <w:t>Imunoanalytické stanovení kortizolu v plazmě (séru), případně v moči nebo ve slinách, nevyžadující extrakci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07A33C58" w14:textId="77777777">
              <w:tc>
                <w:tcPr>
                  <w:tcW w:w="0" w:type="auto"/>
                  <w:tcMar>
                    <w:top w:w="45" w:type="dxa"/>
                    <w:left w:w="120" w:type="dxa"/>
                    <w:bottom w:w="0" w:type="dxa"/>
                    <w:right w:w="120" w:type="dxa"/>
                  </w:tcMar>
                  <w:hideMark/>
                </w:tcPr>
                <w:p w14:paraId="13A24F7A"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4CFC520"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3F0CB3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CA333E"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51CAA78"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7C46202" w14:textId="77777777" w:rsidR="00970B16" w:rsidRPr="00970B16" w:rsidRDefault="00970B16" w:rsidP="00970B16">
                        <w:r w:rsidRPr="00970B16">
                          <w:rPr>
                            <w:b/>
                            <w:bCs/>
                          </w:rPr>
                          <w:t>Čas (ČN)</w:t>
                        </w:r>
                      </w:p>
                    </w:tc>
                  </w:tr>
                  <w:tr w:rsidR="00970B16" w:rsidRPr="00970B16" w14:paraId="5533527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7B079FC"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8448832"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829C339" w14:textId="77777777" w:rsidR="00970B16" w:rsidRPr="00970B16" w:rsidRDefault="00970B16" w:rsidP="00970B16">
                        <w:r w:rsidRPr="00970B16">
                          <w:t>2</w:t>
                        </w:r>
                      </w:p>
                    </w:tc>
                  </w:tr>
                </w:tbl>
                <w:p w14:paraId="2CEFD3F6" w14:textId="77777777" w:rsidR="00970B16" w:rsidRPr="00970B16" w:rsidRDefault="00970B16" w:rsidP="00970B16"/>
              </w:tc>
            </w:tr>
            <w:tr w:rsidR="00970B16" w:rsidRPr="00970B16" w14:paraId="3CBF482F" w14:textId="77777777">
              <w:tc>
                <w:tcPr>
                  <w:tcW w:w="0" w:type="auto"/>
                  <w:tcMar>
                    <w:top w:w="45" w:type="dxa"/>
                    <w:left w:w="120" w:type="dxa"/>
                    <w:bottom w:w="0" w:type="dxa"/>
                    <w:right w:w="120" w:type="dxa"/>
                  </w:tcMar>
                  <w:hideMark/>
                </w:tcPr>
                <w:p w14:paraId="1C4EA362"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FDEAEE9" w14:textId="77777777" w:rsidR="00970B16" w:rsidRPr="00970B16" w:rsidRDefault="00970B16" w:rsidP="00970B16">
                  <w:r w:rsidRPr="00970B16">
                    <w:t>10/1 den, 20/1 měsíc</w:t>
                  </w:r>
                </w:p>
              </w:tc>
              <w:tc>
                <w:tcPr>
                  <w:tcW w:w="0" w:type="auto"/>
                  <w:gridSpan w:val="2"/>
                  <w:vMerge/>
                  <w:vAlign w:val="center"/>
                  <w:hideMark/>
                </w:tcPr>
                <w:p w14:paraId="6CE8DEFC" w14:textId="77777777" w:rsidR="00970B16" w:rsidRPr="00970B16" w:rsidRDefault="00970B16" w:rsidP="00970B16"/>
              </w:tc>
            </w:tr>
            <w:tr w:rsidR="00970B16" w:rsidRPr="00970B16" w14:paraId="20659D0A" w14:textId="77777777">
              <w:tc>
                <w:tcPr>
                  <w:tcW w:w="0" w:type="auto"/>
                  <w:tcMar>
                    <w:top w:w="45" w:type="dxa"/>
                    <w:left w:w="120" w:type="dxa"/>
                    <w:bottom w:w="0" w:type="dxa"/>
                    <w:right w:w="120" w:type="dxa"/>
                  </w:tcMar>
                  <w:hideMark/>
                </w:tcPr>
                <w:p w14:paraId="1140F670"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43AE57B"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62825B66" w14:textId="77777777" w:rsidR="00970B16" w:rsidRPr="00970B16" w:rsidRDefault="00970B16" w:rsidP="00970B16">
                  <w:r w:rsidRPr="00970B16">
                    <w:t> </w:t>
                  </w:r>
                </w:p>
              </w:tc>
              <w:tc>
                <w:tcPr>
                  <w:tcW w:w="0" w:type="auto"/>
                  <w:tcMar>
                    <w:top w:w="45" w:type="dxa"/>
                    <w:left w:w="120" w:type="dxa"/>
                    <w:bottom w:w="0" w:type="dxa"/>
                    <w:right w:w="120" w:type="dxa"/>
                  </w:tcMar>
                  <w:hideMark/>
                </w:tcPr>
                <w:p w14:paraId="3DF94F57" w14:textId="77777777" w:rsidR="00970B16" w:rsidRPr="00970B16" w:rsidRDefault="00970B16" w:rsidP="00970B16">
                  <w:r w:rsidRPr="00970B16">
                    <w:t> </w:t>
                  </w:r>
                </w:p>
              </w:tc>
            </w:tr>
            <w:tr w:rsidR="00970B16" w:rsidRPr="00970B16" w14:paraId="7ACD5E33" w14:textId="77777777">
              <w:tc>
                <w:tcPr>
                  <w:tcW w:w="0" w:type="auto"/>
                  <w:tcMar>
                    <w:top w:w="45" w:type="dxa"/>
                    <w:left w:w="120" w:type="dxa"/>
                    <w:bottom w:w="0" w:type="dxa"/>
                    <w:right w:w="120" w:type="dxa"/>
                  </w:tcMar>
                  <w:hideMark/>
                </w:tcPr>
                <w:p w14:paraId="754659B4"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6EC3CC3" w14:textId="77777777" w:rsidR="00970B16" w:rsidRPr="00970B16" w:rsidRDefault="00970B16" w:rsidP="00970B16">
                  <w:r w:rsidRPr="00970B16">
                    <w:t>10</w:t>
                  </w:r>
                </w:p>
              </w:tc>
              <w:tc>
                <w:tcPr>
                  <w:tcW w:w="0" w:type="auto"/>
                  <w:tcMar>
                    <w:top w:w="45" w:type="dxa"/>
                    <w:left w:w="120" w:type="dxa"/>
                    <w:bottom w:w="0" w:type="dxa"/>
                    <w:right w:w="120" w:type="dxa"/>
                  </w:tcMar>
                  <w:hideMark/>
                </w:tcPr>
                <w:p w14:paraId="4FE3CDBF"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158E81C" w14:textId="77777777" w:rsidR="00970B16" w:rsidRPr="00970B16" w:rsidRDefault="00970B16" w:rsidP="00970B16">
                  <w:r w:rsidRPr="00970B16">
                    <w:t>Ne</w:t>
                  </w:r>
                </w:p>
              </w:tc>
            </w:tr>
            <w:tr w:rsidR="00970B16" w:rsidRPr="00970B16" w14:paraId="346FA2A1" w14:textId="77777777">
              <w:tc>
                <w:tcPr>
                  <w:tcW w:w="0" w:type="auto"/>
                  <w:tcMar>
                    <w:top w:w="45" w:type="dxa"/>
                    <w:left w:w="120" w:type="dxa"/>
                    <w:bottom w:w="0" w:type="dxa"/>
                    <w:right w:w="120" w:type="dxa"/>
                  </w:tcMar>
                  <w:hideMark/>
                </w:tcPr>
                <w:p w14:paraId="33A3B740"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AB9DB4F"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+ 169,01</w:t>
                  </w:r>
                </w:p>
              </w:tc>
              <w:tc>
                <w:tcPr>
                  <w:tcW w:w="0" w:type="auto"/>
                  <w:tcMar>
                    <w:top w:w="45" w:type="dxa"/>
                    <w:left w:w="120" w:type="dxa"/>
                    <w:bottom w:w="0" w:type="dxa"/>
                    <w:right w:w="120" w:type="dxa"/>
                  </w:tcMar>
                  <w:hideMark/>
                </w:tcPr>
                <w:p w14:paraId="371F1CFF"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FA83E6D" w14:textId="77777777" w:rsidR="00970B16" w:rsidRPr="00970B16" w:rsidRDefault="00970B16" w:rsidP="00970B16">
                  <w:r w:rsidRPr="00970B16">
                    <w:t>Ne</w:t>
                  </w:r>
                </w:p>
              </w:tc>
            </w:tr>
          </w:tbl>
          <w:p w14:paraId="39BEDBD2" w14:textId="77777777" w:rsidR="00970B16" w:rsidRPr="00970B16" w:rsidRDefault="00970B16" w:rsidP="00970B16"/>
        </w:tc>
      </w:tr>
      <w:tr w:rsidR="00970B16" w:rsidRPr="00970B16" w14:paraId="47D45584" w14:textId="77777777">
        <w:tc>
          <w:tcPr>
            <w:tcW w:w="0" w:type="auto"/>
            <w:gridSpan w:val="2"/>
            <w:tcMar>
              <w:top w:w="45" w:type="dxa"/>
              <w:left w:w="120" w:type="dxa"/>
              <w:bottom w:w="0" w:type="dxa"/>
              <w:right w:w="120" w:type="dxa"/>
            </w:tcMar>
            <w:hideMark/>
          </w:tcPr>
          <w:p w14:paraId="3198A3E5" w14:textId="77777777" w:rsidR="00970B16" w:rsidRPr="00970B16" w:rsidRDefault="00970B16" w:rsidP="00970B16">
            <w:r w:rsidRPr="00970B16">
              <w:pict w14:anchorId="360B6A9F">
                <v:rect id="_x0000_i3766" style="width:187.45pt;height:0" o:hrpct="0" o:hrstd="t" o:hrnoshade="t" o:hr="t" fillcolor="black" stroked="f"/>
              </w:pict>
            </w:r>
          </w:p>
        </w:tc>
      </w:tr>
    </w:tbl>
    <w:p w14:paraId="37E1942D"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2FB913E5" w14:textId="77777777">
        <w:tc>
          <w:tcPr>
            <w:tcW w:w="0" w:type="auto"/>
            <w:gridSpan w:val="2"/>
            <w:tcMar>
              <w:top w:w="45" w:type="dxa"/>
              <w:left w:w="120" w:type="dxa"/>
              <w:bottom w:w="0" w:type="dxa"/>
              <w:right w:w="120" w:type="dxa"/>
            </w:tcMar>
            <w:hideMark/>
          </w:tcPr>
          <w:p w14:paraId="63FE596A" w14:textId="77777777" w:rsidR="00970B16" w:rsidRPr="00970B16" w:rsidRDefault="00970B16" w:rsidP="00970B16">
            <w:r w:rsidRPr="00970B16">
              <w:pict w14:anchorId="6F061B5E">
                <v:rect id="_x0000_i3767" style="width:172.65pt;height:0" o:hrpct="0" o:hrstd="t" o:hrnoshade="t" o:hr="t" fillcolor="black" stroked="f"/>
              </w:pict>
            </w:r>
          </w:p>
        </w:tc>
      </w:tr>
      <w:tr w:rsidR="00970B16" w:rsidRPr="00970B16" w14:paraId="42D5C13C" w14:textId="77777777">
        <w:tc>
          <w:tcPr>
            <w:tcW w:w="825" w:type="dxa"/>
            <w:tcMar>
              <w:top w:w="45" w:type="dxa"/>
              <w:left w:w="120" w:type="dxa"/>
              <w:bottom w:w="0" w:type="dxa"/>
              <w:right w:w="120" w:type="dxa"/>
            </w:tcMar>
            <w:hideMark/>
          </w:tcPr>
          <w:p w14:paraId="6A3D109B" w14:textId="77777777" w:rsidR="00970B16" w:rsidRPr="00970B16" w:rsidRDefault="00970B16" w:rsidP="00970B16">
            <w:r w:rsidRPr="00970B16">
              <w:rPr>
                <w:b/>
                <w:bCs/>
              </w:rPr>
              <w:t>93133</w:t>
            </w:r>
          </w:p>
        </w:tc>
        <w:tc>
          <w:tcPr>
            <w:tcW w:w="0" w:type="auto"/>
            <w:tcMar>
              <w:top w:w="45" w:type="dxa"/>
              <w:left w:w="120" w:type="dxa"/>
              <w:bottom w:w="0" w:type="dxa"/>
              <w:right w:w="120" w:type="dxa"/>
            </w:tcMar>
            <w:hideMark/>
          </w:tcPr>
          <w:p w14:paraId="43B2F109" w14:textId="77777777" w:rsidR="00970B16" w:rsidRPr="00970B16" w:rsidRDefault="00970B16" w:rsidP="00970B16">
            <w:r w:rsidRPr="00970B16">
              <w:rPr>
                <w:b/>
                <w:bCs/>
              </w:rPr>
              <w:t>LUTROPIN (LH)</w:t>
            </w:r>
          </w:p>
        </w:tc>
      </w:tr>
      <w:tr w:rsidR="00970B16" w:rsidRPr="00970B16" w14:paraId="75814337" w14:textId="77777777">
        <w:tc>
          <w:tcPr>
            <w:tcW w:w="0" w:type="auto"/>
            <w:gridSpan w:val="2"/>
            <w:tcMar>
              <w:top w:w="45" w:type="dxa"/>
              <w:left w:w="120" w:type="dxa"/>
              <w:bottom w:w="0" w:type="dxa"/>
              <w:right w:w="120" w:type="dxa"/>
            </w:tcMar>
            <w:hideMark/>
          </w:tcPr>
          <w:p w14:paraId="1D62E1E8" w14:textId="77777777" w:rsidR="00970B16" w:rsidRPr="00970B16" w:rsidRDefault="00970B16" w:rsidP="00970B16">
            <w:r w:rsidRPr="00970B16">
              <w:pict w14:anchorId="5854DB89">
                <v:rect id="_x0000_i3768" style="width:172.65pt;height:0" o:hrpct="0" o:hrstd="t" o:hrnoshade="t" o:hr="t" fillcolor="black" stroked="f"/>
              </w:pict>
            </w:r>
          </w:p>
        </w:tc>
      </w:tr>
      <w:tr w:rsidR="00970B16" w:rsidRPr="00970B16" w14:paraId="5DFC3467" w14:textId="77777777">
        <w:tc>
          <w:tcPr>
            <w:tcW w:w="825" w:type="dxa"/>
            <w:tcMar>
              <w:top w:w="45" w:type="dxa"/>
              <w:left w:w="120" w:type="dxa"/>
              <w:bottom w:w="0" w:type="dxa"/>
              <w:right w:w="120" w:type="dxa"/>
            </w:tcMar>
            <w:hideMark/>
          </w:tcPr>
          <w:p w14:paraId="7AFC8F2F" w14:textId="77777777" w:rsidR="00970B16" w:rsidRPr="00970B16" w:rsidRDefault="00970B16" w:rsidP="00970B16">
            <w:r w:rsidRPr="00970B16">
              <w:t> </w:t>
            </w:r>
          </w:p>
        </w:tc>
        <w:tc>
          <w:tcPr>
            <w:tcW w:w="0" w:type="auto"/>
            <w:tcMar>
              <w:top w:w="45" w:type="dxa"/>
              <w:left w:w="120" w:type="dxa"/>
              <w:bottom w:w="0" w:type="dxa"/>
              <w:right w:w="120" w:type="dxa"/>
            </w:tcMar>
            <w:hideMark/>
          </w:tcPr>
          <w:p w14:paraId="460E082B" w14:textId="77777777" w:rsidR="00970B16" w:rsidRPr="00970B16" w:rsidRDefault="00970B16" w:rsidP="00970B16">
            <w:r w:rsidRPr="00970B16">
              <w:t>Imunoanalytické stanovení LH v lidském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6FAD47A3" w14:textId="77777777">
              <w:tc>
                <w:tcPr>
                  <w:tcW w:w="0" w:type="auto"/>
                  <w:tcMar>
                    <w:top w:w="45" w:type="dxa"/>
                    <w:left w:w="120" w:type="dxa"/>
                    <w:bottom w:w="0" w:type="dxa"/>
                    <w:right w:w="120" w:type="dxa"/>
                  </w:tcMar>
                  <w:hideMark/>
                </w:tcPr>
                <w:p w14:paraId="235C2A79"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1D6170F"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FC6E48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D3F6FA5"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5AAD492"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5A9D7C1" w14:textId="77777777" w:rsidR="00970B16" w:rsidRPr="00970B16" w:rsidRDefault="00970B16" w:rsidP="00970B16">
                        <w:r w:rsidRPr="00970B16">
                          <w:rPr>
                            <w:b/>
                            <w:bCs/>
                          </w:rPr>
                          <w:t>Čas (ČN)</w:t>
                        </w:r>
                      </w:p>
                    </w:tc>
                  </w:tr>
                  <w:tr w:rsidR="00970B16" w:rsidRPr="00970B16" w14:paraId="7CDC839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C3ABC1B" w14:textId="77777777" w:rsidR="00970B16" w:rsidRPr="00970B16" w:rsidRDefault="00970B16" w:rsidP="00970B16">
                        <w:r w:rsidRPr="00970B16">
                          <w:lastRenderedPageBreak/>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4F2B35"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C394A19" w14:textId="77777777" w:rsidR="00970B16" w:rsidRPr="00970B16" w:rsidRDefault="00970B16" w:rsidP="00970B16">
                        <w:r w:rsidRPr="00970B16">
                          <w:t>2</w:t>
                        </w:r>
                      </w:p>
                    </w:tc>
                  </w:tr>
                </w:tbl>
                <w:p w14:paraId="32B1F268" w14:textId="77777777" w:rsidR="00970B16" w:rsidRPr="00970B16" w:rsidRDefault="00970B16" w:rsidP="00970B16"/>
              </w:tc>
            </w:tr>
            <w:tr w:rsidR="00970B16" w:rsidRPr="00970B16" w14:paraId="1D0C5DBB" w14:textId="77777777">
              <w:tc>
                <w:tcPr>
                  <w:tcW w:w="0" w:type="auto"/>
                  <w:tcMar>
                    <w:top w:w="45" w:type="dxa"/>
                    <w:left w:w="120" w:type="dxa"/>
                    <w:bottom w:w="0" w:type="dxa"/>
                    <w:right w:w="120" w:type="dxa"/>
                  </w:tcMar>
                  <w:hideMark/>
                </w:tcPr>
                <w:p w14:paraId="65A2197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6B8081B" w14:textId="77777777" w:rsidR="00970B16" w:rsidRPr="00970B16" w:rsidRDefault="00970B16" w:rsidP="00970B16">
                  <w:r w:rsidRPr="00970B16">
                    <w:t>3/1 den</w:t>
                  </w:r>
                </w:p>
              </w:tc>
              <w:tc>
                <w:tcPr>
                  <w:tcW w:w="0" w:type="auto"/>
                  <w:gridSpan w:val="2"/>
                  <w:vMerge/>
                  <w:vAlign w:val="center"/>
                  <w:hideMark/>
                </w:tcPr>
                <w:p w14:paraId="2D1BC2C9" w14:textId="77777777" w:rsidR="00970B16" w:rsidRPr="00970B16" w:rsidRDefault="00970B16" w:rsidP="00970B16"/>
              </w:tc>
            </w:tr>
            <w:tr w:rsidR="00970B16" w:rsidRPr="00970B16" w14:paraId="0164911B" w14:textId="77777777">
              <w:tc>
                <w:tcPr>
                  <w:tcW w:w="0" w:type="auto"/>
                  <w:tcMar>
                    <w:top w:w="45" w:type="dxa"/>
                    <w:left w:w="120" w:type="dxa"/>
                    <w:bottom w:w="0" w:type="dxa"/>
                    <w:right w:w="120" w:type="dxa"/>
                  </w:tcMar>
                  <w:hideMark/>
                </w:tcPr>
                <w:p w14:paraId="7E74980F"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9FA8271"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A6B00CA" w14:textId="77777777" w:rsidR="00970B16" w:rsidRPr="00970B16" w:rsidRDefault="00970B16" w:rsidP="00970B16">
                  <w:r w:rsidRPr="00970B16">
                    <w:t> </w:t>
                  </w:r>
                </w:p>
              </w:tc>
              <w:tc>
                <w:tcPr>
                  <w:tcW w:w="0" w:type="auto"/>
                  <w:tcMar>
                    <w:top w:w="45" w:type="dxa"/>
                    <w:left w:w="120" w:type="dxa"/>
                    <w:bottom w:w="0" w:type="dxa"/>
                    <w:right w:w="120" w:type="dxa"/>
                  </w:tcMar>
                  <w:hideMark/>
                </w:tcPr>
                <w:p w14:paraId="760A3A1E" w14:textId="77777777" w:rsidR="00970B16" w:rsidRPr="00970B16" w:rsidRDefault="00970B16" w:rsidP="00970B16">
                  <w:r w:rsidRPr="00970B16">
                    <w:t> </w:t>
                  </w:r>
                </w:p>
              </w:tc>
            </w:tr>
            <w:tr w:rsidR="00970B16" w:rsidRPr="00970B16" w14:paraId="618F0777" w14:textId="77777777">
              <w:tc>
                <w:tcPr>
                  <w:tcW w:w="0" w:type="auto"/>
                  <w:tcMar>
                    <w:top w:w="45" w:type="dxa"/>
                    <w:left w:w="120" w:type="dxa"/>
                    <w:bottom w:w="0" w:type="dxa"/>
                    <w:right w:w="120" w:type="dxa"/>
                  </w:tcMar>
                  <w:hideMark/>
                </w:tcPr>
                <w:p w14:paraId="0A1F6432"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1538C28" w14:textId="77777777" w:rsidR="00970B16" w:rsidRPr="00970B16" w:rsidRDefault="00970B16" w:rsidP="00970B16">
                  <w:r w:rsidRPr="00970B16">
                    <w:t>10</w:t>
                  </w:r>
                </w:p>
              </w:tc>
              <w:tc>
                <w:tcPr>
                  <w:tcW w:w="0" w:type="auto"/>
                  <w:tcMar>
                    <w:top w:w="45" w:type="dxa"/>
                    <w:left w:w="120" w:type="dxa"/>
                    <w:bottom w:w="0" w:type="dxa"/>
                    <w:right w:w="120" w:type="dxa"/>
                  </w:tcMar>
                  <w:hideMark/>
                </w:tcPr>
                <w:p w14:paraId="2D34D68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F15C763" w14:textId="77777777" w:rsidR="00970B16" w:rsidRPr="00970B16" w:rsidRDefault="00970B16" w:rsidP="00970B16">
                  <w:r w:rsidRPr="00970B16">
                    <w:t>Ne</w:t>
                  </w:r>
                </w:p>
              </w:tc>
            </w:tr>
            <w:tr w:rsidR="00970B16" w:rsidRPr="00970B16" w14:paraId="407278DA" w14:textId="77777777">
              <w:tc>
                <w:tcPr>
                  <w:tcW w:w="0" w:type="auto"/>
                  <w:tcMar>
                    <w:top w:w="45" w:type="dxa"/>
                    <w:left w:w="120" w:type="dxa"/>
                    <w:bottom w:w="0" w:type="dxa"/>
                    <w:right w:w="120" w:type="dxa"/>
                  </w:tcMar>
                  <w:hideMark/>
                </w:tcPr>
                <w:p w14:paraId="471E4CA7"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06F7623"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+ 147,01</w:t>
                  </w:r>
                </w:p>
              </w:tc>
              <w:tc>
                <w:tcPr>
                  <w:tcW w:w="0" w:type="auto"/>
                  <w:tcMar>
                    <w:top w:w="45" w:type="dxa"/>
                    <w:left w:w="120" w:type="dxa"/>
                    <w:bottom w:w="0" w:type="dxa"/>
                    <w:right w:w="120" w:type="dxa"/>
                  </w:tcMar>
                  <w:hideMark/>
                </w:tcPr>
                <w:p w14:paraId="7F1403E3"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DE62050" w14:textId="77777777" w:rsidR="00970B16" w:rsidRPr="00970B16" w:rsidRDefault="00970B16" w:rsidP="00970B16">
                  <w:r w:rsidRPr="00970B16">
                    <w:t>Ne</w:t>
                  </w:r>
                </w:p>
              </w:tc>
            </w:tr>
          </w:tbl>
          <w:p w14:paraId="02930A3B" w14:textId="77777777" w:rsidR="00970B16" w:rsidRPr="00970B16" w:rsidRDefault="00970B16" w:rsidP="00970B16"/>
        </w:tc>
      </w:tr>
      <w:tr w:rsidR="00970B16" w:rsidRPr="00970B16" w14:paraId="705448E2" w14:textId="77777777">
        <w:tc>
          <w:tcPr>
            <w:tcW w:w="0" w:type="auto"/>
            <w:gridSpan w:val="2"/>
            <w:tcMar>
              <w:top w:w="45" w:type="dxa"/>
              <w:left w:w="120" w:type="dxa"/>
              <w:bottom w:w="0" w:type="dxa"/>
              <w:right w:w="120" w:type="dxa"/>
            </w:tcMar>
            <w:hideMark/>
          </w:tcPr>
          <w:p w14:paraId="2F732B63" w14:textId="77777777" w:rsidR="00970B16" w:rsidRPr="00970B16" w:rsidRDefault="00970B16" w:rsidP="00970B16">
            <w:r w:rsidRPr="00970B16">
              <w:lastRenderedPageBreak/>
              <w:pict w14:anchorId="4A76F04F">
                <v:rect id="_x0000_i3769" style="width:172.65pt;height:0" o:hrpct="0" o:hrstd="t" o:hrnoshade="t" o:hr="t" fillcolor="black" stroked="f"/>
              </w:pict>
            </w:r>
          </w:p>
        </w:tc>
      </w:tr>
    </w:tbl>
    <w:p w14:paraId="6C7CF0B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7CA3D58C" w14:textId="77777777">
        <w:tc>
          <w:tcPr>
            <w:tcW w:w="0" w:type="auto"/>
            <w:gridSpan w:val="2"/>
            <w:tcMar>
              <w:top w:w="45" w:type="dxa"/>
              <w:left w:w="120" w:type="dxa"/>
              <w:bottom w:w="0" w:type="dxa"/>
              <w:right w:w="120" w:type="dxa"/>
            </w:tcMar>
            <w:hideMark/>
          </w:tcPr>
          <w:p w14:paraId="102BD555" w14:textId="77777777" w:rsidR="00970B16" w:rsidRPr="00970B16" w:rsidRDefault="00970B16" w:rsidP="00970B16">
            <w:r w:rsidRPr="00970B16">
              <w:pict w14:anchorId="4FEDE2DC">
                <v:rect id="_x0000_i3770" style="width:187.45pt;height:0" o:hrpct="0" o:hrstd="t" o:hrnoshade="t" o:hr="t" fillcolor="black" stroked="f"/>
              </w:pict>
            </w:r>
          </w:p>
        </w:tc>
      </w:tr>
      <w:tr w:rsidR="00970B16" w:rsidRPr="00970B16" w14:paraId="4BA7B579" w14:textId="77777777">
        <w:tc>
          <w:tcPr>
            <w:tcW w:w="825" w:type="dxa"/>
            <w:tcMar>
              <w:top w:w="45" w:type="dxa"/>
              <w:left w:w="120" w:type="dxa"/>
              <w:bottom w:w="0" w:type="dxa"/>
              <w:right w:w="120" w:type="dxa"/>
            </w:tcMar>
            <w:hideMark/>
          </w:tcPr>
          <w:p w14:paraId="34445A7D" w14:textId="77777777" w:rsidR="00970B16" w:rsidRPr="00970B16" w:rsidRDefault="00970B16" w:rsidP="00970B16">
            <w:r w:rsidRPr="00970B16">
              <w:rPr>
                <w:b/>
                <w:bCs/>
              </w:rPr>
              <w:t>93135</w:t>
            </w:r>
          </w:p>
        </w:tc>
        <w:tc>
          <w:tcPr>
            <w:tcW w:w="0" w:type="auto"/>
            <w:tcMar>
              <w:top w:w="45" w:type="dxa"/>
              <w:left w:w="120" w:type="dxa"/>
              <w:bottom w:w="0" w:type="dxa"/>
              <w:right w:w="120" w:type="dxa"/>
            </w:tcMar>
            <w:hideMark/>
          </w:tcPr>
          <w:p w14:paraId="3D50465A" w14:textId="77777777" w:rsidR="00970B16" w:rsidRPr="00970B16" w:rsidRDefault="00970B16" w:rsidP="00970B16">
            <w:r w:rsidRPr="00970B16">
              <w:rPr>
                <w:b/>
                <w:bCs/>
              </w:rPr>
              <w:t>MYOGLOBIN V SÉRU (PLAZMĚ)</w:t>
            </w:r>
          </w:p>
        </w:tc>
      </w:tr>
      <w:tr w:rsidR="00970B16" w:rsidRPr="00970B16" w14:paraId="5294DD6B" w14:textId="77777777">
        <w:tc>
          <w:tcPr>
            <w:tcW w:w="0" w:type="auto"/>
            <w:gridSpan w:val="2"/>
            <w:tcMar>
              <w:top w:w="45" w:type="dxa"/>
              <w:left w:w="120" w:type="dxa"/>
              <w:bottom w:w="0" w:type="dxa"/>
              <w:right w:w="120" w:type="dxa"/>
            </w:tcMar>
            <w:hideMark/>
          </w:tcPr>
          <w:p w14:paraId="7BE9C76F" w14:textId="77777777" w:rsidR="00970B16" w:rsidRPr="00970B16" w:rsidRDefault="00970B16" w:rsidP="00970B16">
            <w:r w:rsidRPr="00970B16">
              <w:pict w14:anchorId="7424FBCB">
                <v:rect id="_x0000_i3771" style="width:187.45pt;height:0" o:hrpct="0" o:hrstd="t" o:hrnoshade="t" o:hr="t" fillcolor="black" stroked="f"/>
              </w:pict>
            </w:r>
          </w:p>
        </w:tc>
      </w:tr>
      <w:tr w:rsidR="00970B16" w:rsidRPr="00970B16" w14:paraId="16C30AA7" w14:textId="77777777">
        <w:tc>
          <w:tcPr>
            <w:tcW w:w="825" w:type="dxa"/>
            <w:tcMar>
              <w:top w:w="45" w:type="dxa"/>
              <w:left w:w="120" w:type="dxa"/>
              <w:bottom w:w="0" w:type="dxa"/>
              <w:right w:w="120" w:type="dxa"/>
            </w:tcMar>
            <w:hideMark/>
          </w:tcPr>
          <w:p w14:paraId="33FF2185" w14:textId="77777777" w:rsidR="00970B16" w:rsidRPr="00970B16" w:rsidRDefault="00970B16" w:rsidP="00970B16">
            <w:r w:rsidRPr="00970B16">
              <w:t> </w:t>
            </w:r>
          </w:p>
        </w:tc>
        <w:tc>
          <w:tcPr>
            <w:tcW w:w="0" w:type="auto"/>
            <w:tcMar>
              <w:top w:w="45" w:type="dxa"/>
              <w:left w:w="120" w:type="dxa"/>
              <w:bottom w:w="0" w:type="dxa"/>
              <w:right w:w="120" w:type="dxa"/>
            </w:tcMar>
            <w:hideMark/>
          </w:tcPr>
          <w:p w14:paraId="5DB5C860" w14:textId="77777777" w:rsidR="00970B16" w:rsidRPr="00970B16" w:rsidRDefault="00970B16" w:rsidP="00970B16">
            <w:r w:rsidRPr="00970B16">
              <w:t>Imunoanalytické stanovení myoglobinu ve vzorcích séra nebo plazmy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1C1EB26A" w14:textId="77777777">
              <w:tc>
                <w:tcPr>
                  <w:tcW w:w="0" w:type="auto"/>
                  <w:tcMar>
                    <w:top w:w="45" w:type="dxa"/>
                    <w:left w:w="120" w:type="dxa"/>
                    <w:bottom w:w="0" w:type="dxa"/>
                    <w:right w:w="120" w:type="dxa"/>
                  </w:tcMar>
                  <w:hideMark/>
                </w:tcPr>
                <w:p w14:paraId="21D4FBA5"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2C6AA95"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07A881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A8ACE1A"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A11893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DCA2F03" w14:textId="77777777" w:rsidR="00970B16" w:rsidRPr="00970B16" w:rsidRDefault="00970B16" w:rsidP="00970B16">
                        <w:r w:rsidRPr="00970B16">
                          <w:rPr>
                            <w:b/>
                            <w:bCs/>
                          </w:rPr>
                          <w:t>Čas (ČN)</w:t>
                        </w:r>
                      </w:p>
                    </w:tc>
                  </w:tr>
                  <w:tr w:rsidR="00970B16" w:rsidRPr="00970B16" w14:paraId="6B5F4C1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7C3B9E3"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ABF2A03"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2BB6D5D" w14:textId="77777777" w:rsidR="00970B16" w:rsidRPr="00970B16" w:rsidRDefault="00970B16" w:rsidP="00970B16">
                        <w:r w:rsidRPr="00970B16">
                          <w:t>2</w:t>
                        </w:r>
                      </w:p>
                    </w:tc>
                  </w:tr>
                </w:tbl>
                <w:p w14:paraId="41F62CBA" w14:textId="77777777" w:rsidR="00970B16" w:rsidRPr="00970B16" w:rsidRDefault="00970B16" w:rsidP="00970B16"/>
              </w:tc>
            </w:tr>
            <w:tr w:rsidR="00970B16" w:rsidRPr="00970B16" w14:paraId="20E201AA" w14:textId="77777777">
              <w:tc>
                <w:tcPr>
                  <w:tcW w:w="0" w:type="auto"/>
                  <w:tcMar>
                    <w:top w:w="45" w:type="dxa"/>
                    <w:left w:w="120" w:type="dxa"/>
                    <w:bottom w:w="0" w:type="dxa"/>
                    <w:right w:w="120" w:type="dxa"/>
                  </w:tcMar>
                  <w:hideMark/>
                </w:tcPr>
                <w:p w14:paraId="60AF53F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135F5B0" w14:textId="77777777" w:rsidR="00970B16" w:rsidRPr="00970B16" w:rsidRDefault="00970B16" w:rsidP="00970B16">
                  <w:r w:rsidRPr="00970B16">
                    <w:t>4/1 den</w:t>
                  </w:r>
                </w:p>
              </w:tc>
              <w:tc>
                <w:tcPr>
                  <w:tcW w:w="0" w:type="auto"/>
                  <w:gridSpan w:val="2"/>
                  <w:vMerge/>
                  <w:vAlign w:val="center"/>
                  <w:hideMark/>
                </w:tcPr>
                <w:p w14:paraId="4E1F468A" w14:textId="77777777" w:rsidR="00970B16" w:rsidRPr="00970B16" w:rsidRDefault="00970B16" w:rsidP="00970B16"/>
              </w:tc>
            </w:tr>
            <w:tr w:rsidR="00970B16" w:rsidRPr="00970B16" w14:paraId="45BE4E01" w14:textId="77777777">
              <w:tc>
                <w:tcPr>
                  <w:tcW w:w="0" w:type="auto"/>
                  <w:tcMar>
                    <w:top w:w="45" w:type="dxa"/>
                    <w:left w:w="120" w:type="dxa"/>
                    <w:bottom w:w="0" w:type="dxa"/>
                    <w:right w:w="120" w:type="dxa"/>
                  </w:tcMar>
                  <w:hideMark/>
                </w:tcPr>
                <w:p w14:paraId="19668EF5"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E870953"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6D7D7118" w14:textId="77777777" w:rsidR="00970B16" w:rsidRPr="00970B16" w:rsidRDefault="00970B16" w:rsidP="00970B16">
                  <w:r w:rsidRPr="00970B16">
                    <w:t> </w:t>
                  </w:r>
                </w:p>
              </w:tc>
              <w:tc>
                <w:tcPr>
                  <w:tcW w:w="0" w:type="auto"/>
                  <w:tcMar>
                    <w:top w:w="45" w:type="dxa"/>
                    <w:left w:w="120" w:type="dxa"/>
                    <w:bottom w:w="0" w:type="dxa"/>
                    <w:right w:w="120" w:type="dxa"/>
                  </w:tcMar>
                  <w:hideMark/>
                </w:tcPr>
                <w:p w14:paraId="00688B8D" w14:textId="77777777" w:rsidR="00970B16" w:rsidRPr="00970B16" w:rsidRDefault="00970B16" w:rsidP="00970B16">
                  <w:r w:rsidRPr="00970B16">
                    <w:t> </w:t>
                  </w:r>
                </w:p>
              </w:tc>
            </w:tr>
            <w:tr w:rsidR="00970B16" w:rsidRPr="00970B16" w14:paraId="05912FC4" w14:textId="77777777">
              <w:tc>
                <w:tcPr>
                  <w:tcW w:w="0" w:type="auto"/>
                  <w:tcMar>
                    <w:top w:w="45" w:type="dxa"/>
                    <w:left w:w="120" w:type="dxa"/>
                    <w:bottom w:w="0" w:type="dxa"/>
                    <w:right w:w="120" w:type="dxa"/>
                  </w:tcMar>
                  <w:hideMark/>
                </w:tcPr>
                <w:p w14:paraId="30C35588"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0B50A1D" w14:textId="77777777" w:rsidR="00970B16" w:rsidRPr="00970B16" w:rsidRDefault="00970B16" w:rsidP="00970B16">
                  <w:r w:rsidRPr="00970B16">
                    <w:t>10</w:t>
                  </w:r>
                </w:p>
              </w:tc>
              <w:tc>
                <w:tcPr>
                  <w:tcW w:w="0" w:type="auto"/>
                  <w:tcMar>
                    <w:top w:w="45" w:type="dxa"/>
                    <w:left w:w="120" w:type="dxa"/>
                    <w:bottom w:w="0" w:type="dxa"/>
                    <w:right w:w="120" w:type="dxa"/>
                  </w:tcMar>
                  <w:hideMark/>
                </w:tcPr>
                <w:p w14:paraId="4C51CDDB"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95323CC" w14:textId="77777777" w:rsidR="00970B16" w:rsidRPr="00970B16" w:rsidRDefault="00970B16" w:rsidP="00970B16">
                  <w:r w:rsidRPr="00970B16">
                    <w:t>Ne</w:t>
                  </w:r>
                </w:p>
              </w:tc>
            </w:tr>
            <w:tr w:rsidR="00970B16" w:rsidRPr="00970B16" w14:paraId="781E23B5" w14:textId="77777777">
              <w:tc>
                <w:tcPr>
                  <w:tcW w:w="0" w:type="auto"/>
                  <w:tcMar>
                    <w:top w:w="45" w:type="dxa"/>
                    <w:left w:w="120" w:type="dxa"/>
                    <w:bottom w:w="0" w:type="dxa"/>
                    <w:right w:w="120" w:type="dxa"/>
                  </w:tcMar>
                  <w:hideMark/>
                </w:tcPr>
                <w:p w14:paraId="2DE21FFC"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56F1DFB6"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+ 252,01</w:t>
                  </w:r>
                </w:p>
              </w:tc>
              <w:tc>
                <w:tcPr>
                  <w:tcW w:w="0" w:type="auto"/>
                  <w:tcMar>
                    <w:top w:w="45" w:type="dxa"/>
                    <w:left w:w="120" w:type="dxa"/>
                    <w:bottom w:w="0" w:type="dxa"/>
                    <w:right w:w="120" w:type="dxa"/>
                  </w:tcMar>
                  <w:hideMark/>
                </w:tcPr>
                <w:p w14:paraId="182028CE"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4CA1897" w14:textId="77777777" w:rsidR="00970B16" w:rsidRPr="00970B16" w:rsidRDefault="00970B16" w:rsidP="00970B16">
                  <w:r w:rsidRPr="00970B16">
                    <w:t>Ne</w:t>
                  </w:r>
                </w:p>
              </w:tc>
            </w:tr>
          </w:tbl>
          <w:p w14:paraId="374CC234" w14:textId="77777777" w:rsidR="00970B16" w:rsidRPr="00970B16" w:rsidRDefault="00970B16" w:rsidP="00970B16"/>
        </w:tc>
      </w:tr>
      <w:tr w:rsidR="00970B16" w:rsidRPr="00970B16" w14:paraId="6585E200" w14:textId="77777777">
        <w:tc>
          <w:tcPr>
            <w:tcW w:w="0" w:type="auto"/>
            <w:gridSpan w:val="2"/>
            <w:tcMar>
              <w:top w:w="45" w:type="dxa"/>
              <w:left w:w="120" w:type="dxa"/>
              <w:bottom w:w="0" w:type="dxa"/>
              <w:right w:w="120" w:type="dxa"/>
            </w:tcMar>
            <w:hideMark/>
          </w:tcPr>
          <w:p w14:paraId="537C6044" w14:textId="77777777" w:rsidR="00970B16" w:rsidRPr="00970B16" w:rsidRDefault="00970B16" w:rsidP="00970B16">
            <w:r w:rsidRPr="00970B16">
              <w:pict w14:anchorId="49DC8DD6">
                <v:rect id="_x0000_i3772" style="width:187.45pt;height:0" o:hrpct="0" o:hrstd="t" o:hrnoshade="t" o:hr="t" fillcolor="black" stroked="f"/>
              </w:pict>
            </w:r>
          </w:p>
        </w:tc>
      </w:tr>
    </w:tbl>
    <w:p w14:paraId="5C3BF6E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4D9CB133" w14:textId="77777777">
        <w:tc>
          <w:tcPr>
            <w:tcW w:w="0" w:type="auto"/>
            <w:gridSpan w:val="2"/>
            <w:tcMar>
              <w:top w:w="45" w:type="dxa"/>
              <w:left w:w="120" w:type="dxa"/>
              <w:bottom w:w="0" w:type="dxa"/>
              <w:right w:w="120" w:type="dxa"/>
            </w:tcMar>
            <w:hideMark/>
          </w:tcPr>
          <w:p w14:paraId="037C2B7B" w14:textId="77777777" w:rsidR="00970B16" w:rsidRPr="00970B16" w:rsidRDefault="00970B16" w:rsidP="00970B16">
            <w:r w:rsidRPr="00970B16">
              <w:pict w14:anchorId="2D3A2495">
                <v:rect id="_x0000_i3773" style="width:183.35pt;height:0" o:hrpct="0" o:hrstd="t" o:hrnoshade="t" o:hr="t" fillcolor="black" stroked="f"/>
              </w:pict>
            </w:r>
          </w:p>
        </w:tc>
      </w:tr>
      <w:tr w:rsidR="00970B16" w:rsidRPr="00970B16" w14:paraId="33714E36" w14:textId="77777777">
        <w:tc>
          <w:tcPr>
            <w:tcW w:w="825" w:type="dxa"/>
            <w:tcMar>
              <w:top w:w="45" w:type="dxa"/>
              <w:left w:w="120" w:type="dxa"/>
              <w:bottom w:w="0" w:type="dxa"/>
              <w:right w:w="120" w:type="dxa"/>
            </w:tcMar>
            <w:hideMark/>
          </w:tcPr>
          <w:p w14:paraId="0F46CF1E" w14:textId="77777777" w:rsidR="00970B16" w:rsidRPr="00970B16" w:rsidRDefault="00970B16" w:rsidP="00970B16">
            <w:r w:rsidRPr="00970B16">
              <w:rPr>
                <w:b/>
                <w:bCs/>
              </w:rPr>
              <w:t>93137</w:t>
            </w:r>
          </w:p>
        </w:tc>
        <w:tc>
          <w:tcPr>
            <w:tcW w:w="0" w:type="auto"/>
            <w:tcMar>
              <w:top w:w="45" w:type="dxa"/>
              <w:left w:w="120" w:type="dxa"/>
              <w:bottom w:w="0" w:type="dxa"/>
              <w:right w:w="120" w:type="dxa"/>
            </w:tcMar>
            <w:hideMark/>
          </w:tcPr>
          <w:p w14:paraId="2A84605B" w14:textId="77777777" w:rsidR="00970B16" w:rsidRPr="00970B16" w:rsidRDefault="00970B16" w:rsidP="00970B16">
            <w:r w:rsidRPr="00970B16">
              <w:rPr>
                <w:b/>
                <w:bCs/>
              </w:rPr>
              <w:t>PROGESTERON</w:t>
            </w:r>
          </w:p>
        </w:tc>
      </w:tr>
      <w:tr w:rsidR="00970B16" w:rsidRPr="00970B16" w14:paraId="4B1D38E4" w14:textId="77777777">
        <w:tc>
          <w:tcPr>
            <w:tcW w:w="0" w:type="auto"/>
            <w:gridSpan w:val="2"/>
            <w:tcMar>
              <w:top w:w="45" w:type="dxa"/>
              <w:left w:w="120" w:type="dxa"/>
              <w:bottom w:w="0" w:type="dxa"/>
              <w:right w:w="120" w:type="dxa"/>
            </w:tcMar>
            <w:hideMark/>
          </w:tcPr>
          <w:p w14:paraId="1CD24E94" w14:textId="77777777" w:rsidR="00970B16" w:rsidRPr="00970B16" w:rsidRDefault="00970B16" w:rsidP="00970B16">
            <w:r w:rsidRPr="00970B16">
              <w:pict w14:anchorId="2A9A39CD">
                <v:rect id="_x0000_i3774" style="width:183.35pt;height:0" o:hrpct="0" o:hrstd="t" o:hrnoshade="t" o:hr="t" fillcolor="black" stroked="f"/>
              </w:pict>
            </w:r>
          </w:p>
        </w:tc>
      </w:tr>
      <w:tr w:rsidR="00970B16" w:rsidRPr="00970B16" w14:paraId="2F71B127" w14:textId="77777777">
        <w:tc>
          <w:tcPr>
            <w:tcW w:w="825" w:type="dxa"/>
            <w:tcMar>
              <w:top w:w="45" w:type="dxa"/>
              <w:left w:w="120" w:type="dxa"/>
              <w:bottom w:w="0" w:type="dxa"/>
              <w:right w:w="120" w:type="dxa"/>
            </w:tcMar>
            <w:hideMark/>
          </w:tcPr>
          <w:p w14:paraId="3B1C545A" w14:textId="77777777" w:rsidR="00970B16" w:rsidRPr="00970B16" w:rsidRDefault="00970B16" w:rsidP="00970B16">
            <w:r w:rsidRPr="00970B16">
              <w:t> </w:t>
            </w:r>
          </w:p>
        </w:tc>
        <w:tc>
          <w:tcPr>
            <w:tcW w:w="0" w:type="auto"/>
            <w:tcMar>
              <w:top w:w="45" w:type="dxa"/>
              <w:left w:w="120" w:type="dxa"/>
              <w:bottom w:w="0" w:type="dxa"/>
              <w:right w:w="120" w:type="dxa"/>
            </w:tcMar>
            <w:hideMark/>
          </w:tcPr>
          <w:p w14:paraId="48DCCC26" w14:textId="77777777" w:rsidR="00970B16" w:rsidRPr="00970B16" w:rsidRDefault="00970B16" w:rsidP="00970B16">
            <w:r w:rsidRPr="00970B16">
              <w:t>Imunoanalytické stanovení progesteronu v plazmě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154AF23C" w14:textId="77777777">
              <w:tc>
                <w:tcPr>
                  <w:tcW w:w="0" w:type="auto"/>
                  <w:tcMar>
                    <w:top w:w="45" w:type="dxa"/>
                    <w:left w:w="120" w:type="dxa"/>
                    <w:bottom w:w="0" w:type="dxa"/>
                    <w:right w:w="120" w:type="dxa"/>
                  </w:tcMar>
                  <w:hideMark/>
                </w:tcPr>
                <w:p w14:paraId="5990A445"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CFADC6F"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2090921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EE7615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D8E50B2"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7BAB3CE" w14:textId="77777777" w:rsidR="00970B16" w:rsidRPr="00970B16" w:rsidRDefault="00970B16" w:rsidP="00970B16">
                        <w:r w:rsidRPr="00970B16">
                          <w:rPr>
                            <w:b/>
                            <w:bCs/>
                          </w:rPr>
                          <w:t>Čas (ČN)</w:t>
                        </w:r>
                      </w:p>
                    </w:tc>
                  </w:tr>
                  <w:tr w:rsidR="00970B16" w:rsidRPr="00970B16" w14:paraId="39BFE59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5427026" w14:textId="77777777" w:rsidR="00970B16" w:rsidRPr="00970B16" w:rsidRDefault="00970B16" w:rsidP="00970B16">
                        <w:r w:rsidRPr="00970B16">
                          <w:lastRenderedPageBreak/>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0D5472F"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118A6B2" w14:textId="77777777" w:rsidR="00970B16" w:rsidRPr="00970B16" w:rsidRDefault="00970B16" w:rsidP="00970B16">
                        <w:r w:rsidRPr="00970B16">
                          <w:t>2</w:t>
                        </w:r>
                      </w:p>
                    </w:tc>
                  </w:tr>
                </w:tbl>
                <w:p w14:paraId="11D78D0D" w14:textId="77777777" w:rsidR="00970B16" w:rsidRPr="00970B16" w:rsidRDefault="00970B16" w:rsidP="00970B16"/>
              </w:tc>
            </w:tr>
            <w:tr w:rsidR="00970B16" w:rsidRPr="00970B16" w14:paraId="7DBA9BED" w14:textId="77777777">
              <w:tc>
                <w:tcPr>
                  <w:tcW w:w="0" w:type="auto"/>
                  <w:tcMar>
                    <w:top w:w="45" w:type="dxa"/>
                    <w:left w:w="120" w:type="dxa"/>
                    <w:bottom w:w="0" w:type="dxa"/>
                    <w:right w:w="120" w:type="dxa"/>
                  </w:tcMar>
                  <w:hideMark/>
                </w:tcPr>
                <w:p w14:paraId="773B9859"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4508325" w14:textId="77777777" w:rsidR="00970B16" w:rsidRPr="00970B16" w:rsidRDefault="00970B16" w:rsidP="00970B16">
                  <w:r w:rsidRPr="00970B16">
                    <w:t>3/1 den</w:t>
                  </w:r>
                </w:p>
              </w:tc>
              <w:tc>
                <w:tcPr>
                  <w:tcW w:w="0" w:type="auto"/>
                  <w:gridSpan w:val="2"/>
                  <w:vMerge/>
                  <w:vAlign w:val="center"/>
                  <w:hideMark/>
                </w:tcPr>
                <w:p w14:paraId="5FC4032C" w14:textId="77777777" w:rsidR="00970B16" w:rsidRPr="00970B16" w:rsidRDefault="00970B16" w:rsidP="00970B16"/>
              </w:tc>
            </w:tr>
            <w:tr w:rsidR="00970B16" w:rsidRPr="00970B16" w14:paraId="6160F394" w14:textId="77777777">
              <w:tc>
                <w:tcPr>
                  <w:tcW w:w="0" w:type="auto"/>
                  <w:tcMar>
                    <w:top w:w="45" w:type="dxa"/>
                    <w:left w:w="120" w:type="dxa"/>
                    <w:bottom w:w="0" w:type="dxa"/>
                    <w:right w:w="120" w:type="dxa"/>
                  </w:tcMar>
                  <w:hideMark/>
                </w:tcPr>
                <w:p w14:paraId="7AFCD758"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0DE3BBC"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8A6835E" w14:textId="77777777" w:rsidR="00970B16" w:rsidRPr="00970B16" w:rsidRDefault="00970B16" w:rsidP="00970B16">
                  <w:r w:rsidRPr="00970B16">
                    <w:t> </w:t>
                  </w:r>
                </w:p>
              </w:tc>
              <w:tc>
                <w:tcPr>
                  <w:tcW w:w="0" w:type="auto"/>
                  <w:tcMar>
                    <w:top w:w="45" w:type="dxa"/>
                    <w:left w:w="120" w:type="dxa"/>
                    <w:bottom w:w="0" w:type="dxa"/>
                    <w:right w:w="120" w:type="dxa"/>
                  </w:tcMar>
                  <w:hideMark/>
                </w:tcPr>
                <w:p w14:paraId="270AB8D1" w14:textId="77777777" w:rsidR="00970B16" w:rsidRPr="00970B16" w:rsidRDefault="00970B16" w:rsidP="00970B16">
                  <w:r w:rsidRPr="00970B16">
                    <w:t> </w:t>
                  </w:r>
                </w:p>
              </w:tc>
            </w:tr>
            <w:tr w:rsidR="00970B16" w:rsidRPr="00970B16" w14:paraId="7FE004A8" w14:textId="77777777">
              <w:tc>
                <w:tcPr>
                  <w:tcW w:w="0" w:type="auto"/>
                  <w:tcMar>
                    <w:top w:w="45" w:type="dxa"/>
                    <w:left w:w="120" w:type="dxa"/>
                    <w:bottom w:w="0" w:type="dxa"/>
                    <w:right w:w="120" w:type="dxa"/>
                  </w:tcMar>
                  <w:hideMark/>
                </w:tcPr>
                <w:p w14:paraId="5F6D63C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29ADD63" w14:textId="77777777" w:rsidR="00970B16" w:rsidRPr="00970B16" w:rsidRDefault="00970B16" w:rsidP="00970B16">
                  <w:r w:rsidRPr="00970B16">
                    <w:t>10</w:t>
                  </w:r>
                </w:p>
              </w:tc>
              <w:tc>
                <w:tcPr>
                  <w:tcW w:w="0" w:type="auto"/>
                  <w:tcMar>
                    <w:top w:w="45" w:type="dxa"/>
                    <w:left w:w="120" w:type="dxa"/>
                    <w:bottom w:w="0" w:type="dxa"/>
                    <w:right w:w="120" w:type="dxa"/>
                  </w:tcMar>
                  <w:hideMark/>
                </w:tcPr>
                <w:p w14:paraId="0A2BC2A2"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BD68603" w14:textId="77777777" w:rsidR="00970B16" w:rsidRPr="00970B16" w:rsidRDefault="00970B16" w:rsidP="00970B16">
                  <w:r w:rsidRPr="00970B16">
                    <w:t>Ne</w:t>
                  </w:r>
                </w:p>
              </w:tc>
            </w:tr>
            <w:tr w:rsidR="00970B16" w:rsidRPr="00970B16" w14:paraId="3026EC21" w14:textId="77777777">
              <w:tc>
                <w:tcPr>
                  <w:tcW w:w="0" w:type="auto"/>
                  <w:tcMar>
                    <w:top w:w="45" w:type="dxa"/>
                    <w:left w:w="120" w:type="dxa"/>
                    <w:bottom w:w="0" w:type="dxa"/>
                    <w:right w:w="120" w:type="dxa"/>
                  </w:tcMar>
                  <w:hideMark/>
                </w:tcPr>
                <w:p w14:paraId="501FA14F"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87C2C56"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+ 162,01</w:t>
                  </w:r>
                </w:p>
              </w:tc>
              <w:tc>
                <w:tcPr>
                  <w:tcW w:w="0" w:type="auto"/>
                  <w:tcMar>
                    <w:top w:w="45" w:type="dxa"/>
                    <w:left w:w="120" w:type="dxa"/>
                    <w:bottom w:w="0" w:type="dxa"/>
                    <w:right w:w="120" w:type="dxa"/>
                  </w:tcMar>
                  <w:hideMark/>
                </w:tcPr>
                <w:p w14:paraId="7EBDDADF"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48291F9" w14:textId="77777777" w:rsidR="00970B16" w:rsidRPr="00970B16" w:rsidRDefault="00970B16" w:rsidP="00970B16">
                  <w:r w:rsidRPr="00970B16">
                    <w:t>Ne</w:t>
                  </w:r>
                </w:p>
              </w:tc>
            </w:tr>
          </w:tbl>
          <w:p w14:paraId="603D6C54" w14:textId="77777777" w:rsidR="00970B16" w:rsidRPr="00970B16" w:rsidRDefault="00970B16" w:rsidP="00970B16"/>
        </w:tc>
      </w:tr>
      <w:tr w:rsidR="00970B16" w:rsidRPr="00970B16" w14:paraId="72D38853" w14:textId="77777777">
        <w:tc>
          <w:tcPr>
            <w:tcW w:w="0" w:type="auto"/>
            <w:gridSpan w:val="2"/>
            <w:tcMar>
              <w:top w:w="45" w:type="dxa"/>
              <w:left w:w="120" w:type="dxa"/>
              <w:bottom w:w="0" w:type="dxa"/>
              <w:right w:w="120" w:type="dxa"/>
            </w:tcMar>
            <w:hideMark/>
          </w:tcPr>
          <w:p w14:paraId="37A5E874" w14:textId="77777777" w:rsidR="00970B16" w:rsidRPr="00970B16" w:rsidRDefault="00970B16" w:rsidP="00970B16">
            <w:r w:rsidRPr="00970B16">
              <w:lastRenderedPageBreak/>
              <w:pict w14:anchorId="79A846DC">
                <v:rect id="_x0000_i3775" style="width:183.35pt;height:0" o:hrpct="0" o:hrstd="t" o:hrnoshade="t" o:hr="t" fillcolor="black" stroked="f"/>
              </w:pict>
            </w:r>
          </w:p>
        </w:tc>
      </w:tr>
    </w:tbl>
    <w:p w14:paraId="3821BE5B"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1E961344" w14:textId="77777777">
        <w:tc>
          <w:tcPr>
            <w:tcW w:w="0" w:type="auto"/>
            <w:gridSpan w:val="2"/>
            <w:tcMar>
              <w:top w:w="45" w:type="dxa"/>
              <w:left w:w="120" w:type="dxa"/>
              <w:bottom w:w="0" w:type="dxa"/>
              <w:right w:w="120" w:type="dxa"/>
            </w:tcMar>
            <w:hideMark/>
          </w:tcPr>
          <w:p w14:paraId="0190799C" w14:textId="77777777" w:rsidR="00970B16" w:rsidRPr="00970B16" w:rsidRDefault="00970B16" w:rsidP="00970B16">
            <w:r w:rsidRPr="00970B16">
              <w:pict w14:anchorId="47B35A83">
                <v:rect id="_x0000_i3776" style="width:172.65pt;height:0" o:hrpct="0" o:hrstd="t" o:hrnoshade="t" o:hr="t" fillcolor="black" stroked="f"/>
              </w:pict>
            </w:r>
          </w:p>
        </w:tc>
      </w:tr>
      <w:tr w:rsidR="00970B16" w:rsidRPr="00970B16" w14:paraId="378AA0E7" w14:textId="77777777">
        <w:tc>
          <w:tcPr>
            <w:tcW w:w="825" w:type="dxa"/>
            <w:tcMar>
              <w:top w:w="45" w:type="dxa"/>
              <w:left w:w="120" w:type="dxa"/>
              <w:bottom w:w="0" w:type="dxa"/>
              <w:right w:w="120" w:type="dxa"/>
            </w:tcMar>
            <w:hideMark/>
          </w:tcPr>
          <w:p w14:paraId="7E6DD704" w14:textId="77777777" w:rsidR="00970B16" w:rsidRPr="00970B16" w:rsidRDefault="00970B16" w:rsidP="00970B16">
            <w:r w:rsidRPr="00970B16">
              <w:rPr>
                <w:b/>
                <w:bCs/>
              </w:rPr>
              <w:t>93139</w:t>
            </w:r>
          </w:p>
        </w:tc>
        <w:tc>
          <w:tcPr>
            <w:tcW w:w="0" w:type="auto"/>
            <w:tcMar>
              <w:top w:w="45" w:type="dxa"/>
              <w:left w:w="120" w:type="dxa"/>
              <w:bottom w:w="0" w:type="dxa"/>
              <w:right w:w="120" w:type="dxa"/>
            </w:tcMar>
            <w:hideMark/>
          </w:tcPr>
          <w:p w14:paraId="56DEAC73" w14:textId="77777777" w:rsidR="00970B16" w:rsidRPr="00970B16" w:rsidRDefault="00970B16" w:rsidP="00970B16">
            <w:r w:rsidRPr="00970B16">
              <w:rPr>
                <w:b/>
                <w:bCs/>
              </w:rPr>
              <w:t>ADRENOKORTIKOTROPIN (ACTH)</w:t>
            </w:r>
          </w:p>
        </w:tc>
      </w:tr>
      <w:tr w:rsidR="00970B16" w:rsidRPr="00970B16" w14:paraId="5A20E99F" w14:textId="77777777">
        <w:tc>
          <w:tcPr>
            <w:tcW w:w="0" w:type="auto"/>
            <w:gridSpan w:val="2"/>
            <w:tcMar>
              <w:top w:w="45" w:type="dxa"/>
              <w:left w:w="120" w:type="dxa"/>
              <w:bottom w:w="0" w:type="dxa"/>
              <w:right w:w="120" w:type="dxa"/>
            </w:tcMar>
            <w:hideMark/>
          </w:tcPr>
          <w:p w14:paraId="5C4B91B0" w14:textId="77777777" w:rsidR="00970B16" w:rsidRPr="00970B16" w:rsidRDefault="00970B16" w:rsidP="00970B16">
            <w:r w:rsidRPr="00970B16">
              <w:pict w14:anchorId="46A41F58">
                <v:rect id="_x0000_i3777" style="width:172.65pt;height:0" o:hrpct="0" o:hrstd="t" o:hrnoshade="t" o:hr="t" fillcolor="black" stroked="f"/>
              </w:pict>
            </w:r>
          </w:p>
        </w:tc>
      </w:tr>
      <w:tr w:rsidR="00970B16" w:rsidRPr="00970B16" w14:paraId="27BDBBF4" w14:textId="77777777">
        <w:tc>
          <w:tcPr>
            <w:tcW w:w="825" w:type="dxa"/>
            <w:tcMar>
              <w:top w:w="45" w:type="dxa"/>
              <w:left w:w="120" w:type="dxa"/>
              <w:bottom w:w="0" w:type="dxa"/>
              <w:right w:w="120" w:type="dxa"/>
            </w:tcMar>
            <w:hideMark/>
          </w:tcPr>
          <w:p w14:paraId="3BAF6D0D" w14:textId="77777777" w:rsidR="00970B16" w:rsidRPr="00970B16" w:rsidRDefault="00970B16" w:rsidP="00970B16">
            <w:r w:rsidRPr="00970B16">
              <w:t> </w:t>
            </w:r>
          </w:p>
        </w:tc>
        <w:tc>
          <w:tcPr>
            <w:tcW w:w="0" w:type="auto"/>
            <w:tcMar>
              <w:top w:w="45" w:type="dxa"/>
              <w:left w:w="120" w:type="dxa"/>
              <w:bottom w:w="0" w:type="dxa"/>
              <w:right w:w="120" w:type="dxa"/>
            </w:tcMar>
            <w:hideMark/>
          </w:tcPr>
          <w:p w14:paraId="53F761F7" w14:textId="77777777" w:rsidR="00970B16" w:rsidRPr="00970B16" w:rsidRDefault="00970B16" w:rsidP="00970B16">
            <w:r w:rsidRPr="00970B16">
              <w:t>Stanovení adrenokortikotropinu imunochemickou metodou ve vzorku plazmy (EDTA).</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64D79EBC" w14:textId="77777777">
              <w:tc>
                <w:tcPr>
                  <w:tcW w:w="0" w:type="auto"/>
                  <w:tcMar>
                    <w:top w:w="45" w:type="dxa"/>
                    <w:left w:w="120" w:type="dxa"/>
                    <w:bottom w:w="0" w:type="dxa"/>
                    <w:right w:w="120" w:type="dxa"/>
                  </w:tcMar>
                  <w:hideMark/>
                </w:tcPr>
                <w:p w14:paraId="54761D31"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24AC02F"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16CEC0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8BBADA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302C78C"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CAE2FCF" w14:textId="77777777" w:rsidR="00970B16" w:rsidRPr="00970B16" w:rsidRDefault="00970B16" w:rsidP="00970B16">
                        <w:r w:rsidRPr="00970B16">
                          <w:rPr>
                            <w:b/>
                            <w:bCs/>
                          </w:rPr>
                          <w:t>Čas (ČN)</w:t>
                        </w:r>
                      </w:p>
                    </w:tc>
                  </w:tr>
                  <w:tr w:rsidR="00970B16" w:rsidRPr="00970B16" w14:paraId="13A4A15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AA845A6"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484E17A"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8CAB592" w14:textId="77777777" w:rsidR="00970B16" w:rsidRPr="00970B16" w:rsidRDefault="00970B16" w:rsidP="00970B16">
                        <w:r w:rsidRPr="00970B16">
                          <w:t>2</w:t>
                        </w:r>
                      </w:p>
                    </w:tc>
                  </w:tr>
                </w:tbl>
                <w:p w14:paraId="2DCE77D3" w14:textId="77777777" w:rsidR="00970B16" w:rsidRPr="00970B16" w:rsidRDefault="00970B16" w:rsidP="00970B16"/>
              </w:tc>
            </w:tr>
            <w:tr w:rsidR="00970B16" w:rsidRPr="00970B16" w14:paraId="105C815B" w14:textId="77777777">
              <w:tc>
                <w:tcPr>
                  <w:tcW w:w="0" w:type="auto"/>
                  <w:tcMar>
                    <w:top w:w="45" w:type="dxa"/>
                    <w:left w:w="120" w:type="dxa"/>
                    <w:bottom w:w="0" w:type="dxa"/>
                    <w:right w:w="120" w:type="dxa"/>
                  </w:tcMar>
                  <w:hideMark/>
                </w:tcPr>
                <w:p w14:paraId="3EF17E45"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185ED17" w14:textId="77777777" w:rsidR="00970B16" w:rsidRPr="00970B16" w:rsidRDefault="00970B16" w:rsidP="00970B16">
                  <w:r w:rsidRPr="00970B16">
                    <w:t>3/1 den</w:t>
                  </w:r>
                </w:p>
              </w:tc>
              <w:tc>
                <w:tcPr>
                  <w:tcW w:w="0" w:type="auto"/>
                  <w:gridSpan w:val="2"/>
                  <w:vMerge/>
                  <w:vAlign w:val="center"/>
                  <w:hideMark/>
                </w:tcPr>
                <w:p w14:paraId="19E564E6" w14:textId="77777777" w:rsidR="00970B16" w:rsidRPr="00970B16" w:rsidRDefault="00970B16" w:rsidP="00970B16"/>
              </w:tc>
            </w:tr>
            <w:tr w:rsidR="00970B16" w:rsidRPr="00970B16" w14:paraId="14198983" w14:textId="77777777">
              <w:tc>
                <w:tcPr>
                  <w:tcW w:w="0" w:type="auto"/>
                  <w:tcMar>
                    <w:top w:w="45" w:type="dxa"/>
                    <w:left w:w="120" w:type="dxa"/>
                    <w:bottom w:w="0" w:type="dxa"/>
                    <w:right w:w="120" w:type="dxa"/>
                  </w:tcMar>
                  <w:hideMark/>
                </w:tcPr>
                <w:p w14:paraId="47DB4392"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1BC04C4"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650FAD0A" w14:textId="77777777" w:rsidR="00970B16" w:rsidRPr="00970B16" w:rsidRDefault="00970B16" w:rsidP="00970B16">
                  <w:r w:rsidRPr="00970B16">
                    <w:t> </w:t>
                  </w:r>
                </w:p>
              </w:tc>
              <w:tc>
                <w:tcPr>
                  <w:tcW w:w="0" w:type="auto"/>
                  <w:tcMar>
                    <w:top w:w="45" w:type="dxa"/>
                    <w:left w:w="120" w:type="dxa"/>
                    <w:bottom w:w="0" w:type="dxa"/>
                    <w:right w:w="120" w:type="dxa"/>
                  </w:tcMar>
                  <w:hideMark/>
                </w:tcPr>
                <w:p w14:paraId="256E50AB" w14:textId="77777777" w:rsidR="00970B16" w:rsidRPr="00970B16" w:rsidRDefault="00970B16" w:rsidP="00970B16">
                  <w:r w:rsidRPr="00970B16">
                    <w:t> </w:t>
                  </w:r>
                </w:p>
              </w:tc>
            </w:tr>
            <w:tr w:rsidR="00970B16" w:rsidRPr="00970B16" w14:paraId="431FC44F" w14:textId="77777777">
              <w:tc>
                <w:tcPr>
                  <w:tcW w:w="0" w:type="auto"/>
                  <w:tcMar>
                    <w:top w:w="45" w:type="dxa"/>
                    <w:left w:w="120" w:type="dxa"/>
                    <w:bottom w:w="0" w:type="dxa"/>
                    <w:right w:w="120" w:type="dxa"/>
                  </w:tcMar>
                  <w:hideMark/>
                </w:tcPr>
                <w:p w14:paraId="32BD34D1"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FA001AE" w14:textId="77777777" w:rsidR="00970B16" w:rsidRPr="00970B16" w:rsidRDefault="00970B16" w:rsidP="00970B16">
                  <w:r w:rsidRPr="00970B16">
                    <w:t>10</w:t>
                  </w:r>
                </w:p>
              </w:tc>
              <w:tc>
                <w:tcPr>
                  <w:tcW w:w="0" w:type="auto"/>
                  <w:tcMar>
                    <w:top w:w="45" w:type="dxa"/>
                    <w:left w:w="120" w:type="dxa"/>
                    <w:bottom w:w="0" w:type="dxa"/>
                    <w:right w:w="120" w:type="dxa"/>
                  </w:tcMar>
                  <w:hideMark/>
                </w:tcPr>
                <w:p w14:paraId="586D3C3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1AADE51" w14:textId="77777777" w:rsidR="00970B16" w:rsidRPr="00970B16" w:rsidRDefault="00970B16" w:rsidP="00970B16">
                  <w:r w:rsidRPr="00970B16">
                    <w:t>Ne</w:t>
                  </w:r>
                </w:p>
              </w:tc>
            </w:tr>
            <w:tr w:rsidR="00970B16" w:rsidRPr="00970B16" w14:paraId="31ED5B16" w14:textId="77777777">
              <w:tc>
                <w:tcPr>
                  <w:tcW w:w="0" w:type="auto"/>
                  <w:tcMar>
                    <w:top w:w="45" w:type="dxa"/>
                    <w:left w:w="120" w:type="dxa"/>
                    <w:bottom w:w="0" w:type="dxa"/>
                    <w:right w:w="120" w:type="dxa"/>
                  </w:tcMar>
                  <w:hideMark/>
                </w:tcPr>
                <w:p w14:paraId="34BAE058"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03D5B0D"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+ 384,01</w:t>
                  </w:r>
                </w:p>
              </w:tc>
              <w:tc>
                <w:tcPr>
                  <w:tcW w:w="0" w:type="auto"/>
                  <w:tcMar>
                    <w:top w:w="45" w:type="dxa"/>
                    <w:left w:w="120" w:type="dxa"/>
                    <w:bottom w:w="0" w:type="dxa"/>
                    <w:right w:w="120" w:type="dxa"/>
                  </w:tcMar>
                  <w:hideMark/>
                </w:tcPr>
                <w:p w14:paraId="4CDAB559"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D6BF6F0" w14:textId="77777777" w:rsidR="00970B16" w:rsidRPr="00970B16" w:rsidRDefault="00970B16" w:rsidP="00970B16">
                  <w:r w:rsidRPr="00970B16">
                    <w:t>Ne</w:t>
                  </w:r>
                </w:p>
              </w:tc>
            </w:tr>
          </w:tbl>
          <w:p w14:paraId="79CC253E" w14:textId="77777777" w:rsidR="00970B16" w:rsidRPr="00970B16" w:rsidRDefault="00970B16" w:rsidP="00970B16"/>
        </w:tc>
      </w:tr>
      <w:tr w:rsidR="00970B16" w:rsidRPr="00970B16" w14:paraId="1A044154" w14:textId="77777777">
        <w:tc>
          <w:tcPr>
            <w:tcW w:w="0" w:type="auto"/>
            <w:gridSpan w:val="2"/>
            <w:tcMar>
              <w:top w:w="45" w:type="dxa"/>
              <w:left w:w="120" w:type="dxa"/>
              <w:bottom w:w="0" w:type="dxa"/>
              <w:right w:w="120" w:type="dxa"/>
            </w:tcMar>
            <w:hideMark/>
          </w:tcPr>
          <w:p w14:paraId="34E04001" w14:textId="77777777" w:rsidR="00970B16" w:rsidRPr="00970B16" w:rsidRDefault="00970B16" w:rsidP="00970B16">
            <w:r w:rsidRPr="00970B16">
              <w:pict w14:anchorId="21533EF3">
                <v:rect id="_x0000_i3778" style="width:172.65pt;height:0" o:hrpct="0" o:hrstd="t" o:hrnoshade="t" o:hr="t" fillcolor="black" stroked="f"/>
              </w:pict>
            </w:r>
          </w:p>
        </w:tc>
      </w:tr>
    </w:tbl>
    <w:p w14:paraId="304AFAA0"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36BFCFA8" w14:textId="77777777">
        <w:tc>
          <w:tcPr>
            <w:tcW w:w="0" w:type="auto"/>
            <w:gridSpan w:val="2"/>
            <w:tcMar>
              <w:top w:w="45" w:type="dxa"/>
              <w:left w:w="120" w:type="dxa"/>
              <w:bottom w:w="0" w:type="dxa"/>
              <w:right w:w="120" w:type="dxa"/>
            </w:tcMar>
            <w:hideMark/>
          </w:tcPr>
          <w:p w14:paraId="477D8E10" w14:textId="77777777" w:rsidR="00970B16" w:rsidRPr="00970B16" w:rsidRDefault="00970B16" w:rsidP="00970B16">
            <w:r w:rsidRPr="00970B16">
              <w:pict w14:anchorId="11A2AACD">
                <v:rect id="_x0000_i3779" style="width:181.55pt;height:0" o:hrpct="0" o:hrstd="t" o:hrnoshade="t" o:hr="t" fillcolor="black" stroked="f"/>
              </w:pict>
            </w:r>
          </w:p>
        </w:tc>
      </w:tr>
      <w:tr w:rsidR="00970B16" w:rsidRPr="00970B16" w14:paraId="2BA2CFB8" w14:textId="77777777">
        <w:tc>
          <w:tcPr>
            <w:tcW w:w="825" w:type="dxa"/>
            <w:tcMar>
              <w:top w:w="45" w:type="dxa"/>
              <w:left w:w="120" w:type="dxa"/>
              <w:bottom w:w="0" w:type="dxa"/>
              <w:right w:w="120" w:type="dxa"/>
            </w:tcMar>
            <w:hideMark/>
          </w:tcPr>
          <w:p w14:paraId="778E43AF" w14:textId="77777777" w:rsidR="00970B16" w:rsidRPr="00970B16" w:rsidRDefault="00970B16" w:rsidP="00970B16">
            <w:r w:rsidRPr="00970B16">
              <w:rPr>
                <w:b/>
                <w:bCs/>
              </w:rPr>
              <w:t>93141</w:t>
            </w:r>
          </w:p>
        </w:tc>
        <w:tc>
          <w:tcPr>
            <w:tcW w:w="0" w:type="auto"/>
            <w:tcMar>
              <w:top w:w="45" w:type="dxa"/>
              <w:left w:w="120" w:type="dxa"/>
              <w:bottom w:w="0" w:type="dxa"/>
              <w:right w:w="120" w:type="dxa"/>
            </w:tcMar>
            <w:hideMark/>
          </w:tcPr>
          <w:p w14:paraId="27C780BE" w14:textId="77777777" w:rsidR="00970B16" w:rsidRPr="00970B16" w:rsidRDefault="00970B16" w:rsidP="00970B16">
            <w:r w:rsidRPr="00970B16">
              <w:rPr>
                <w:b/>
                <w:bCs/>
              </w:rPr>
              <w:t>KALCITONIN</w:t>
            </w:r>
          </w:p>
        </w:tc>
      </w:tr>
      <w:tr w:rsidR="00970B16" w:rsidRPr="00970B16" w14:paraId="5AAEE5FC" w14:textId="77777777">
        <w:tc>
          <w:tcPr>
            <w:tcW w:w="0" w:type="auto"/>
            <w:gridSpan w:val="2"/>
            <w:tcMar>
              <w:top w:w="45" w:type="dxa"/>
              <w:left w:w="120" w:type="dxa"/>
              <w:bottom w:w="0" w:type="dxa"/>
              <w:right w:w="120" w:type="dxa"/>
            </w:tcMar>
            <w:hideMark/>
          </w:tcPr>
          <w:p w14:paraId="20077F64" w14:textId="77777777" w:rsidR="00970B16" w:rsidRPr="00970B16" w:rsidRDefault="00970B16" w:rsidP="00970B16">
            <w:r w:rsidRPr="00970B16">
              <w:pict w14:anchorId="287F28A1">
                <v:rect id="_x0000_i3780" style="width:181.55pt;height:0" o:hrpct="0" o:hrstd="t" o:hrnoshade="t" o:hr="t" fillcolor="black" stroked="f"/>
              </w:pict>
            </w:r>
          </w:p>
        </w:tc>
      </w:tr>
      <w:tr w:rsidR="00970B16" w:rsidRPr="00970B16" w14:paraId="43EA1B22" w14:textId="77777777">
        <w:tc>
          <w:tcPr>
            <w:tcW w:w="825" w:type="dxa"/>
            <w:tcMar>
              <w:top w:w="45" w:type="dxa"/>
              <w:left w:w="120" w:type="dxa"/>
              <w:bottom w:w="0" w:type="dxa"/>
              <w:right w:w="120" w:type="dxa"/>
            </w:tcMar>
            <w:hideMark/>
          </w:tcPr>
          <w:p w14:paraId="02B9D968" w14:textId="77777777" w:rsidR="00970B16" w:rsidRPr="00970B16" w:rsidRDefault="00970B16" w:rsidP="00970B16">
            <w:r w:rsidRPr="00970B16">
              <w:t> </w:t>
            </w:r>
          </w:p>
        </w:tc>
        <w:tc>
          <w:tcPr>
            <w:tcW w:w="0" w:type="auto"/>
            <w:tcMar>
              <w:top w:w="45" w:type="dxa"/>
              <w:left w:w="120" w:type="dxa"/>
              <w:bottom w:w="0" w:type="dxa"/>
              <w:right w:w="120" w:type="dxa"/>
            </w:tcMar>
            <w:hideMark/>
          </w:tcPr>
          <w:p w14:paraId="2ED60AA1" w14:textId="77777777" w:rsidR="00970B16" w:rsidRPr="00970B16" w:rsidRDefault="00970B16" w:rsidP="00970B16">
            <w:r w:rsidRPr="00970B16">
              <w:t>Imunoanalytické stanovení kalcitonimu ve vzorcích séra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36A4556F" w14:textId="77777777">
              <w:tc>
                <w:tcPr>
                  <w:tcW w:w="0" w:type="auto"/>
                  <w:tcMar>
                    <w:top w:w="45" w:type="dxa"/>
                    <w:left w:w="120" w:type="dxa"/>
                    <w:bottom w:w="0" w:type="dxa"/>
                    <w:right w:w="120" w:type="dxa"/>
                  </w:tcMar>
                  <w:hideMark/>
                </w:tcPr>
                <w:p w14:paraId="64627D88"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176C058"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3413A8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3BDC61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2642257"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68624DF" w14:textId="77777777" w:rsidR="00970B16" w:rsidRPr="00970B16" w:rsidRDefault="00970B16" w:rsidP="00970B16">
                        <w:r w:rsidRPr="00970B16">
                          <w:rPr>
                            <w:b/>
                            <w:bCs/>
                          </w:rPr>
                          <w:t>Čas (ČN)</w:t>
                        </w:r>
                      </w:p>
                    </w:tc>
                  </w:tr>
                  <w:tr w:rsidR="00970B16" w:rsidRPr="00970B16" w14:paraId="12AE2E6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86E493E" w14:textId="77777777" w:rsidR="00970B16" w:rsidRPr="00970B16" w:rsidRDefault="00970B16" w:rsidP="00970B16">
                        <w:r w:rsidRPr="00970B16">
                          <w:lastRenderedPageBreak/>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9FCBC53"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FD17CD1" w14:textId="77777777" w:rsidR="00970B16" w:rsidRPr="00970B16" w:rsidRDefault="00970B16" w:rsidP="00970B16">
                        <w:r w:rsidRPr="00970B16">
                          <w:t>2</w:t>
                        </w:r>
                      </w:p>
                    </w:tc>
                  </w:tr>
                </w:tbl>
                <w:p w14:paraId="3F36DC0B" w14:textId="77777777" w:rsidR="00970B16" w:rsidRPr="00970B16" w:rsidRDefault="00970B16" w:rsidP="00970B16"/>
              </w:tc>
            </w:tr>
            <w:tr w:rsidR="00970B16" w:rsidRPr="00970B16" w14:paraId="1BD7E728" w14:textId="77777777">
              <w:tc>
                <w:tcPr>
                  <w:tcW w:w="0" w:type="auto"/>
                  <w:tcMar>
                    <w:top w:w="45" w:type="dxa"/>
                    <w:left w:w="120" w:type="dxa"/>
                    <w:bottom w:w="0" w:type="dxa"/>
                    <w:right w:w="120" w:type="dxa"/>
                  </w:tcMar>
                  <w:hideMark/>
                </w:tcPr>
                <w:p w14:paraId="596E4915"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6F68896" w14:textId="77777777" w:rsidR="00970B16" w:rsidRPr="00970B16" w:rsidRDefault="00970B16" w:rsidP="00970B16">
                  <w:r w:rsidRPr="00970B16">
                    <w:t>1/1 den</w:t>
                  </w:r>
                </w:p>
              </w:tc>
              <w:tc>
                <w:tcPr>
                  <w:tcW w:w="0" w:type="auto"/>
                  <w:gridSpan w:val="2"/>
                  <w:vMerge/>
                  <w:vAlign w:val="center"/>
                  <w:hideMark/>
                </w:tcPr>
                <w:p w14:paraId="6AE2DA26" w14:textId="77777777" w:rsidR="00970B16" w:rsidRPr="00970B16" w:rsidRDefault="00970B16" w:rsidP="00970B16"/>
              </w:tc>
            </w:tr>
            <w:tr w:rsidR="00970B16" w:rsidRPr="00970B16" w14:paraId="126F544C" w14:textId="77777777">
              <w:tc>
                <w:tcPr>
                  <w:tcW w:w="0" w:type="auto"/>
                  <w:tcMar>
                    <w:top w:w="45" w:type="dxa"/>
                    <w:left w:w="120" w:type="dxa"/>
                    <w:bottom w:w="0" w:type="dxa"/>
                    <w:right w:w="120" w:type="dxa"/>
                  </w:tcMar>
                  <w:hideMark/>
                </w:tcPr>
                <w:p w14:paraId="44CBAD0B"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4BA4BB9"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09F7D20D" w14:textId="77777777" w:rsidR="00970B16" w:rsidRPr="00970B16" w:rsidRDefault="00970B16" w:rsidP="00970B16">
                  <w:r w:rsidRPr="00970B16">
                    <w:t> </w:t>
                  </w:r>
                </w:p>
              </w:tc>
              <w:tc>
                <w:tcPr>
                  <w:tcW w:w="0" w:type="auto"/>
                  <w:tcMar>
                    <w:top w:w="45" w:type="dxa"/>
                    <w:left w:w="120" w:type="dxa"/>
                    <w:bottom w:w="0" w:type="dxa"/>
                    <w:right w:w="120" w:type="dxa"/>
                  </w:tcMar>
                  <w:hideMark/>
                </w:tcPr>
                <w:p w14:paraId="0341E809" w14:textId="77777777" w:rsidR="00970B16" w:rsidRPr="00970B16" w:rsidRDefault="00970B16" w:rsidP="00970B16">
                  <w:r w:rsidRPr="00970B16">
                    <w:t> </w:t>
                  </w:r>
                </w:p>
              </w:tc>
            </w:tr>
            <w:tr w:rsidR="00970B16" w:rsidRPr="00970B16" w14:paraId="0B9A4AA5" w14:textId="77777777">
              <w:tc>
                <w:tcPr>
                  <w:tcW w:w="0" w:type="auto"/>
                  <w:tcMar>
                    <w:top w:w="45" w:type="dxa"/>
                    <w:left w:w="120" w:type="dxa"/>
                    <w:bottom w:w="0" w:type="dxa"/>
                    <w:right w:w="120" w:type="dxa"/>
                  </w:tcMar>
                  <w:hideMark/>
                </w:tcPr>
                <w:p w14:paraId="5401B5D6"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0A9B57F" w14:textId="77777777" w:rsidR="00970B16" w:rsidRPr="00970B16" w:rsidRDefault="00970B16" w:rsidP="00970B16">
                  <w:r w:rsidRPr="00970B16">
                    <w:t>10</w:t>
                  </w:r>
                </w:p>
              </w:tc>
              <w:tc>
                <w:tcPr>
                  <w:tcW w:w="0" w:type="auto"/>
                  <w:tcMar>
                    <w:top w:w="45" w:type="dxa"/>
                    <w:left w:w="120" w:type="dxa"/>
                    <w:bottom w:w="0" w:type="dxa"/>
                    <w:right w:w="120" w:type="dxa"/>
                  </w:tcMar>
                  <w:hideMark/>
                </w:tcPr>
                <w:p w14:paraId="69A4B26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E5D47D9" w14:textId="77777777" w:rsidR="00970B16" w:rsidRPr="00970B16" w:rsidRDefault="00970B16" w:rsidP="00970B16">
                  <w:r w:rsidRPr="00970B16">
                    <w:t>Ne</w:t>
                  </w:r>
                </w:p>
              </w:tc>
            </w:tr>
            <w:tr w:rsidR="00970B16" w:rsidRPr="00970B16" w14:paraId="46FAAF72" w14:textId="77777777">
              <w:tc>
                <w:tcPr>
                  <w:tcW w:w="0" w:type="auto"/>
                  <w:tcMar>
                    <w:top w:w="45" w:type="dxa"/>
                    <w:left w:w="120" w:type="dxa"/>
                    <w:bottom w:w="0" w:type="dxa"/>
                    <w:right w:w="120" w:type="dxa"/>
                  </w:tcMar>
                  <w:hideMark/>
                </w:tcPr>
                <w:p w14:paraId="392E4454"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F0020AF"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+ 151,01</w:t>
                  </w:r>
                </w:p>
              </w:tc>
              <w:tc>
                <w:tcPr>
                  <w:tcW w:w="0" w:type="auto"/>
                  <w:tcMar>
                    <w:top w:w="45" w:type="dxa"/>
                    <w:left w:w="120" w:type="dxa"/>
                    <w:bottom w:w="0" w:type="dxa"/>
                    <w:right w:w="120" w:type="dxa"/>
                  </w:tcMar>
                  <w:hideMark/>
                </w:tcPr>
                <w:p w14:paraId="02F2AF1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33302AF" w14:textId="77777777" w:rsidR="00970B16" w:rsidRPr="00970B16" w:rsidRDefault="00970B16" w:rsidP="00970B16">
                  <w:r w:rsidRPr="00970B16">
                    <w:t>Ne</w:t>
                  </w:r>
                </w:p>
              </w:tc>
            </w:tr>
          </w:tbl>
          <w:p w14:paraId="1A2977EA" w14:textId="77777777" w:rsidR="00970B16" w:rsidRPr="00970B16" w:rsidRDefault="00970B16" w:rsidP="00970B16"/>
        </w:tc>
      </w:tr>
      <w:tr w:rsidR="00970B16" w:rsidRPr="00970B16" w14:paraId="672F52E3" w14:textId="77777777">
        <w:tc>
          <w:tcPr>
            <w:tcW w:w="0" w:type="auto"/>
            <w:gridSpan w:val="2"/>
            <w:tcMar>
              <w:top w:w="45" w:type="dxa"/>
              <w:left w:w="120" w:type="dxa"/>
              <w:bottom w:w="0" w:type="dxa"/>
              <w:right w:w="120" w:type="dxa"/>
            </w:tcMar>
            <w:hideMark/>
          </w:tcPr>
          <w:p w14:paraId="071FBA00" w14:textId="77777777" w:rsidR="00970B16" w:rsidRPr="00970B16" w:rsidRDefault="00970B16" w:rsidP="00970B16">
            <w:r w:rsidRPr="00970B16">
              <w:lastRenderedPageBreak/>
              <w:pict w14:anchorId="31467E22">
                <v:rect id="_x0000_i3781" style="width:181.55pt;height:0" o:hrpct="0" o:hrstd="t" o:hrnoshade="t" o:hr="t" fillcolor="black" stroked="f"/>
              </w:pict>
            </w:r>
          </w:p>
        </w:tc>
      </w:tr>
    </w:tbl>
    <w:p w14:paraId="1D8BB3D8"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124AFB48" w14:textId="77777777">
        <w:tc>
          <w:tcPr>
            <w:tcW w:w="0" w:type="auto"/>
            <w:gridSpan w:val="2"/>
            <w:tcMar>
              <w:top w:w="45" w:type="dxa"/>
              <w:left w:w="120" w:type="dxa"/>
              <w:bottom w:w="0" w:type="dxa"/>
              <w:right w:w="120" w:type="dxa"/>
            </w:tcMar>
            <w:hideMark/>
          </w:tcPr>
          <w:p w14:paraId="137F3618" w14:textId="77777777" w:rsidR="00970B16" w:rsidRPr="00970B16" w:rsidRDefault="00970B16" w:rsidP="00970B16">
            <w:r w:rsidRPr="00970B16">
              <w:pict w14:anchorId="7861A96D">
                <v:rect id="_x0000_i3782" style="width:172.35pt;height:0" o:hrpct="0" o:hrstd="t" o:hrnoshade="t" o:hr="t" fillcolor="black" stroked="f"/>
              </w:pict>
            </w:r>
          </w:p>
        </w:tc>
      </w:tr>
      <w:tr w:rsidR="00970B16" w:rsidRPr="00970B16" w14:paraId="07C84CD0" w14:textId="77777777">
        <w:tc>
          <w:tcPr>
            <w:tcW w:w="825" w:type="dxa"/>
            <w:tcMar>
              <w:top w:w="45" w:type="dxa"/>
              <w:left w:w="120" w:type="dxa"/>
              <w:bottom w:w="0" w:type="dxa"/>
              <w:right w:w="120" w:type="dxa"/>
            </w:tcMar>
            <w:hideMark/>
          </w:tcPr>
          <w:p w14:paraId="6196B459" w14:textId="77777777" w:rsidR="00970B16" w:rsidRPr="00970B16" w:rsidRDefault="00970B16" w:rsidP="00970B16">
            <w:r w:rsidRPr="00970B16">
              <w:rPr>
                <w:b/>
                <w:bCs/>
              </w:rPr>
              <w:t>93145</w:t>
            </w:r>
          </w:p>
        </w:tc>
        <w:tc>
          <w:tcPr>
            <w:tcW w:w="0" w:type="auto"/>
            <w:tcMar>
              <w:top w:w="45" w:type="dxa"/>
              <w:left w:w="120" w:type="dxa"/>
              <w:bottom w:w="0" w:type="dxa"/>
              <w:right w:w="120" w:type="dxa"/>
            </w:tcMar>
            <w:hideMark/>
          </w:tcPr>
          <w:p w14:paraId="6D91A733" w14:textId="77777777" w:rsidR="00970B16" w:rsidRPr="00970B16" w:rsidRDefault="00970B16" w:rsidP="00970B16">
            <w:r w:rsidRPr="00970B16">
              <w:rPr>
                <w:b/>
                <w:bCs/>
              </w:rPr>
              <w:t>C-PEPTID</w:t>
            </w:r>
          </w:p>
        </w:tc>
      </w:tr>
      <w:tr w:rsidR="00970B16" w:rsidRPr="00970B16" w14:paraId="2BC313F7" w14:textId="77777777">
        <w:tc>
          <w:tcPr>
            <w:tcW w:w="0" w:type="auto"/>
            <w:gridSpan w:val="2"/>
            <w:tcMar>
              <w:top w:w="45" w:type="dxa"/>
              <w:left w:w="120" w:type="dxa"/>
              <w:bottom w:w="0" w:type="dxa"/>
              <w:right w:w="120" w:type="dxa"/>
            </w:tcMar>
            <w:hideMark/>
          </w:tcPr>
          <w:p w14:paraId="2A376FA7" w14:textId="77777777" w:rsidR="00970B16" w:rsidRPr="00970B16" w:rsidRDefault="00970B16" w:rsidP="00970B16">
            <w:r w:rsidRPr="00970B16">
              <w:pict w14:anchorId="55ADBAF3">
                <v:rect id="_x0000_i3783" style="width:172.35pt;height:0" o:hrpct="0" o:hrstd="t" o:hrnoshade="t" o:hr="t" fillcolor="black" stroked="f"/>
              </w:pict>
            </w:r>
          </w:p>
        </w:tc>
      </w:tr>
      <w:tr w:rsidR="00970B16" w:rsidRPr="00970B16" w14:paraId="764B3E53" w14:textId="77777777">
        <w:tc>
          <w:tcPr>
            <w:tcW w:w="825" w:type="dxa"/>
            <w:tcMar>
              <w:top w:w="45" w:type="dxa"/>
              <w:left w:w="120" w:type="dxa"/>
              <w:bottom w:w="0" w:type="dxa"/>
              <w:right w:w="120" w:type="dxa"/>
            </w:tcMar>
            <w:hideMark/>
          </w:tcPr>
          <w:p w14:paraId="75E1AA57" w14:textId="77777777" w:rsidR="00970B16" w:rsidRPr="00970B16" w:rsidRDefault="00970B16" w:rsidP="00970B16">
            <w:r w:rsidRPr="00970B16">
              <w:t> </w:t>
            </w:r>
          </w:p>
        </w:tc>
        <w:tc>
          <w:tcPr>
            <w:tcW w:w="0" w:type="auto"/>
            <w:tcMar>
              <w:top w:w="45" w:type="dxa"/>
              <w:left w:w="120" w:type="dxa"/>
              <w:bottom w:w="0" w:type="dxa"/>
              <w:right w:w="120" w:type="dxa"/>
            </w:tcMar>
            <w:hideMark/>
          </w:tcPr>
          <w:p w14:paraId="6D50D3F9" w14:textId="77777777" w:rsidR="00970B16" w:rsidRPr="00970B16" w:rsidRDefault="00970B16" w:rsidP="00970B16">
            <w:r w:rsidRPr="00970B16">
              <w:t>Imunoanalytické stanovení c-peptidu v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1C1E9B86" w14:textId="77777777">
              <w:tc>
                <w:tcPr>
                  <w:tcW w:w="0" w:type="auto"/>
                  <w:tcMar>
                    <w:top w:w="45" w:type="dxa"/>
                    <w:left w:w="120" w:type="dxa"/>
                    <w:bottom w:w="0" w:type="dxa"/>
                    <w:right w:w="120" w:type="dxa"/>
                  </w:tcMar>
                  <w:hideMark/>
                </w:tcPr>
                <w:p w14:paraId="50E0E7C6"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F287B8F"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350C7A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F18F49E"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6D18C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35D74A5" w14:textId="77777777" w:rsidR="00970B16" w:rsidRPr="00970B16" w:rsidRDefault="00970B16" w:rsidP="00970B16">
                        <w:r w:rsidRPr="00970B16">
                          <w:rPr>
                            <w:b/>
                            <w:bCs/>
                          </w:rPr>
                          <w:t>Čas (ČN)</w:t>
                        </w:r>
                      </w:p>
                    </w:tc>
                  </w:tr>
                  <w:tr w:rsidR="00970B16" w:rsidRPr="00970B16" w14:paraId="295E2B3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08A9EA" w14:textId="77777777" w:rsidR="00970B16" w:rsidRPr="00970B16" w:rsidRDefault="00970B16" w:rsidP="00970B16">
                        <w:r w:rsidRPr="00970B16">
                          <w:t>K1</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06B31BA" w14:textId="77777777" w:rsidR="00970B16" w:rsidRPr="00970B16" w:rsidRDefault="00970B16" w:rsidP="00970B16">
                        <w:r w:rsidRPr="00970B16">
                          <w:t>1</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B5F7D7E" w14:textId="77777777" w:rsidR="00970B16" w:rsidRPr="00970B16" w:rsidRDefault="00970B16" w:rsidP="00970B16">
                        <w:r w:rsidRPr="00970B16">
                          <w:t>2</w:t>
                        </w:r>
                      </w:p>
                    </w:tc>
                  </w:tr>
                </w:tbl>
                <w:p w14:paraId="1CAC6154" w14:textId="77777777" w:rsidR="00970B16" w:rsidRPr="00970B16" w:rsidRDefault="00970B16" w:rsidP="00970B16"/>
              </w:tc>
            </w:tr>
            <w:tr w:rsidR="00970B16" w:rsidRPr="00970B16" w14:paraId="2477392C" w14:textId="77777777">
              <w:tc>
                <w:tcPr>
                  <w:tcW w:w="0" w:type="auto"/>
                  <w:tcMar>
                    <w:top w:w="45" w:type="dxa"/>
                    <w:left w:w="120" w:type="dxa"/>
                    <w:bottom w:w="0" w:type="dxa"/>
                    <w:right w:w="120" w:type="dxa"/>
                  </w:tcMar>
                  <w:hideMark/>
                </w:tcPr>
                <w:p w14:paraId="5D412C82"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8556659" w14:textId="77777777" w:rsidR="00970B16" w:rsidRPr="00970B16" w:rsidRDefault="00970B16" w:rsidP="00970B16">
                  <w:r w:rsidRPr="00970B16">
                    <w:t>5/1 den</w:t>
                  </w:r>
                </w:p>
              </w:tc>
              <w:tc>
                <w:tcPr>
                  <w:tcW w:w="0" w:type="auto"/>
                  <w:gridSpan w:val="2"/>
                  <w:vMerge/>
                  <w:vAlign w:val="center"/>
                  <w:hideMark/>
                </w:tcPr>
                <w:p w14:paraId="6F44261E" w14:textId="77777777" w:rsidR="00970B16" w:rsidRPr="00970B16" w:rsidRDefault="00970B16" w:rsidP="00970B16"/>
              </w:tc>
            </w:tr>
            <w:tr w:rsidR="00970B16" w:rsidRPr="00970B16" w14:paraId="0A7BA034" w14:textId="77777777">
              <w:tc>
                <w:tcPr>
                  <w:tcW w:w="0" w:type="auto"/>
                  <w:tcMar>
                    <w:top w:w="45" w:type="dxa"/>
                    <w:left w:w="120" w:type="dxa"/>
                    <w:bottom w:w="0" w:type="dxa"/>
                    <w:right w:w="120" w:type="dxa"/>
                  </w:tcMar>
                  <w:hideMark/>
                </w:tcPr>
                <w:p w14:paraId="0CD91299"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EAB213D"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06272111" w14:textId="77777777" w:rsidR="00970B16" w:rsidRPr="00970B16" w:rsidRDefault="00970B16" w:rsidP="00970B16">
                  <w:r w:rsidRPr="00970B16">
                    <w:t> </w:t>
                  </w:r>
                </w:p>
              </w:tc>
              <w:tc>
                <w:tcPr>
                  <w:tcW w:w="0" w:type="auto"/>
                  <w:tcMar>
                    <w:top w:w="45" w:type="dxa"/>
                    <w:left w:w="120" w:type="dxa"/>
                    <w:bottom w:w="0" w:type="dxa"/>
                    <w:right w:w="120" w:type="dxa"/>
                  </w:tcMar>
                  <w:hideMark/>
                </w:tcPr>
                <w:p w14:paraId="262C3F0D" w14:textId="77777777" w:rsidR="00970B16" w:rsidRPr="00970B16" w:rsidRDefault="00970B16" w:rsidP="00970B16">
                  <w:r w:rsidRPr="00970B16">
                    <w:t> </w:t>
                  </w:r>
                </w:p>
              </w:tc>
            </w:tr>
            <w:tr w:rsidR="00970B16" w:rsidRPr="00970B16" w14:paraId="50C7A9A5" w14:textId="77777777">
              <w:tc>
                <w:tcPr>
                  <w:tcW w:w="0" w:type="auto"/>
                  <w:tcMar>
                    <w:top w:w="45" w:type="dxa"/>
                    <w:left w:w="120" w:type="dxa"/>
                    <w:bottom w:w="0" w:type="dxa"/>
                    <w:right w:w="120" w:type="dxa"/>
                  </w:tcMar>
                  <w:hideMark/>
                </w:tcPr>
                <w:p w14:paraId="43BDB37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F9BE959" w14:textId="77777777" w:rsidR="00970B16" w:rsidRPr="00970B16" w:rsidRDefault="00970B16" w:rsidP="00970B16">
                  <w:r w:rsidRPr="00970B16">
                    <w:t>10</w:t>
                  </w:r>
                </w:p>
              </w:tc>
              <w:tc>
                <w:tcPr>
                  <w:tcW w:w="0" w:type="auto"/>
                  <w:tcMar>
                    <w:top w:w="45" w:type="dxa"/>
                    <w:left w:w="120" w:type="dxa"/>
                    <w:bottom w:w="0" w:type="dxa"/>
                    <w:right w:w="120" w:type="dxa"/>
                  </w:tcMar>
                  <w:hideMark/>
                </w:tcPr>
                <w:p w14:paraId="7B53EFD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E251C9D" w14:textId="77777777" w:rsidR="00970B16" w:rsidRPr="00970B16" w:rsidRDefault="00970B16" w:rsidP="00970B16">
                  <w:r w:rsidRPr="00970B16">
                    <w:t>Ne</w:t>
                  </w:r>
                </w:p>
              </w:tc>
            </w:tr>
            <w:tr w:rsidR="00970B16" w:rsidRPr="00970B16" w14:paraId="6B323C73" w14:textId="77777777">
              <w:tc>
                <w:tcPr>
                  <w:tcW w:w="0" w:type="auto"/>
                  <w:tcMar>
                    <w:top w:w="45" w:type="dxa"/>
                    <w:left w:w="120" w:type="dxa"/>
                    <w:bottom w:w="0" w:type="dxa"/>
                    <w:right w:w="120" w:type="dxa"/>
                  </w:tcMar>
                  <w:hideMark/>
                </w:tcPr>
                <w:p w14:paraId="16C40D63"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A425EC3"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+ 211,01</w:t>
                  </w:r>
                </w:p>
              </w:tc>
              <w:tc>
                <w:tcPr>
                  <w:tcW w:w="0" w:type="auto"/>
                  <w:tcMar>
                    <w:top w:w="45" w:type="dxa"/>
                    <w:left w:w="120" w:type="dxa"/>
                    <w:bottom w:w="0" w:type="dxa"/>
                    <w:right w:w="120" w:type="dxa"/>
                  </w:tcMar>
                  <w:hideMark/>
                </w:tcPr>
                <w:p w14:paraId="5F3A49D6"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A2F7F44" w14:textId="77777777" w:rsidR="00970B16" w:rsidRPr="00970B16" w:rsidRDefault="00970B16" w:rsidP="00970B16">
                  <w:r w:rsidRPr="00970B16">
                    <w:t>Ne</w:t>
                  </w:r>
                </w:p>
              </w:tc>
            </w:tr>
          </w:tbl>
          <w:p w14:paraId="01460570" w14:textId="77777777" w:rsidR="00970B16" w:rsidRPr="00970B16" w:rsidRDefault="00970B16" w:rsidP="00970B16"/>
        </w:tc>
      </w:tr>
      <w:tr w:rsidR="00970B16" w:rsidRPr="00970B16" w14:paraId="68CC4A09" w14:textId="77777777">
        <w:tc>
          <w:tcPr>
            <w:tcW w:w="0" w:type="auto"/>
            <w:gridSpan w:val="2"/>
            <w:tcMar>
              <w:top w:w="45" w:type="dxa"/>
              <w:left w:w="120" w:type="dxa"/>
              <w:bottom w:w="0" w:type="dxa"/>
              <w:right w:w="120" w:type="dxa"/>
            </w:tcMar>
            <w:hideMark/>
          </w:tcPr>
          <w:p w14:paraId="3FA2EF8A" w14:textId="77777777" w:rsidR="00970B16" w:rsidRPr="00970B16" w:rsidRDefault="00970B16" w:rsidP="00970B16">
            <w:r w:rsidRPr="00970B16">
              <w:pict w14:anchorId="04E9DBF7">
                <v:rect id="_x0000_i3784" style="width:172.35pt;height:0" o:hrpct="0" o:hrstd="t" o:hrnoshade="t" o:hr="t" fillcolor="black" stroked="f"/>
              </w:pict>
            </w:r>
          </w:p>
        </w:tc>
      </w:tr>
    </w:tbl>
    <w:p w14:paraId="0041315C"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4719BCA4" w14:textId="77777777">
        <w:tc>
          <w:tcPr>
            <w:tcW w:w="0" w:type="auto"/>
            <w:gridSpan w:val="2"/>
            <w:tcMar>
              <w:top w:w="45" w:type="dxa"/>
              <w:left w:w="120" w:type="dxa"/>
              <w:bottom w:w="0" w:type="dxa"/>
              <w:right w:w="120" w:type="dxa"/>
            </w:tcMar>
            <w:hideMark/>
          </w:tcPr>
          <w:p w14:paraId="600F5416" w14:textId="77777777" w:rsidR="00970B16" w:rsidRPr="00970B16" w:rsidRDefault="00970B16" w:rsidP="00970B16">
            <w:r w:rsidRPr="00970B16">
              <w:pict w14:anchorId="1AA8447C">
                <v:rect id="_x0000_i3785" style="width:178.65pt;height:0" o:hrpct="0" o:hrstd="t" o:hrnoshade="t" o:hr="t" fillcolor="black" stroked="f"/>
              </w:pict>
            </w:r>
          </w:p>
        </w:tc>
      </w:tr>
      <w:tr w:rsidR="00970B16" w:rsidRPr="00970B16" w14:paraId="2D8D02AA" w14:textId="77777777">
        <w:tc>
          <w:tcPr>
            <w:tcW w:w="825" w:type="dxa"/>
            <w:tcMar>
              <w:top w:w="45" w:type="dxa"/>
              <w:left w:w="120" w:type="dxa"/>
              <w:bottom w:w="0" w:type="dxa"/>
              <w:right w:w="120" w:type="dxa"/>
            </w:tcMar>
            <w:hideMark/>
          </w:tcPr>
          <w:p w14:paraId="4166AFFA" w14:textId="77777777" w:rsidR="00970B16" w:rsidRPr="00970B16" w:rsidRDefault="00970B16" w:rsidP="00970B16">
            <w:r w:rsidRPr="00970B16">
              <w:rPr>
                <w:b/>
                <w:bCs/>
              </w:rPr>
              <w:t>93149</w:t>
            </w:r>
          </w:p>
        </w:tc>
        <w:tc>
          <w:tcPr>
            <w:tcW w:w="0" w:type="auto"/>
            <w:tcMar>
              <w:top w:w="45" w:type="dxa"/>
              <w:left w:w="120" w:type="dxa"/>
              <w:bottom w:w="0" w:type="dxa"/>
              <w:right w:w="120" w:type="dxa"/>
            </w:tcMar>
            <w:hideMark/>
          </w:tcPr>
          <w:p w14:paraId="1B79DFD7" w14:textId="77777777" w:rsidR="00970B16" w:rsidRPr="00970B16" w:rsidRDefault="00970B16" w:rsidP="00970B16">
            <w:r w:rsidRPr="00970B16">
              <w:rPr>
                <w:b/>
                <w:bCs/>
              </w:rPr>
              <w:t>ESTRADIOL</w:t>
            </w:r>
          </w:p>
        </w:tc>
      </w:tr>
      <w:tr w:rsidR="00970B16" w:rsidRPr="00970B16" w14:paraId="0181BB90" w14:textId="77777777">
        <w:tc>
          <w:tcPr>
            <w:tcW w:w="0" w:type="auto"/>
            <w:gridSpan w:val="2"/>
            <w:tcMar>
              <w:top w:w="45" w:type="dxa"/>
              <w:left w:w="120" w:type="dxa"/>
              <w:bottom w:w="0" w:type="dxa"/>
              <w:right w:w="120" w:type="dxa"/>
            </w:tcMar>
            <w:hideMark/>
          </w:tcPr>
          <w:p w14:paraId="15ABF925" w14:textId="77777777" w:rsidR="00970B16" w:rsidRPr="00970B16" w:rsidRDefault="00970B16" w:rsidP="00970B16">
            <w:r w:rsidRPr="00970B16">
              <w:pict w14:anchorId="445813E6">
                <v:rect id="_x0000_i3786" style="width:178.65pt;height:0" o:hrpct="0" o:hrstd="t" o:hrnoshade="t" o:hr="t" fillcolor="black" stroked="f"/>
              </w:pict>
            </w:r>
          </w:p>
        </w:tc>
      </w:tr>
      <w:tr w:rsidR="00970B16" w:rsidRPr="00970B16" w14:paraId="37037446" w14:textId="77777777">
        <w:tc>
          <w:tcPr>
            <w:tcW w:w="825" w:type="dxa"/>
            <w:tcMar>
              <w:top w:w="45" w:type="dxa"/>
              <w:left w:w="120" w:type="dxa"/>
              <w:bottom w:w="0" w:type="dxa"/>
              <w:right w:w="120" w:type="dxa"/>
            </w:tcMar>
            <w:hideMark/>
          </w:tcPr>
          <w:p w14:paraId="690542D9" w14:textId="77777777" w:rsidR="00970B16" w:rsidRPr="00970B16" w:rsidRDefault="00970B16" w:rsidP="00970B16">
            <w:r w:rsidRPr="00970B16">
              <w:t> </w:t>
            </w:r>
          </w:p>
        </w:tc>
        <w:tc>
          <w:tcPr>
            <w:tcW w:w="0" w:type="auto"/>
            <w:tcMar>
              <w:top w:w="45" w:type="dxa"/>
              <w:left w:w="120" w:type="dxa"/>
              <w:bottom w:w="0" w:type="dxa"/>
              <w:right w:w="120" w:type="dxa"/>
            </w:tcMar>
            <w:hideMark/>
          </w:tcPr>
          <w:p w14:paraId="09E2803D" w14:textId="77777777" w:rsidR="00970B16" w:rsidRPr="00970B16" w:rsidRDefault="00970B16" w:rsidP="00970B16">
            <w:r w:rsidRPr="00970B16">
              <w:t>Imunoanalytické stanovení estradiolu v séru (plazmě),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0E7F24B4" w14:textId="77777777">
              <w:tc>
                <w:tcPr>
                  <w:tcW w:w="0" w:type="auto"/>
                  <w:tcMar>
                    <w:top w:w="45" w:type="dxa"/>
                    <w:left w:w="120" w:type="dxa"/>
                    <w:bottom w:w="0" w:type="dxa"/>
                    <w:right w:w="120" w:type="dxa"/>
                  </w:tcMar>
                  <w:hideMark/>
                </w:tcPr>
                <w:p w14:paraId="515E5756"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B495A68"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C3FBF5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1E0B4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3A408F8"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6F9124B" w14:textId="77777777" w:rsidR="00970B16" w:rsidRPr="00970B16" w:rsidRDefault="00970B16" w:rsidP="00970B16">
                        <w:r w:rsidRPr="00970B16">
                          <w:rPr>
                            <w:b/>
                            <w:bCs/>
                          </w:rPr>
                          <w:t>Čas (ČN)</w:t>
                        </w:r>
                      </w:p>
                    </w:tc>
                  </w:tr>
                  <w:tr w:rsidR="00970B16" w:rsidRPr="00970B16" w14:paraId="30F6DCF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49CE67E" w14:textId="77777777" w:rsidR="00970B16" w:rsidRPr="00970B16" w:rsidRDefault="00970B16" w:rsidP="00970B16">
                        <w:r w:rsidRPr="00970B16">
                          <w:lastRenderedPageBreak/>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24340D8"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91B8CD6" w14:textId="77777777" w:rsidR="00970B16" w:rsidRPr="00970B16" w:rsidRDefault="00970B16" w:rsidP="00970B16">
                        <w:r w:rsidRPr="00970B16">
                          <w:t>2</w:t>
                        </w:r>
                      </w:p>
                    </w:tc>
                  </w:tr>
                </w:tbl>
                <w:p w14:paraId="0986ABF2" w14:textId="77777777" w:rsidR="00970B16" w:rsidRPr="00970B16" w:rsidRDefault="00970B16" w:rsidP="00970B16"/>
              </w:tc>
            </w:tr>
            <w:tr w:rsidR="00970B16" w:rsidRPr="00970B16" w14:paraId="689881E4" w14:textId="77777777">
              <w:tc>
                <w:tcPr>
                  <w:tcW w:w="0" w:type="auto"/>
                  <w:tcMar>
                    <w:top w:w="45" w:type="dxa"/>
                    <w:left w:w="120" w:type="dxa"/>
                    <w:bottom w:w="0" w:type="dxa"/>
                    <w:right w:w="120" w:type="dxa"/>
                  </w:tcMar>
                  <w:hideMark/>
                </w:tcPr>
                <w:p w14:paraId="3EAFD34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A49F681" w14:textId="77777777" w:rsidR="00970B16" w:rsidRPr="00970B16" w:rsidRDefault="00970B16" w:rsidP="00970B16">
                  <w:r w:rsidRPr="00970B16">
                    <w:t>2/1 den</w:t>
                  </w:r>
                </w:p>
              </w:tc>
              <w:tc>
                <w:tcPr>
                  <w:tcW w:w="0" w:type="auto"/>
                  <w:gridSpan w:val="2"/>
                  <w:vMerge/>
                  <w:vAlign w:val="center"/>
                  <w:hideMark/>
                </w:tcPr>
                <w:p w14:paraId="0282A249" w14:textId="77777777" w:rsidR="00970B16" w:rsidRPr="00970B16" w:rsidRDefault="00970B16" w:rsidP="00970B16"/>
              </w:tc>
            </w:tr>
            <w:tr w:rsidR="00970B16" w:rsidRPr="00970B16" w14:paraId="3AAE8369" w14:textId="77777777">
              <w:tc>
                <w:tcPr>
                  <w:tcW w:w="0" w:type="auto"/>
                  <w:tcMar>
                    <w:top w:w="45" w:type="dxa"/>
                    <w:left w:w="120" w:type="dxa"/>
                    <w:bottom w:w="0" w:type="dxa"/>
                    <w:right w:w="120" w:type="dxa"/>
                  </w:tcMar>
                  <w:hideMark/>
                </w:tcPr>
                <w:p w14:paraId="3DBBEA96"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D235667"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FB6AC6B" w14:textId="77777777" w:rsidR="00970B16" w:rsidRPr="00970B16" w:rsidRDefault="00970B16" w:rsidP="00970B16">
                  <w:r w:rsidRPr="00970B16">
                    <w:t> </w:t>
                  </w:r>
                </w:p>
              </w:tc>
              <w:tc>
                <w:tcPr>
                  <w:tcW w:w="0" w:type="auto"/>
                  <w:tcMar>
                    <w:top w:w="45" w:type="dxa"/>
                    <w:left w:w="120" w:type="dxa"/>
                    <w:bottom w:w="0" w:type="dxa"/>
                    <w:right w:w="120" w:type="dxa"/>
                  </w:tcMar>
                  <w:hideMark/>
                </w:tcPr>
                <w:p w14:paraId="1E018095" w14:textId="77777777" w:rsidR="00970B16" w:rsidRPr="00970B16" w:rsidRDefault="00970B16" w:rsidP="00970B16">
                  <w:r w:rsidRPr="00970B16">
                    <w:t> </w:t>
                  </w:r>
                </w:p>
              </w:tc>
            </w:tr>
            <w:tr w:rsidR="00970B16" w:rsidRPr="00970B16" w14:paraId="0C80B0BE" w14:textId="77777777">
              <w:tc>
                <w:tcPr>
                  <w:tcW w:w="0" w:type="auto"/>
                  <w:tcMar>
                    <w:top w:w="45" w:type="dxa"/>
                    <w:left w:w="120" w:type="dxa"/>
                    <w:bottom w:w="0" w:type="dxa"/>
                    <w:right w:w="120" w:type="dxa"/>
                  </w:tcMar>
                  <w:hideMark/>
                </w:tcPr>
                <w:p w14:paraId="53F41E3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7384AB2" w14:textId="77777777" w:rsidR="00970B16" w:rsidRPr="00970B16" w:rsidRDefault="00970B16" w:rsidP="00970B16">
                  <w:r w:rsidRPr="00970B16">
                    <w:t>10</w:t>
                  </w:r>
                </w:p>
              </w:tc>
              <w:tc>
                <w:tcPr>
                  <w:tcW w:w="0" w:type="auto"/>
                  <w:tcMar>
                    <w:top w:w="45" w:type="dxa"/>
                    <w:left w:w="120" w:type="dxa"/>
                    <w:bottom w:w="0" w:type="dxa"/>
                    <w:right w:w="120" w:type="dxa"/>
                  </w:tcMar>
                  <w:hideMark/>
                </w:tcPr>
                <w:p w14:paraId="25966E4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7114494" w14:textId="77777777" w:rsidR="00970B16" w:rsidRPr="00970B16" w:rsidRDefault="00970B16" w:rsidP="00970B16">
                  <w:r w:rsidRPr="00970B16">
                    <w:t>Ne</w:t>
                  </w:r>
                </w:p>
              </w:tc>
            </w:tr>
            <w:tr w:rsidR="00970B16" w:rsidRPr="00970B16" w14:paraId="56BD9211" w14:textId="77777777">
              <w:tc>
                <w:tcPr>
                  <w:tcW w:w="0" w:type="auto"/>
                  <w:tcMar>
                    <w:top w:w="45" w:type="dxa"/>
                    <w:left w:w="120" w:type="dxa"/>
                    <w:bottom w:w="0" w:type="dxa"/>
                    <w:right w:w="120" w:type="dxa"/>
                  </w:tcMar>
                  <w:hideMark/>
                </w:tcPr>
                <w:p w14:paraId="40092DBC"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B2C4E6D"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+ 157,01</w:t>
                  </w:r>
                </w:p>
              </w:tc>
              <w:tc>
                <w:tcPr>
                  <w:tcW w:w="0" w:type="auto"/>
                  <w:tcMar>
                    <w:top w:w="45" w:type="dxa"/>
                    <w:left w:w="120" w:type="dxa"/>
                    <w:bottom w:w="0" w:type="dxa"/>
                    <w:right w:w="120" w:type="dxa"/>
                  </w:tcMar>
                  <w:hideMark/>
                </w:tcPr>
                <w:p w14:paraId="2DC9903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8AED8BD" w14:textId="77777777" w:rsidR="00970B16" w:rsidRPr="00970B16" w:rsidRDefault="00970B16" w:rsidP="00970B16">
                  <w:r w:rsidRPr="00970B16">
                    <w:t>Ne</w:t>
                  </w:r>
                </w:p>
              </w:tc>
            </w:tr>
          </w:tbl>
          <w:p w14:paraId="419973FC" w14:textId="77777777" w:rsidR="00970B16" w:rsidRPr="00970B16" w:rsidRDefault="00970B16" w:rsidP="00970B16"/>
        </w:tc>
      </w:tr>
      <w:tr w:rsidR="00970B16" w:rsidRPr="00970B16" w14:paraId="2FC8266D" w14:textId="77777777">
        <w:tc>
          <w:tcPr>
            <w:tcW w:w="0" w:type="auto"/>
            <w:gridSpan w:val="2"/>
            <w:tcMar>
              <w:top w:w="45" w:type="dxa"/>
              <w:left w:w="120" w:type="dxa"/>
              <w:bottom w:w="0" w:type="dxa"/>
              <w:right w:w="120" w:type="dxa"/>
            </w:tcMar>
            <w:hideMark/>
          </w:tcPr>
          <w:p w14:paraId="1A906039" w14:textId="77777777" w:rsidR="00970B16" w:rsidRPr="00970B16" w:rsidRDefault="00970B16" w:rsidP="00970B16">
            <w:r w:rsidRPr="00970B16">
              <w:lastRenderedPageBreak/>
              <w:pict w14:anchorId="02004A02">
                <v:rect id="_x0000_i3787" style="width:178.65pt;height:0" o:hrpct="0" o:hrstd="t" o:hrnoshade="t" o:hr="t" fillcolor="black" stroked="f"/>
              </w:pict>
            </w:r>
          </w:p>
        </w:tc>
      </w:tr>
    </w:tbl>
    <w:p w14:paraId="2C76F486"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1C3200D3" w14:textId="77777777">
        <w:tc>
          <w:tcPr>
            <w:tcW w:w="0" w:type="auto"/>
            <w:gridSpan w:val="2"/>
            <w:tcMar>
              <w:top w:w="45" w:type="dxa"/>
              <w:left w:w="120" w:type="dxa"/>
              <w:bottom w:w="0" w:type="dxa"/>
              <w:right w:w="120" w:type="dxa"/>
            </w:tcMar>
            <w:hideMark/>
          </w:tcPr>
          <w:p w14:paraId="6A8F72BF" w14:textId="77777777" w:rsidR="00970B16" w:rsidRPr="00970B16" w:rsidRDefault="00970B16" w:rsidP="00970B16">
            <w:r w:rsidRPr="00970B16">
              <w:pict w14:anchorId="6023CDF8">
                <v:rect id="_x0000_i3788" style="width:172.65pt;height:0" o:hrpct="0" o:hrstd="t" o:hrnoshade="t" o:hr="t" fillcolor="black" stroked="f"/>
              </w:pict>
            </w:r>
          </w:p>
        </w:tc>
      </w:tr>
      <w:tr w:rsidR="00970B16" w:rsidRPr="00970B16" w14:paraId="7439BBD3" w14:textId="77777777">
        <w:tc>
          <w:tcPr>
            <w:tcW w:w="825" w:type="dxa"/>
            <w:tcMar>
              <w:top w:w="45" w:type="dxa"/>
              <w:left w:w="120" w:type="dxa"/>
              <w:bottom w:w="0" w:type="dxa"/>
              <w:right w:w="120" w:type="dxa"/>
            </w:tcMar>
            <w:hideMark/>
          </w:tcPr>
          <w:p w14:paraId="455666A9" w14:textId="77777777" w:rsidR="00970B16" w:rsidRPr="00970B16" w:rsidRDefault="00970B16" w:rsidP="00970B16">
            <w:r w:rsidRPr="00970B16">
              <w:rPr>
                <w:b/>
                <w:bCs/>
              </w:rPr>
              <w:t>93151</w:t>
            </w:r>
          </w:p>
        </w:tc>
        <w:tc>
          <w:tcPr>
            <w:tcW w:w="0" w:type="auto"/>
            <w:tcMar>
              <w:top w:w="45" w:type="dxa"/>
              <w:left w:w="120" w:type="dxa"/>
              <w:bottom w:w="0" w:type="dxa"/>
              <w:right w:w="120" w:type="dxa"/>
            </w:tcMar>
            <w:hideMark/>
          </w:tcPr>
          <w:p w14:paraId="1EAD2A3A" w14:textId="77777777" w:rsidR="00970B16" w:rsidRPr="00970B16" w:rsidRDefault="00970B16" w:rsidP="00970B16">
            <w:r w:rsidRPr="00970B16">
              <w:rPr>
                <w:b/>
                <w:bCs/>
              </w:rPr>
              <w:t>FERRITIN</w:t>
            </w:r>
          </w:p>
        </w:tc>
      </w:tr>
      <w:tr w:rsidR="00970B16" w:rsidRPr="00970B16" w14:paraId="7B9F25E4" w14:textId="77777777">
        <w:tc>
          <w:tcPr>
            <w:tcW w:w="0" w:type="auto"/>
            <w:gridSpan w:val="2"/>
            <w:tcMar>
              <w:top w:w="45" w:type="dxa"/>
              <w:left w:w="120" w:type="dxa"/>
              <w:bottom w:w="0" w:type="dxa"/>
              <w:right w:w="120" w:type="dxa"/>
            </w:tcMar>
            <w:hideMark/>
          </w:tcPr>
          <w:p w14:paraId="65E775CD" w14:textId="77777777" w:rsidR="00970B16" w:rsidRPr="00970B16" w:rsidRDefault="00970B16" w:rsidP="00970B16">
            <w:r w:rsidRPr="00970B16">
              <w:pict w14:anchorId="58A1997B">
                <v:rect id="_x0000_i3789" style="width:172.65pt;height:0" o:hrpct="0" o:hrstd="t" o:hrnoshade="t" o:hr="t" fillcolor="black" stroked="f"/>
              </w:pict>
            </w:r>
          </w:p>
        </w:tc>
      </w:tr>
      <w:tr w:rsidR="00970B16" w:rsidRPr="00970B16" w14:paraId="60DC5D4A" w14:textId="77777777">
        <w:tc>
          <w:tcPr>
            <w:tcW w:w="825" w:type="dxa"/>
            <w:tcMar>
              <w:top w:w="45" w:type="dxa"/>
              <w:left w:w="120" w:type="dxa"/>
              <w:bottom w:w="0" w:type="dxa"/>
              <w:right w:w="120" w:type="dxa"/>
            </w:tcMar>
            <w:hideMark/>
          </w:tcPr>
          <w:p w14:paraId="237D95AA" w14:textId="77777777" w:rsidR="00970B16" w:rsidRPr="00970B16" w:rsidRDefault="00970B16" w:rsidP="00970B16">
            <w:r w:rsidRPr="00970B16">
              <w:t> </w:t>
            </w:r>
          </w:p>
        </w:tc>
        <w:tc>
          <w:tcPr>
            <w:tcW w:w="0" w:type="auto"/>
            <w:tcMar>
              <w:top w:w="45" w:type="dxa"/>
              <w:left w:w="120" w:type="dxa"/>
              <w:bottom w:w="0" w:type="dxa"/>
              <w:right w:w="120" w:type="dxa"/>
            </w:tcMar>
            <w:hideMark/>
          </w:tcPr>
          <w:p w14:paraId="23E35BB9" w14:textId="77777777" w:rsidR="00970B16" w:rsidRPr="00970B16" w:rsidRDefault="00970B16" w:rsidP="00970B16">
            <w:r w:rsidRPr="00970B16">
              <w:t>Imunoanalytické stanovení ferritinu v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1B4B4637" w14:textId="77777777">
              <w:tc>
                <w:tcPr>
                  <w:tcW w:w="0" w:type="auto"/>
                  <w:tcMar>
                    <w:top w:w="45" w:type="dxa"/>
                    <w:left w:w="120" w:type="dxa"/>
                    <w:bottom w:w="0" w:type="dxa"/>
                    <w:right w:w="120" w:type="dxa"/>
                  </w:tcMar>
                  <w:hideMark/>
                </w:tcPr>
                <w:p w14:paraId="64428E30"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855BA4D"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C5987E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BD90745"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F8C01B"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4EE7DB6" w14:textId="77777777" w:rsidR="00970B16" w:rsidRPr="00970B16" w:rsidRDefault="00970B16" w:rsidP="00970B16">
                        <w:r w:rsidRPr="00970B16">
                          <w:rPr>
                            <w:b/>
                            <w:bCs/>
                          </w:rPr>
                          <w:t>Čas (ČN)</w:t>
                        </w:r>
                      </w:p>
                    </w:tc>
                  </w:tr>
                  <w:tr w:rsidR="00970B16" w:rsidRPr="00970B16" w14:paraId="3FDECA6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1BFB27C"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2F2BC4"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6AEED9F" w14:textId="77777777" w:rsidR="00970B16" w:rsidRPr="00970B16" w:rsidRDefault="00970B16" w:rsidP="00970B16">
                        <w:r w:rsidRPr="00970B16">
                          <w:t>2</w:t>
                        </w:r>
                      </w:p>
                    </w:tc>
                  </w:tr>
                </w:tbl>
                <w:p w14:paraId="61086D05" w14:textId="77777777" w:rsidR="00970B16" w:rsidRPr="00970B16" w:rsidRDefault="00970B16" w:rsidP="00970B16"/>
              </w:tc>
            </w:tr>
            <w:tr w:rsidR="00970B16" w:rsidRPr="00970B16" w14:paraId="5515D529" w14:textId="77777777">
              <w:tc>
                <w:tcPr>
                  <w:tcW w:w="0" w:type="auto"/>
                  <w:tcMar>
                    <w:top w:w="45" w:type="dxa"/>
                    <w:left w:w="120" w:type="dxa"/>
                    <w:bottom w:w="0" w:type="dxa"/>
                    <w:right w:w="120" w:type="dxa"/>
                  </w:tcMar>
                  <w:hideMark/>
                </w:tcPr>
                <w:p w14:paraId="31D166F3"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967503E" w14:textId="77777777" w:rsidR="00970B16" w:rsidRPr="00970B16" w:rsidRDefault="00970B16" w:rsidP="00970B16">
                  <w:r w:rsidRPr="00970B16">
                    <w:t>1/1 den</w:t>
                  </w:r>
                </w:p>
              </w:tc>
              <w:tc>
                <w:tcPr>
                  <w:tcW w:w="0" w:type="auto"/>
                  <w:gridSpan w:val="2"/>
                  <w:vMerge/>
                  <w:vAlign w:val="center"/>
                  <w:hideMark/>
                </w:tcPr>
                <w:p w14:paraId="1B7E3DCE" w14:textId="77777777" w:rsidR="00970B16" w:rsidRPr="00970B16" w:rsidRDefault="00970B16" w:rsidP="00970B16"/>
              </w:tc>
            </w:tr>
            <w:tr w:rsidR="00970B16" w:rsidRPr="00970B16" w14:paraId="4A3948CA" w14:textId="77777777">
              <w:tc>
                <w:tcPr>
                  <w:tcW w:w="0" w:type="auto"/>
                  <w:tcMar>
                    <w:top w:w="45" w:type="dxa"/>
                    <w:left w:w="120" w:type="dxa"/>
                    <w:bottom w:w="0" w:type="dxa"/>
                    <w:right w:w="120" w:type="dxa"/>
                  </w:tcMar>
                  <w:hideMark/>
                </w:tcPr>
                <w:p w14:paraId="419F711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CC362F8"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0EB87A1F" w14:textId="77777777" w:rsidR="00970B16" w:rsidRPr="00970B16" w:rsidRDefault="00970B16" w:rsidP="00970B16">
                  <w:r w:rsidRPr="00970B16">
                    <w:t> </w:t>
                  </w:r>
                </w:p>
              </w:tc>
              <w:tc>
                <w:tcPr>
                  <w:tcW w:w="0" w:type="auto"/>
                  <w:tcMar>
                    <w:top w:w="45" w:type="dxa"/>
                    <w:left w:w="120" w:type="dxa"/>
                    <w:bottom w:w="0" w:type="dxa"/>
                    <w:right w:w="120" w:type="dxa"/>
                  </w:tcMar>
                  <w:hideMark/>
                </w:tcPr>
                <w:p w14:paraId="5631A950" w14:textId="77777777" w:rsidR="00970B16" w:rsidRPr="00970B16" w:rsidRDefault="00970B16" w:rsidP="00970B16">
                  <w:r w:rsidRPr="00970B16">
                    <w:t> </w:t>
                  </w:r>
                </w:p>
              </w:tc>
            </w:tr>
            <w:tr w:rsidR="00970B16" w:rsidRPr="00970B16" w14:paraId="1F0D01C5" w14:textId="77777777">
              <w:tc>
                <w:tcPr>
                  <w:tcW w:w="0" w:type="auto"/>
                  <w:tcMar>
                    <w:top w:w="45" w:type="dxa"/>
                    <w:left w:w="120" w:type="dxa"/>
                    <w:bottom w:w="0" w:type="dxa"/>
                    <w:right w:w="120" w:type="dxa"/>
                  </w:tcMar>
                  <w:hideMark/>
                </w:tcPr>
                <w:p w14:paraId="12AA485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9A64571" w14:textId="77777777" w:rsidR="00970B16" w:rsidRPr="00970B16" w:rsidRDefault="00970B16" w:rsidP="00970B16">
                  <w:r w:rsidRPr="00970B16">
                    <w:t>10</w:t>
                  </w:r>
                </w:p>
              </w:tc>
              <w:tc>
                <w:tcPr>
                  <w:tcW w:w="0" w:type="auto"/>
                  <w:tcMar>
                    <w:top w:w="45" w:type="dxa"/>
                    <w:left w:w="120" w:type="dxa"/>
                    <w:bottom w:w="0" w:type="dxa"/>
                    <w:right w:w="120" w:type="dxa"/>
                  </w:tcMar>
                  <w:hideMark/>
                </w:tcPr>
                <w:p w14:paraId="6AC2C1FC"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C98DAC1" w14:textId="77777777" w:rsidR="00970B16" w:rsidRPr="00970B16" w:rsidRDefault="00970B16" w:rsidP="00970B16">
                  <w:r w:rsidRPr="00970B16">
                    <w:t>Ne</w:t>
                  </w:r>
                </w:p>
              </w:tc>
            </w:tr>
            <w:tr w:rsidR="00970B16" w:rsidRPr="00970B16" w14:paraId="2AA3CE83" w14:textId="77777777">
              <w:tc>
                <w:tcPr>
                  <w:tcW w:w="0" w:type="auto"/>
                  <w:tcMar>
                    <w:top w:w="45" w:type="dxa"/>
                    <w:left w:w="120" w:type="dxa"/>
                    <w:bottom w:w="0" w:type="dxa"/>
                    <w:right w:w="120" w:type="dxa"/>
                  </w:tcMar>
                  <w:hideMark/>
                </w:tcPr>
                <w:p w14:paraId="5109AC5F"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B268F20"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+ 159,01</w:t>
                  </w:r>
                </w:p>
              </w:tc>
              <w:tc>
                <w:tcPr>
                  <w:tcW w:w="0" w:type="auto"/>
                  <w:tcMar>
                    <w:top w:w="45" w:type="dxa"/>
                    <w:left w:w="120" w:type="dxa"/>
                    <w:bottom w:w="0" w:type="dxa"/>
                    <w:right w:w="120" w:type="dxa"/>
                  </w:tcMar>
                  <w:hideMark/>
                </w:tcPr>
                <w:p w14:paraId="114DBDEE"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E7C1E50" w14:textId="77777777" w:rsidR="00970B16" w:rsidRPr="00970B16" w:rsidRDefault="00970B16" w:rsidP="00970B16">
                  <w:r w:rsidRPr="00970B16">
                    <w:t>Ne</w:t>
                  </w:r>
                </w:p>
              </w:tc>
            </w:tr>
          </w:tbl>
          <w:p w14:paraId="69363D59" w14:textId="77777777" w:rsidR="00970B16" w:rsidRPr="00970B16" w:rsidRDefault="00970B16" w:rsidP="00970B16"/>
        </w:tc>
      </w:tr>
      <w:tr w:rsidR="00970B16" w:rsidRPr="00970B16" w14:paraId="25A0CC69" w14:textId="77777777">
        <w:tc>
          <w:tcPr>
            <w:tcW w:w="0" w:type="auto"/>
            <w:gridSpan w:val="2"/>
            <w:tcMar>
              <w:top w:w="45" w:type="dxa"/>
              <w:left w:w="120" w:type="dxa"/>
              <w:bottom w:w="0" w:type="dxa"/>
              <w:right w:w="120" w:type="dxa"/>
            </w:tcMar>
            <w:hideMark/>
          </w:tcPr>
          <w:p w14:paraId="00F3D78C" w14:textId="77777777" w:rsidR="00970B16" w:rsidRPr="00970B16" w:rsidRDefault="00970B16" w:rsidP="00970B16">
            <w:r w:rsidRPr="00970B16">
              <w:pict w14:anchorId="4A89F43A">
                <v:rect id="_x0000_i3790" style="width:172.65pt;height:0" o:hrpct="0" o:hrstd="t" o:hrnoshade="t" o:hr="t" fillcolor="black" stroked="f"/>
              </w:pict>
            </w:r>
          </w:p>
        </w:tc>
      </w:tr>
    </w:tbl>
    <w:p w14:paraId="24CE949D"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32706EBE" w14:textId="77777777">
        <w:tc>
          <w:tcPr>
            <w:tcW w:w="0" w:type="auto"/>
            <w:gridSpan w:val="2"/>
            <w:tcMar>
              <w:top w:w="45" w:type="dxa"/>
              <w:left w:w="120" w:type="dxa"/>
              <w:bottom w:w="0" w:type="dxa"/>
              <w:right w:w="120" w:type="dxa"/>
            </w:tcMar>
            <w:hideMark/>
          </w:tcPr>
          <w:p w14:paraId="2428206B" w14:textId="77777777" w:rsidR="00970B16" w:rsidRPr="00970B16" w:rsidRDefault="00970B16" w:rsidP="00970B16">
            <w:r w:rsidRPr="00970B16">
              <w:pict w14:anchorId="296B282B">
                <v:rect id="_x0000_i3791" style="width:172.65pt;height:0" o:hrpct="0" o:hrstd="t" o:hrnoshade="t" o:hr="t" fillcolor="black" stroked="f"/>
              </w:pict>
            </w:r>
          </w:p>
        </w:tc>
      </w:tr>
      <w:tr w:rsidR="00970B16" w:rsidRPr="00970B16" w14:paraId="4D8E7B1E" w14:textId="77777777">
        <w:tc>
          <w:tcPr>
            <w:tcW w:w="825" w:type="dxa"/>
            <w:tcMar>
              <w:top w:w="45" w:type="dxa"/>
              <w:left w:w="120" w:type="dxa"/>
              <w:bottom w:w="0" w:type="dxa"/>
              <w:right w:w="120" w:type="dxa"/>
            </w:tcMar>
            <w:hideMark/>
          </w:tcPr>
          <w:p w14:paraId="1E554442" w14:textId="77777777" w:rsidR="00970B16" w:rsidRPr="00970B16" w:rsidRDefault="00970B16" w:rsidP="00970B16">
            <w:r w:rsidRPr="00970B16">
              <w:rPr>
                <w:b/>
                <w:bCs/>
              </w:rPr>
              <w:t>93153</w:t>
            </w:r>
          </w:p>
        </w:tc>
        <w:tc>
          <w:tcPr>
            <w:tcW w:w="0" w:type="auto"/>
            <w:tcMar>
              <w:top w:w="45" w:type="dxa"/>
              <w:left w:w="120" w:type="dxa"/>
              <w:bottom w:w="0" w:type="dxa"/>
              <w:right w:w="120" w:type="dxa"/>
            </w:tcMar>
            <w:hideMark/>
          </w:tcPr>
          <w:p w14:paraId="48284FE9" w14:textId="77777777" w:rsidR="00970B16" w:rsidRPr="00970B16" w:rsidRDefault="00970B16" w:rsidP="00970B16">
            <w:r w:rsidRPr="00970B16">
              <w:rPr>
                <w:b/>
                <w:bCs/>
              </w:rPr>
              <w:t>GASTRIN</w:t>
            </w:r>
          </w:p>
        </w:tc>
      </w:tr>
      <w:tr w:rsidR="00970B16" w:rsidRPr="00970B16" w14:paraId="5EC088FE" w14:textId="77777777">
        <w:tc>
          <w:tcPr>
            <w:tcW w:w="0" w:type="auto"/>
            <w:gridSpan w:val="2"/>
            <w:tcMar>
              <w:top w:w="45" w:type="dxa"/>
              <w:left w:w="120" w:type="dxa"/>
              <w:bottom w:w="0" w:type="dxa"/>
              <w:right w:w="120" w:type="dxa"/>
            </w:tcMar>
            <w:hideMark/>
          </w:tcPr>
          <w:p w14:paraId="6E160B68" w14:textId="77777777" w:rsidR="00970B16" w:rsidRPr="00970B16" w:rsidRDefault="00970B16" w:rsidP="00970B16">
            <w:r w:rsidRPr="00970B16">
              <w:pict w14:anchorId="0EF0BDF6">
                <v:rect id="_x0000_i3792" style="width:172.65pt;height:0" o:hrpct="0" o:hrstd="t" o:hrnoshade="t" o:hr="t" fillcolor="black" stroked="f"/>
              </w:pict>
            </w:r>
          </w:p>
        </w:tc>
      </w:tr>
      <w:tr w:rsidR="00970B16" w:rsidRPr="00970B16" w14:paraId="4DC7E4AC" w14:textId="77777777">
        <w:tc>
          <w:tcPr>
            <w:tcW w:w="825" w:type="dxa"/>
            <w:tcMar>
              <w:top w:w="45" w:type="dxa"/>
              <w:left w:w="120" w:type="dxa"/>
              <w:bottom w:w="0" w:type="dxa"/>
              <w:right w:w="120" w:type="dxa"/>
            </w:tcMar>
            <w:hideMark/>
          </w:tcPr>
          <w:p w14:paraId="1B546DFD" w14:textId="77777777" w:rsidR="00970B16" w:rsidRPr="00970B16" w:rsidRDefault="00970B16" w:rsidP="00970B16">
            <w:r w:rsidRPr="00970B16">
              <w:t> </w:t>
            </w:r>
          </w:p>
        </w:tc>
        <w:tc>
          <w:tcPr>
            <w:tcW w:w="0" w:type="auto"/>
            <w:tcMar>
              <w:top w:w="45" w:type="dxa"/>
              <w:left w:w="120" w:type="dxa"/>
              <w:bottom w:w="0" w:type="dxa"/>
              <w:right w:w="120" w:type="dxa"/>
            </w:tcMar>
            <w:hideMark/>
          </w:tcPr>
          <w:p w14:paraId="110C441A" w14:textId="77777777" w:rsidR="00970B16" w:rsidRPr="00970B16" w:rsidRDefault="00970B16" w:rsidP="00970B16">
            <w:r w:rsidRPr="00970B16">
              <w:t>Imunoanalytické stanovení gastrinu v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1FCEB677" w14:textId="77777777">
              <w:tc>
                <w:tcPr>
                  <w:tcW w:w="0" w:type="auto"/>
                  <w:tcMar>
                    <w:top w:w="45" w:type="dxa"/>
                    <w:left w:w="120" w:type="dxa"/>
                    <w:bottom w:w="0" w:type="dxa"/>
                    <w:right w:w="120" w:type="dxa"/>
                  </w:tcMar>
                  <w:hideMark/>
                </w:tcPr>
                <w:p w14:paraId="1E9D4DF9"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3C50999"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3792441"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90DF8A5"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8087F0C"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8FED688" w14:textId="77777777" w:rsidR="00970B16" w:rsidRPr="00970B16" w:rsidRDefault="00970B16" w:rsidP="00970B16">
                        <w:r w:rsidRPr="00970B16">
                          <w:rPr>
                            <w:b/>
                            <w:bCs/>
                          </w:rPr>
                          <w:t>Čas (ČN)</w:t>
                        </w:r>
                      </w:p>
                    </w:tc>
                  </w:tr>
                  <w:tr w:rsidR="00970B16" w:rsidRPr="00970B16" w14:paraId="11AF5A2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970AD67" w14:textId="77777777" w:rsidR="00970B16" w:rsidRPr="00970B16" w:rsidRDefault="00970B16" w:rsidP="00970B16">
                        <w:r w:rsidRPr="00970B16">
                          <w:lastRenderedPageBreak/>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2B90F73"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092901D" w14:textId="77777777" w:rsidR="00970B16" w:rsidRPr="00970B16" w:rsidRDefault="00970B16" w:rsidP="00970B16">
                        <w:r w:rsidRPr="00970B16">
                          <w:t>2</w:t>
                        </w:r>
                      </w:p>
                    </w:tc>
                  </w:tr>
                </w:tbl>
                <w:p w14:paraId="0F21D400" w14:textId="77777777" w:rsidR="00970B16" w:rsidRPr="00970B16" w:rsidRDefault="00970B16" w:rsidP="00970B16"/>
              </w:tc>
            </w:tr>
            <w:tr w:rsidR="00970B16" w:rsidRPr="00970B16" w14:paraId="06AD63E3" w14:textId="77777777">
              <w:tc>
                <w:tcPr>
                  <w:tcW w:w="0" w:type="auto"/>
                  <w:tcMar>
                    <w:top w:w="45" w:type="dxa"/>
                    <w:left w:w="120" w:type="dxa"/>
                    <w:bottom w:w="0" w:type="dxa"/>
                    <w:right w:w="120" w:type="dxa"/>
                  </w:tcMar>
                  <w:hideMark/>
                </w:tcPr>
                <w:p w14:paraId="583AC6B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1E71823" w14:textId="77777777" w:rsidR="00970B16" w:rsidRPr="00970B16" w:rsidRDefault="00970B16" w:rsidP="00970B16">
                  <w:r w:rsidRPr="00970B16">
                    <w:t>1/1 týden</w:t>
                  </w:r>
                </w:p>
              </w:tc>
              <w:tc>
                <w:tcPr>
                  <w:tcW w:w="0" w:type="auto"/>
                  <w:gridSpan w:val="2"/>
                  <w:vMerge/>
                  <w:vAlign w:val="center"/>
                  <w:hideMark/>
                </w:tcPr>
                <w:p w14:paraId="7995E634" w14:textId="77777777" w:rsidR="00970B16" w:rsidRPr="00970B16" w:rsidRDefault="00970B16" w:rsidP="00970B16"/>
              </w:tc>
            </w:tr>
            <w:tr w:rsidR="00970B16" w:rsidRPr="00970B16" w14:paraId="3FBB8A1F" w14:textId="77777777">
              <w:tc>
                <w:tcPr>
                  <w:tcW w:w="0" w:type="auto"/>
                  <w:tcMar>
                    <w:top w:w="45" w:type="dxa"/>
                    <w:left w:w="120" w:type="dxa"/>
                    <w:bottom w:w="0" w:type="dxa"/>
                    <w:right w:w="120" w:type="dxa"/>
                  </w:tcMar>
                  <w:hideMark/>
                </w:tcPr>
                <w:p w14:paraId="44DDACD8"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73CA8D9"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3D264029" w14:textId="77777777" w:rsidR="00970B16" w:rsidRPr="00970B16" w:rsidRDefault="00970B16" w:rsidP="00970B16">
                  <w:r w:rsidRPr="00970B16">
                    <w:t> </w:t>
                  </w:r>
                </w:p>
              </w:tc>
              <w:tc>
                <w:tcPr>
                  <w:tcW w:w="0" w:type="auto"/>
                  <w:tcMar>
                    <w:top w:w="45" w:type="dxa"/>
                    <w:left w:w="120" w:type="dxa"/>
                    <w:bottom w:w="0" w:type="dxa"/>
                    <w:right w:w="120" w:type="dxa"/>
                  </w:tcMar>
                  <w:hideMark/>
                </w:tcPr>
                <w:p w14:paraId="7F7828A0" w14:textId="77777777" w:rsidR="00970B16" w:rsidRPr="00970B16" w:rsidRDefault="00970B16" w:rsidP="00970B16">
                  <w:r w:rsidRPr="00970B16">
                    <w:t> </w:t>
                  </w:r>
                </w:p>
              </w:tc>
            </w:tr>
            <w:tr w:rsidR="00970B16" w:rsidRPr="00970B16" w14:paraId="6AF03247" w14:textId="77777777">
              <w:tc>
                <w:tcPr>
                  <w:tcW w:w="0" w:type="auto"/>
                  <w:tcMar>
                    <w:top w:w="45" w:type="dxa"/>
                    <w:left w:w="120" w:type="dxa"/>
                    <w:bottom w:w="0" w:type="dxa"/>
                    <w:right w:w="120" w:type="dxa"/>
                  </w:tcMar>
                  <w:hideMark/>
                </w:tcPr>
                <w:p w14:paraId="18AE94D1"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C8FC953" w14:textId="77777777" w:rsidR="00970B16" w:rsidRPr="00970B16" w:rsidRDefault="00970B16" w:rsidP="00970B16">
                  <w:r w:rsidRPr="00970B16">
                    <w:t>10</w:t>
                  </w:r>
                </w:p>
              </w:tc>
              <w:tc>
                <w:tcPr>
                  <w:tcW w:w="0" w:type="auto"/>
                  <w:tcMar>
                    <w:top w:w="45" w:type="dxa"/>
                    <w:left w:w="120" w:type="dxa"/>
                    <w:bottom w:w="0" w:type="dxa"/>
                    <w:right w:w="120" w:type="dxa"/>
                  </w:tcMar>
                  <w:hideMark/>
                </w:tcPr>
                <w:p w14:paraId="332B663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2FD4FEE" w14:textId="77777777" w:rsidR="00970B16" w:rsidRPr="00970B16" w:rsidRDefault="00970B16" w:rsidP="00970B16">
                  <w:r w:rsidRPr="00970B16">
                    <w:t>Ne</w:t>
                  </w:r>
                </w:p>
              </w:tc>
            </w:tr>
            <w:tr w:rsidR="00970B16" w:rsidRPr="00970B16" w14:paraId="7A3A80D5" w14:textId="77777777">
              <w:tc>
                <w:tcPr>
                  <w:tcW w:w="0" w:type="auto"/>
                  <w:tcMar>
                    <w:top w:w="45" w:type="dxa"/>
                    <w:left w:w="120" w:type="dxa"/>
                    <w:bottom w:w="0" w:type="dxa"/>
                    <w:right w:w="120" w:type="dxa"/>
                  </w:tcMar>
                  <w:hideMark/>
                </w:tcPr>
                <w:p w14:paraId="1BC5BF50"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C491AB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+ 353,01</w:t>
                  </w:r>
                </w:p>
              </w:tc>
              <w:tc>
                <w:tcPr>
                  <w:tcW w:w="0" w:type="auto"/>
                  <w:tcMar>
                    <w:top w:w="45" w:type="dxa"/>
                    <w:left w:w="120" w:type="dxa"/>
                    <w:bottom w:w="0" w:type="dxa"/>
                    <w:right w:w="120" w:type="dxa"/>
                  </w:tcMar>
                  <w:hideMark/>
                </w:tcPr>
                <w:p w14:paraId="6B935A63"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EFF7BBB" w14:textId="77777777" w:rsidR="00970B16" w:rsidRPr="00970B16" w:rsidRDefault="00970B16" w:rsidP="00970B16">
                  <w:r w:rsidRPr="00970B16">
                    <w:t>Ne</w:t>
                  </w:r>
                </w:p>
              </w:tc>
            </w:tr>
          </w:tbl>
          <w:p w14:paraId="316D6BA8" w14:textId="77777777" w:rsidR="00970B16" w:rsidRPr="00970B16" w:rsidRDefault="00970B16" w:rsidP="00970B16"/>
        </w:tc>
      </w:tr>
      <w:tr w:rsidR="00970B16" w:rsidRPr="00970B16" w14:paraId="74780DB6" w14:textId="77777777">
        <w:tc>
          <w:tcPr>
            <w:tcW w:w="0" w:type="auto"/>
            <w:gridSpan w:val="2"/>
            <w:tcMar>
              <w:top w:w="45" w:type="dxa"/>
              <w:left w:w="120" w:type="dxa"/>
              <w:bottom w:w="0" w:type="dxa"/>
              <w:right w:w="120" w:type="dxa"/>
            </w:tcMar>
            <w:hideMark/>
          </w:tcPr>
          <w:p w14:paraId="089C6FC2" w14:textId="77777777" w:rsidR="00970B16" w:rsidRPr="00970B16" w:rsidRDefault="00970B16" w:rsidP="00970B16">
            <w:r w:rsidRPr="00970B16">
              <w:lastRenderedPageBreak/>
              <w:pict w14:anchorId="44B42CA8">
                <v:rect id="_x0000_i3793" style="width:172.65pt;height:0" o:hrpct="0" o:hrstd="t" o:hrnoshade="t" o:hr="t" fillcolor="black" stroked="f"/>
              </w:pict>
            </w:r>
          </w:p>
        </w:tc>
      </w:tr>
    </w:tbl>
    <w:p w14:paraId="3CB2EDB6"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026959F4" w14:textId="77777777">
        <w:tc>
          <w:tcPr>
            <w:tcW w:w="0" w:type="auto"/>
            <w:gridSpan w:val="2"/>
            <w:tcMar>
              <w:top w:w="45" w:type="dxa"/>
              <w:left w:w="120" w:type="dxa"/>
              <w:bottom w:w="0" w:type="dxa"/>
              <w:right w:w="120" w:type="dxa"/>
            </w:tcMar>
            <w:hideMark/>
          </w:tcPr>
          <w:p w14:paraId="37563CDA" w14:textId="77777777" w:rsidR="00970B16" w:rsidRPr="00970B16" w:rsidRDefault="00970B16" w:rsidP="00970B16">
            <w:r w:rsidRPr="00970B16">
              <w:pict w14:anchorId="4F21FBE7">
                <v:rect id="_x0000_i3794" style="width:187.45pt;height:0" o:hrpct="0" o:hrstd="t" o:hrnoshade="t" o:hr="t" fillcolor="black" stroked="f"/>
              </w:pict>
            </w:r>
          </w:p>
        </w:tc>
      </w:tr>
      <w:tr w:rsidR="00970B16" w:rsidRPr="00970B16" w14:paraId="686F37E8" w14:textId="77777777">
        <w:tc>
          <w:tcPr>
            <w:tcW w:w="825" w:type="dxa"/>
            <w:tcMar>
              <w:top w:w="45" w:type="dxa"/>
              <w:left w:w="120" w:type="dxa"/>
              <w:bottom w:w="0" w:type="dxa"/>
              <w:right w:w="120" w:type="dxa"/>
            </w:tcMar>
            <w:hideMark/>
          </w:tcPr>
          <w:p w14:paraId="1EACA88E" w14:textId="77777777" w:rsidR="00970B16" w:rsidRPr="00970B16" w:rsidRDefault="00970B16" w:rsidP="00970B16">
            <w:r w:rsidRPr="00970B16">
              <w:rPr>
                <w:b/>
                <w:bCs/>
              </w:rPr>
              <w:t>93161</w:t>
            </w:r>
          </w:p>
        </w:tc>
        <w:tc>
          <w:tcPr>
            <w:tcW w:w="0" w:type="auto"/>
            <w:tcMar>
              <w:top w:w="45" w:type="dxa"/>
              <w:left w:w="120" w:type="dxa"/>
              <w:bottom w:w="0" w:type="dxa"/>
              <w:right w:w="120" w:type="dxa"/>
            </w:tcMar>
            <w:hideMark/>
          </w:tcPr>
          <w:p w14:paraId="60CB0AEE" w14:textId="77777777" w:rsidR="00970B16" w:rsidRPr="00970B16" w:rsidRDefault="00970B16" w:rsidP="00970B16">
            <w:r w:rsidRPr="00970B16">
              <w:rPr>
                <w:b/>
                <w:bCs/>
              </w:rPr>
              <w:t>INZULÍN</w:t>
            </w:r>
          </w:p>
        </w:tc>
      </w:tr>
      <w:tr w:rsidR="00970B16" w:rsidRPr="00970B16" w14:paraId="3376ACA3" w14:textId="77777777">
        <w:tc>
          <w:tcPr>
            <w:tcW w:w="0" w:type="auto"/>
            <w:gridSpan w:val="2"/>
            <w:tcMar>
              <w:top w:w="45" w:type="dxa"/>
              <w:left w:w="120" w:type="dxa"/>
              <w:bottom w:w="0" w:type="dxa"/>
              <w:right w:w="120" w:type="dxa"/>
            </w:tcMar>
            <w:hideMark/>
          </w:tcPr>
          <w:p w14:paraId="0DC0AB42" w14:textId="77777777" w:rsidR="00970B16" w:rsidRPr="00970B16" w:rsidRDefault="00970B16" w:rsidP="00970B16">
            <w:r w:rsidRPr="00970B16">
              <w:pict w14:anchorId="65C9A2B5">
                <v:rect id="_x0000_i3795" style="width:187.45pt;height:0" o:hrpct="0" o:hrstd="t" o:hrnoshade="t" o:hr="t" fillcolor="black" stroked="f"/>
              </w:pict>
            </w:r>
          </w:p>
        </w:tc>
      </w:tr>
      <w:tr w:rsidR="00970B16" w:rsidRPr="00970B16" w14:paraId="2744B5A1" w14:textId="77777777">
        <w:tc>
          <w:tcPr>
            <w:tcW w:w="825" w:type="dxa"/>
            <w:tcMar>
              <w:top w:w="45" w:type="dxa"/>
              <w:left w:w="120" w:type="dxa"/>
              <w:bottom w:w="0" w:type="dxa"/>
              <w:right w:w="120" w:type="dxa"/>
            </w:tcMar>
            <w:hideMark/>
          </w:tcPr>
          <w:p w14:paraId="6AC9C2C0" w14:textId="77777777" w:rsidR="00970B16" w:rsidRPr="00970B16" w:rsidRDefault="00970B16" w:rsidP="00970B16">
            <w:r w:rsidRPr="00970B16">
              <w:t> </w:t>
            </w:r>
          </w:p>
        </w:tc>
        <w:tc>
          <w:tcPr>
            <w:tcW w:w="0" w:type="auto"/>
            <w:tcMar>
              <w:top w:w="45" w:type="dxa"/>
              <w:left w:w="120" w:type="dxa"/>
              <w:bottom w:w="0" w:type="dxa"/>
              <w:right w:w="120" w:type="dxa"/>
            </w:tcMar>
            <w:hideMark/>
          </w:tcPr>
          <w:p w14:paraId="59414246" w14:textId="77777777" w:rsidR="00970B16" w:rsidRPr="00970B16" w:rsidRDefault="00970B16" w:rsidP="00970B16">
            <w:r w:rsidRPr="00970B16">
              <w:t>Imunoanalytické stanovení inzulínu ve vzorcích séra s využitím odpovídajícího detekčního zařízení. Omezení frekvence se netýká zátěžových testů.</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0AE050BB" w14:textId="77777777">
              <w:tc>
                <w:tcPr>
                  <w:tcW w:w="0" w:type="auto"/>
                  <w:tcMar>
                    <w:top w:w="45" w:type="dxa"/>
                    <w:left w:w="120" w:type="dxa"/>
                    <w:bottom w:w="0" w:type="dxa"/>
                    <w:right w:w="120" w:type="dxa"/>
                  </w:tcMar>
                  <w:hideMark/>
                </w:tcPr>
                <w:p w14:paraId="3798617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BDF79CD"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7859B8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750A56E"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BE765D1"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73A02AE" w14:textId="77777777" w:rsidR="00970B16" w:rsidRPr="00970B16" w:rsidRDefault="00970B16" w:rsidP="00970B16">
                        <w:r w:rsidRPr="00970B16">
                          <w:rPr>
                            <w:b/>
                            <w:bCs/>
                          </w:rPr>
                          <w:t>Čas (ČN)</w:t>
                        </w:r>
                      </w:p>
                    </w:tc>
                  </w:tr>
                  <w:tr w:rsidR="00970B16" w:rsidRPr="00970B16" w14:paraId="1E065C7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BABC34F"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7709BEB"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61A67A0" w14:textId="77777777" w:rsidR="00970B16" w:rsidRPr="00970B16" w:rsidRDefault="00970B16" w:rsidP="00970B16">
                        <w:r w:rsidRPr="00970B16">
                          <w:t>2</w:t>
                        </w:r>
                      </w:p>
                    </w:tc>
                  </w:tr>
                </w:tbl>
                <w:p w14:paraId="7516E872" w14:textId="77777777" w:rsidR="00970B16" w:rsidRPr="00970B16" w:rsidRDefault="00970B16" w:rsidP="00970B16"/>
              </w:tc>
            </w:tr>
            <w:tr w:rsidR="00970B16" w:rsidRPr="00970B16" w14:paraId="2926EB6D" w14:textId="77777777">
              <w:tc>
                <w:tcPr>
                  <w:tcW w:w="0" w:type="auto"/>
                  <w:tcMar>
                    <w:top w:w="45" w:type="dxa"/>
                    <w:left w:w="120" w:type="dxa"/>
                    <w:bottom w:w="0" w:type="dxa"/>
                    <w:right w:w="120" w:type="dxa"/>
                  </w:tcMar>
                  <w:hideMark/>
                </w:tcPr>
                <w:p w14:paraId="5A85DE63"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CB16E9B" w14:textId="77777777" w:rsidR="00970B16" w:rsidRPr="00970B16" w:rsidRDefault="00970B16" w:rsidP="00970B16">
                  <w:r w:rsidRPr="00970B16">
                    <w:t>5/1 den, 10/1 měsíc</w:t>
                  </w:r>
                </w:p>
              </w:tc>
              <w:tc>
                <w:tcPr>
                  <w:tcW w:w="0" w:type="auto"/>
                  <w:gridSpan w:val="2"/>
                  <w:vMerge/>
                  <w:vAlign w:val="center"/>
                  <w:hideMark/>
                </w:tcPr>
                <w:p w14:paraId="1DED06B4" w14:textId="77777777" w:rsidR="00970B16" w:rsidRPr="00970B16" w:rsidRDefault="00970B16" w:rsidP="00970B16"/>
              </w:tc>
            </w:tr>
            <w:tr w:rsidR="00970B16" w:rsidRPr="00970B16" w14:paraId="203B5EDB" w14:textId="77777777">
              <w:tc>
                <w:tcPr>
                  <w:tcW w:w="0" w:type="auto"/>
                  <w:tcMar>
                    <w:top w:w="45" w:type="dxa"/>
                    <w:left w:w="120" w:type="dxa"/>
                    <w:bottom w:w="0" w:type="dxa"/>
                    <w:right w:w="120" w:type="dxa"/>
                  </w:tcMar>
                  <w:hideMark/>
                </w:tcPr>
                <w:p w14:paraId="55228BB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957B504"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24C82EC0" w14:textId="77777777" w:rsidR="00970B16" w:rsidRPr="00970B16" w:rsidRDefault="00970B16" w:rsidP="00970B16">
                  <w:r w:rsidRPr="00970B16">
                    <w:t> </w:t>
                  </w:r>
                </w:p>
              </w:tc>
              <w:tc>
                <w:tcPr>
                  <w:tcW w:w="0" w:type="auto"/>
                  <w:tcMar>
                    <w:top w:w="45" w:type="dxa"/>
                    <w:left w:w="120" w:type="dxa"/>
                    <w:bottom w:w="0" w:type="dxa"/>
                    <w:right w:w="120" w:type="dxa"/>
                  </w:tcMar>
                  <w:hideMark/>
                </w:tcPr>
                <w:p w14:paraId="2EB63C7D" w14:textId="77777777" w:rsidR="00970B16" w:rsidRPr="00970B16" w:rsidRDefault="00970B16" w:rsidP="00970B16">
                  <w:r w:rsidRPr="00970B16">
                    <w:t> </w:t>
                  </w:r>
                </w:p>
              </w:tc>
            </w:tr>
            <w:tr w:rsidR="00970B16" w:rsidRPr="00970B16" w14:paraId="1C77ABC1" w14:textId="77777777">
              <w:tc>
                <w:tcPr>
                  <w:tcW w:w="0" w:type="auto"/>
                  <w:tcMar>
                    <w:top w:w="45" w:type="dxa"/>
                    <w:left w:w="120" w:type="dxa"/>
                    <w:bottom w:w="0" w:type="dxa"/>
                    <w:right w:w="120" w:type="dxa"/>
                  </w:tcMar>
                  <w:hideMark/>
                </w:tcPr>
                <w:p w14:paraId="20B2AA10"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132EBA0" w14:textId="77777777" w:rsidR="00970B16" w:rsidRPr="00970B16" w:rsidRDefault="00970B16" w:rsidP="00970B16">
                  <w:r w:rsidRPr="00970B16">
                    <w:t>10</w:t>
                  </w:r>
                </w:p>
              </w:tc>
              <w:tc>
                <w:tcPr>
                  <w:tcW w:w="0" w:type="auto"/>
                  <w:tcMar>
                    <w:top w:w="45" w:type="dxa"/>
                    <w:left w:w="120" w:type="dxa"/>
                    <w:bottom w:w="0" w:type="dxa"/>
                    <w:right w:w="120" w:type="dxa"/>
                  </w:tcMar>
                  <w:hideMark/>
                </w:tcPr>
                <w:p w14:paraId="19861B5D"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8D48824" w14:textId="77777777" w:rsidR="00970B16" w:rsidRPr="00970B16" w:rsidRDefault="00970B16" w:rsidP="00970B16">
                  <w:r w:rsidRPr="00970B16">
                    <w:t>Ne</w:t>
                  </w:r>
                </w:p>
              </w:tc>
            </w:tr>
            <w:tr w:rsidR="00970B16" w:rsidRPr="00970B16" w14:paraId="6FE94015" w14:textId="77777777">
              <w:tc>
                <w:tcPr>
                  <w:tcW w:w="0" w:type="auto"/>
                  <w:tcMar>
                    <w:top w:w="45" w:type="dxa"/>
                    <w:left w:w="120" w:type="dxa"/>
                    <w:bottom w:w="0" w:type="dxa"/>
                    <w:right w:w="120" w:type="dxa"/>
                  </w:tcMar>
                  <w:hideMark/>
                </w:tcPr>
                <w:p w14:paraId="3604BEAA"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F135865"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+ 199,01</w:t>
                  </w:r>
                </w:p>
              </w:tc>
              <w:tc>
                <w:tcPr>
                  <w:tcW w:w="0" w:type="auto"/>
                  <w:tcMar>
                    <w:top w:w="45" w:type="dxa"/>
                    <w:left w:w="120" w:type="dxa"/>
                    <w:bottom w:w="0" w:type="dxa"/>
                    <w:right w:w="120" w:type="dxa"/>
                  </w:tcMar>
                  <w:hideMark/>
                </w:tcPr>
                <w:p w14:paraId="5433165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6EC3CE7" w14:textId="77777777" w:rsidR="00970B16" w:rsidRPr="00970B16" w:rsidRDefault="00970B16" w:rsidP="00970B16">
                  <w:r w:rsidRPr="00970B16">
                    <w:t>Ne</w:t>
                  </w:r>
                </w:p>
              </w:tc>
            </w:tr>
          </w:tbl>
          <w:p w14:paraId="624C617C" w14:textId="77777777" w:rsidR="00970B16" w:rsidRPr="00970B16" w:rsidRDefault="00970B16" w:rsidP="00970B16"/>
        </w:tc>
      </w:tr>
      <w:tr w:rsidR="00970B16" w:rsidRPr="00970B16" w14:paraId="0AC4DEE5" w14:textId="77777777">
        <w:tc>
          <w:tcPr>
            <w:tcW w:w="0" w:type="auto"/>
            <w:gridSpan w:val="2"/>
            <w:tcMar>
              <w:top w:w="45" w:type="dxa"/>
              <w:left w:w="120" w:type="dxa"/>
              <w:bottom w:w="0" w:type="dxa"/>
              <w:right w:w="120" w:type="dxa"/>
            </w:tcMar>
            <w:hideMark/>
          </w:tcPr>
          <w:p w14:paraId="11F8A454" w14:textId="77777777" w:rsidR="00970B16" w:rsidRPr="00970B16" w:rsidRDefault="00970B16" w:rsidP="00970B16">
            <w:r w:rsidRPr="00970B16">
              <w:pict w14:anchorId="0373F923">
                <v:rect id="_x0000_i3796" style="width:187.45pt;height:0" o:hrpct="0" o:hrstd="t" o:hrnoshade="t" o:hr="t" fillcolor="black" stroked="f"/>
              </w:pict>
            </w:r>
          </w:p>
        </w:tc>
      </w:tr>
    </w:tbl>
    <w:p w14:paraId="3DA7A965"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161C3FE" w14:textId="77777777">
        <w:tc>
          <w:tcPr>
            <w:tcW w:w="0" w:type="auto"/>
            <w:gridSpan w:val="2"/>
            <w:tcMar>
              <w:top w:w="45" w:type="dxa"/>
              <w:left w:w="120" w:type="dxa"/>
              <w:bottom w:w="0" w:type="dxa"/>
              <w:right w:w="120" w:type="dxa"/>
            </w:tcMar>
            <w:hideMark/>
          </w:tcPr>
          <w:p w14:paraId="641A55FD" w14:textId="77777777" w:rsidR="00970B16" w:rsidRPr="00970B16" w:rsidRDefault="00970B16" w:rsidP="00970B16">
            <w:r w:rsidRPr="00970B16">
              <w:pict w14:anchorId="13295F1A">
                <v:rect id="_x0000_i3797" style="width:183.55pt;height:0" o:hrpct="0" o:hrstd="t" o:hrnoshade="t" o:hr="t" fillcolor="black" stroked="f"/>
              </w:pict>
            </w:r>
          </w:p>
        </w:tc>
      </w:tr>
      <w:tr w:rsidR="00970B16" w:rsidRPr="00970B16" w14:paraId="2F5A180E" w14:textId="77777777">
        <w:tc>
          <w:tcPr>
            <w:tcW w:w="825" w:type="dxa"/>
            <w:tcMar>
              <w:top w:w="45" w:type="dxa"/>
              <w:left w:w="120" w:type="dxa"/>
              <w:bottom w:w="0" w:type="dxa"/>
              <w:right w:w="120" w:type="dxa"/>
            </w:tcMar>
            <w:hideMark/>
          </w:tcPr>
          <w:p w14:paraId="7EA8D57D" w14:textId="77777777" w:rsidR="00970B16" w:rsidRPr="00970B16" w:rsidRDefault="00970B16" w:rsidP="00970B16">
            <w:r w:rsidRPr="00970B16">
              <w:rPr>
                <w:b/>
                <w:bCs/>
              </w:rPr>
              <w:t>93169</w:t>
            </w:r>
          </w:p>
        </w:tc>
        <w:tc>
          <w:tcPr>
            <w:tcW w:w="0" w:type="auto"/>
            <w:tcMar>
              <w:top w:w="45" w:type="dxa"/>
              <w:left w:w="120" w:type="dxa"/>
              <w:bottom w:w="0" w:type="dxa"/>
              <w:right w:w="120" w:type="dxa"/>
            </w:tcMar>
            <w:hideMark/>
          </w:tcPr>
          <w:p w14:paraId="2E132408" w14:textId="77777777" w:rsidR="00970B16" w:rsidRPr="00970B16" w:rsidRDefault="00970B16" w:rsidP="00970B16">
            <w:r w:rsidRPr="00970B16">
              <w:rPr>
                <w:b/>
                <w:bCs/>
              </w:rPr>
              <w:t>OSTEOKALCIN</w:t>
            </w:r>
          </w:p>
        </w:tc>
      </w:tr>
      <w:tr w:rsidR="00970B16" w:rsidRPr="00970B16" w14:paraId="3F5E4A86" w14:textId="77777777">
        <w:tc>
          <w:tcPr>
            <w:tcW w:w="0" w:type="auto"/>
            <w:gridSpan w:val="2"/>
            <w:tcMar>
              <w:top w:w="45" w:type="dxa"/>
              <w:left w:w="120" w:type="dxa"/>
              <w:bottom w:w="0" w:type="dxa"/>
              <w:right w:w="120" w:type="dxa"/>
            </w:tcMar>
            <w:hideMark/>
          </w:tcPr>
          <w:p w14:paraId="2E59A010" w14:textId="77777777" w:rsidR="00970B16" w:rsidRPr="00970B16" w:rsidRDefault="00970B16" w:rsidP="00970B16">
            <w:r w:rsidRPr="00970B16">
              <w:pict w14:anchorId="35322271">
                <v:rect id="_x0000_i3798" style="width:183.55pt;height:0" o:hrpct="0" o:hrstd="t" o:hrnoshade="t" o:hr="t" fillcolor="black" stroked="f"/>
              </w:pict>
            </w:r>
          </w:p>
        </w:tc>
      </w:tr>
      <w:tr w:rsidR="00970B16" w:rsidRPr="00970B16" w14:paraId="7C2B389B" w14:textId="77777777">
        <w:tc>
          <w:tcPr>
            <w:tcW w:w="825" w:type="dxa"/>
            <w:tcMar>
              <w:top w:w="45" w:type="dxa"/>
              <w:left w:w="120" w:type="dxa"/>
              <w:bottom w:w="0" w:type="dxa"/>
              <w:right w:w="120" w:type="dxa"/>
            </w:tcMar>
            <w:hideMark/>
          </w:tcPr>
          <w:p w14:paraId="1F5DBFD0" w14:textId="77777777" w:rsidR="00970B16" w:rsidRPr="00970B16" w:rsidRDefault="00970B16" w:rsidP="00970B16">
            <w:r w:rsidRPr="00970B16">
              <w:t> </w:t>
            </w:r>
          </w:p>
        </w:tc>
        <w:tc>
          <w:tcPr>
            <w:tcW w:w="0" w:type="auto"/>
            <w:tcMar>
              <w:top w:w="45" w:type="dxa"/>
              <w:left w:w="120" w:type="dxa"/>
              <w:bottom w:w="0" w:type="dxa"/>
              <w:right w:w="120" w:type="dxa"/>
            </w:tcMar>
            <w:hideMark/>
          </w:tcPr>
          <w:p w14:paraId="6A944CD3" w14:textId="77777777" w:rsidR="00970B16" w:rsidRPr="00970B16" w:rsidRDefault="00970B16" w:rsidP="00970B16">
            <w:r w:rsidRPr="00970B16">
              <w:t>Imunoanalytické stanovení osteokalcinu ve vzorcích séra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58DA86C4" w14:textId="77777777">
              <w:tc>
                <w:tcPr>
                  <w:tcW w:w="0" w:type="auto"/>
                  <w:tcMar>
                    <w:top w:w="45" w:type="dxa"/>
                    <w:left w:w="120" w:type="dxa"/>
                    <w:bottom w:w="0" w:type="dxa"/>
                    <w:right w:w="120" w:type="dxa"/>
                  </w:tcMar>
                  <w:hideMark/>
                </w:tcPr>
                <w:p w14:paraId="565438A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80F58FA"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CD6915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FD572FE"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AA963FF"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6E12DE" w14:textId="77777777" w:rsidR="00970B16" w:rsidRPr="00970B16" w:rsidRDefault="00970B16" w:rsidP="00970B16">
                        <w:r w:rsidRPr="00970B16">
                          <w:rPr>
                            <w:b/>
                            <w:bCs/>
                          </w:rPr>
                          <w:t>Čas (ČN)</w:t>
                        </w:r>
                      </w:p>
                    </w:tc>
                  </w:tr>
                  <w:tr w:rsidR="00970B16" w:rsidRPr="00970B16" w14:paraId="7F5A32C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E925D0C" w14:textId="77777777" w:rsidR="00970B16" w:rsidRPr="00970B16" w:rsidRDefault="00970B16" w:rsidP="00970B16">
                        <w:r w:rsidRPr="00970B16">
                          <w:lastRenderedPageBreak/>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0084FCD"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9EA5F64" w14:textId="77777777" w:rsidR="00970B16" w:rsidRPr="00970B16" w:rsidRDefault="00970B16" w:rsidP="00970B16">
                        <w:r w:rsidRPr="00970B16">
                          <w:t>2</w:t>
                        </w:r>
                      </w:p>
                    </w:tc>
                  </w:tr>
                </w:tbl>
                <w:p w14:paraId="425BDA82" w14:textId="77777777" w:rsidR="00970B16" w:rsidRPr="00970B16" w:rsidRDefault="00970B16" w:rsidP="00970B16"/>
              </w:tc>
            </w:tr>
            <w:tr w:rsidR="00970B16" w:rsidRPr="00970B16" w14:paraId="7F310D19" w14:textId="77777777">
              <w:tc>
                <w:tcPr>
                  <w:tcW w:w="0" w:type="auto"/>
                  <w:tcMar>
                    <w:top w:w="45" w:type="dxa"/>
                    <w:left w:w="120" w:type="dxa"/>
                    <w:bottom w:w="0" w:type="dxa"/>
                    <w:right w:w="120" w:type="dxa"/>
                  </w:tcMar>
                  <w:hideMark/>
                </w:tcPr>
                <w:p w14:paraId="5270E95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0B57EA8" w14:textId="77777777" w:rsidR="00970B16" w:rsidRPr="00970B16" w:rsidRDefault="00970B16" w:rsidP="00970B16">
                  <w:r w:rsidRPr="00970B16">
                    <w:t>1/1 týden</w:t>
                  </w:r>
                </w:p>
              </w:tc>
              <w:tc>
                <w:tcPr>
                  <w:tcW w:w="0" w:type="auto"/>
                  <w:gridSpan w:val="2"/>
                  <w:vMerge/>
                  <w:vAlign w:val="center"/>
                  <w:hideMark/>
                </w:tcPr>
                <w:p w14:paraId="5DC8E61F" w14:textId="77777777" w:rsidR="00970B16" w:rsidRPr="00970B16" w:rsidRDefault="00970B16" w:rsidP="00970B16"/>
              </w:tc>
            </w:tr>
            <w:tr w:rsidR="00970B16" w:rsidRPr="00970B16" w14:paraId="2BA8CE7B" w14:textId="77777777">
              <w:tc>
                <w:tcPr>
                  <w:tcW w:w="0" w:type="auto"/>
                  <w:tcMar>
                    <w:top w:w="45" w:type="dxa"/>
                    <w:left w:w="120" w:type="dxa"/>
                    <w:bottom w:w="0" w:type="dxa"/>
                    <w:right w:w="120" w:type="dxa"/>
                  </w:tcMar>
                  <w:hideMark/>
                </w:tcPr>
                <w:p w14:paraId="17D0701F"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26A0870"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28D28CDA" w14:textId="77777777" w:rsidR="00970B16" w:rsidRPr="00970B16" w:rsidRDefault="00970B16" w:rsidP="00970B16">
                  <w:r w:rsidRPr="00970B16">
                    <w:t> </w:t>
                  </w:r>
                </w:p>
              </w:tc>
              <w:tc>
                <w:tcPr>
                  <w:tcW w:w="0" w:type="auto"/>
                  <w:tcMar>
                    <w:top w:w="45" w:type="dxa"/>
                    <w:left w:w="120" w:type="dxa"/>
                    <w:bottom w:w="0" w:type="dxa"/>
                    <w:right w:w="120" w:type="dxa"/>
                  </w:tcMar>
                  <w:hideMark/>
                </w:tcPr>
                <w:p w14:paraId="30724AB5" w14:textId="77777777" w:rsidR="00970B16" w:rsidRPr="00970B16" w:rsidRDefault="00970B16" w:rsidP="00970B16">
                  <w:r w:rsidRPr="00970B16">
                    <w:t> </w:t>
                  </w:r>
                </w:p>
              </w:tc>
            </w:tr>
            <w:tr w:rsidR="00970B16" w:rsidRPr="00970B16" w14:paraId="255B2419" w14:textId="77777777">
              <w:tc>
                <w:tcPr>
                  <w:tcW w:w="0" w:type="auto"/>
                  <w:tcMar>
                    <w:top w:w="45" w:type="dxa"/>
                    <w:left w:w="120" w:type="dxa"/>
                    <w:bottom w:w="0" w:type="dxa"/>
                    <w:right w:w="120" w:type="dxa"/>
                  </w:tcMar>
                  <w:hideMark/>
                </w:tcPr>
                <w:p w14:paraId="06061E87"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3CDCC5A" w14:textId="77777777" w:rsidR="00970B16" w:rsidRPr="00970B16" w:rsidRDefault="00970B16" w:rsidP="00970B16">
                  <w:r w:rsidRPr="00970B16">
                    <w:t>10</w:t>
                  </w:r>
                </w:p>
              </w:tc>
              <w:tc>
                <w:tcPr>
                  <w:tcW w:w="0" w:type="auto"/>
                  <w:tcMar>
                    <w:top w:w="45" w:type="dxa"/>
                    <w:left w:w="120" w:type="dxa"/>
                    <w:bottom w:w="0" w:type="dxa"/>
                    <w:right w:w="120" w:type="dxa"/>
                  </w:tcMar>
                  <w:hideMark/>
                </w:tcPr>
                <w:p w14:paraId="79257215"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C968438" w14:textId="77777777" w:rsidR="00970B16" w:rsidRPr="00970B16" w:rsidRDefault="00970B16" w:rsidP="00970B16">
                  <w:r w:rsidRPr="00970B16">
                    <w:t>Ne</w:t>
                  </w:r>
                </w:p>
              </w:tc>
            </w:tr>
            <w:tr w:rsidR="00970B16" w:rsidRPr="00970B16" w14:paraId="4B7CCC2E" w14:textId="77777777">
              <w:tc>
                <w:tcPr>
                  <w:tcW w:w="0" w:type="auto"/>
                  <w:tcMar>
                    <w:top w:w="45" w:type="dxa"/>
                    <w:left w:w="120" w:type="dxa"/>
                    <w:bottom w:w="0" w:type="dxa"/>
                    <w:right w:w="120" w:type="dxa"/>
                  </w:tcMar>
                  <w:hideMark/>
                </w:tcPr>
                <w:p w14:paraId="34849F0F"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5ED6E354"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+ 429,01</w:t>
                  </w:r>
                </w:p>
              </w:tc>
              <w:tc>
                <w:tcPr>
                  <w:tcW w:w="0" w:type="auto"/>
                  <w:tcMar>
                    <w:top w:w="45" w:type="dxa"/>
                    <w:left w:w="120" w:type="dxa"/>
                    <w:bottom w:w="0" w:type="dxa"/>
                    <w:right w:w="120" w:type="dxa"/>
                  </w:tcMar>
                  <w:hideMark/>
                </w:tcPr>
                <w:p w14:paraId="74DC0865"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83B06B3" w14:textId="77777777" w:rsidR="00970B16" w:rsidRPr="00970B16" w:rsidRDefault="00970B16" w:rsidP="00970B16">
                  <w:r w:rsidRPr="00970B16">
                    <w:t>Ne</w:t>
                  </w:r>
                </w:p>
              </w:tc>
            </w:tr>
          </w:tbl>
          <w:p w14:paraId="0DB1E1AC" w14:textId="77777777" w:rsidR="00970B16" w:rsidRPr="00970B16" w:rsidRDefault="00970B16" w:rsidP="00970B16"/>
        </w:tc>
      </w:tr>
      <w:tr w:rsidR="00970B16" w:rsidRPr="00970B16" w14:paraId="04ED6B9F" w14:textId="77777777">
        <w:tc>
          <w:tcPr>
            <w:tcW w:w="0" w:type="auto"/>
            <w:gridSpan w:val="2"/>
            <w:tcMar>
              <w:top w:w="45" w:type="dxa"/>
              <w:left w:w="120" w:type="dxa"/>
              <w:bottom w:w="0" w:type="dxa"/>
              <w:right w:w="120" w:type="dxa"/>
            </w:tcMar>
            <w:hideMark/>
          </w:tcPr>
          <w:p w14:paraId="21278A32" w14:textId="77777777" w:rsidR="00970B16" w:rsidRPr="00970B16" w:rsidRDefault="00970B16" w:rsidP="00970B16">
            <w:r w:rsidRPr="00970B16">
              <w:lastRenderedPageBreak/>
              <w:pict w14:anchorId="5F601327">
                <v:rect id="_x0000_i3799" style="width:183.55pt;height:0" o:hrpct="0" o:hrstd="t" o:hrnoshade="t" o:hr="t" fillcolor="black" stroked="f"/>
              </w:pict>
            </w:r>
          </w:p>
        </w:tc>
      </w:tr>
    </w:tbl>
    <w:p w14:paraId="234662DE"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17B83EB1" w14:textId="77777777">
        <w:tc>
          <w:tcPr>
            <w:tcW w:w="0" w:type="auto"/>
            <w:gridSpan w:val="2"/>
            <w:tcMar>
              <w:top w:w="45" w:type="dxa"/>
              <w:left w:w="120" w:type="dxa"/>
              <w:bottom w:w="0" w:type="dxa"/>
              <w:right w:w="120" w:type="dxa"/>
            </w:tcMar>
            <w:hideMark/>
          </w:tcPr>
          <w:p w14:paraId="5E4BA9A6" w14:textId="77777777" w:rsidR="00970B16" w:rsidRPr="00970B16" w:rsidRDefault="00970B16" w:rsidP="00970B16">
            <w:r w:rsidRPr="00970B16">
              <w:pict w14:anchorId="03CBB1AA">
                <v:rect id="_x0000_i3800" style="width:172.65pt;height:0" o:hrpct="0" o:hrstd="t" o:hrnoshade="t" o:hr="t" fillcolor="black" stroked="f"/>
              </w:pict>
            </w:r>
          </w:p>
        </w:tc>
      </w:tr>
      <w:tr w:rsidR="00970B16" w:rsidRPr="00970B16" w14:paraId="7919A4AF" w14:textId="77777777">
        <w:tc>
          <w:tcPr>
            <w:tcW w:w="825" w:type="dxa"/>
            <w:tcMar>
              <w:top w:w="45" w:type="dxa"/>
              <w:left w:w="120" w:type="dxa"/>
              <w:bottom w:w="0" w:type="dxa"/>
              <w:right w:w="120" w:type="dxa"/>
            </w:tcMar>
            <w:hideMark/>
          </w:tcPr>
          <w:p w14:paraId="1249C9AC" w14:textId="77777777" w:rsidR="00970B16" w:rsidRPr="00970B16" w:rsidRDefault="00970B16" w:rsidP="00970B16">
            <w:r w:rsidRPr="00970B16">
              <w:rPr>
                <w:b/>
                <w:bCs/>
              </w:rPr>
              <w:t>93171</w:t>
            </w:r>
          </w:p>
        </w:tc>
        <w:tc>
          <w:tcPr>
            <w:tcW w:w="0" w:type="auto"/>
            <w:tcMar>
              <w:top w:w="45" w:type="dxa"/>
              <w:left w:w="120" w:type="dxa"/>
              <w:bottom w:w="0" w:type="dxa"/>
              <w:right w:w="120" w:type="dxa"/>
            </w:tcMar>
            <w:hideMark/>
          </w:tcPr>
          <w:p w14:paraId="33CA75E5" w14:textId="77777777" w:rsidR="00970B16" w:rsidRPr="00970B16" w:rsidRDefault="00970B16" w:rsidP="00970B16">
            <w:r w:rsidRPr="00970B16">
              <w:rPr>
                <w:b/>
                <w:bCs/>
              </w:rPr>
              <w:t>PARATHORMON</w:t>
            </w:r>
          </w:p>
        </w:tc>
      </w:tr>
      <w:tr w:rsidR="00970B16" w:rsidRPr="00970B16" w14:paraId="2A01FDDF" w14:textId="77777777">
        <w:tc>
          <w:tcPr>
            <w:tcW w:w="0" w:type="auto"/>
            <w:gridSpan w:val="2"/>
            <w:tcMar>
              <w:top w:w="45" w:type="dxa"/>
              <w:left w:w="120" w:type="dxa"/>
              <w:bottom w:w="0" w:type="dxa"/>
              <w:right w:w="120" w:type="dxa"/>
            </w:tcMar>
            <w:hideMark/>
          </w:tcPr>
          <w:p w14:paraId="67CFCD40" w14:textId="77777777" w:rsidR="00970B16" w:rsidRPr="00970B16" w:rsidRDefault="00970B16" w:rsidP="00970B16">
            <w:r w:rsidRPr="00970B16">
              <w:pict w14:anchorId="386B68DA">
                <v:rect id="_x0000_i3801" style="width:172.65pt;height:0" o:hrpct="0" o:hrstd="t" o:hrnoshade="t" o:hr="t" fillcolor="black" stroked="f"/>
              </w:pict>
            </w:r>
          </w:p>
        </w:tc>
      </w:tr>
      <w:tr w:rsidR="00970B16" w:rsidRPr="00970B16" w14:paraId="0DA2FC98" w14:textId="77777777">
        <w:tc>
          <w:tcPr>
            <w:tcW w:w="825" w:type="dxa"/>
            <w:tcMar>
              <w:top w:w="45" w:type="dxa"/>
              <w:left w:w="120" w:type="dxa"/>
              <w:bottom w:w="0" w:type="dxa"/>
              <w:right w:w="120" w:type="dxa"/>
            </w:tcMar>
            <w:hideMark/>
          </w:tcPr>
          <w:p w14:paraId="297523E3" w14:textId="77777777" w:rsidR="00970B16" w:rsidRPr="00970B16" w:rsidRDefault="00970B16" w:rsidP="00970B16">
            <w:r w:rsidRPr="00970B16">
              <w:t> </w:t>
            </w:r>
          </w:p>
        </w:tc>
        <w:tc>
          <w:tcPr>
            <w:tcW w:w="0" w:type="auto"/>
            <w:tcMar>
              <w:top w:w="45" w:type="dxa"/>
              <w:left w:w="120" w:type="dxa"/>
              <w:bottom w:w="0" w:type="dxa"/>
              <w:right w:w="120" w:type="dxa"/>
            </w:tcMar>
            <w:hideMark/>
          </w:tcPr>
          <w:p w14:paraId="0DEE8712" w14:textId="77777777" w:rsidR="00970B16" w:rsidRPr="00970B16" w:rsidRDefault="00970B16" w:rsidP="00970B16">
            <w:r w:rsidRPr="00970B16">
              <w:t>Imunoanalytické stanovení C-PTH v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7A290A42" w14:textId="77777777">
              <w:tc>
                <w:tcPr>
                  <w:tcW w:w="0" w:type="auto"/>
                  <w:tcMar>
                    <w:top w:w="45" w:type="dxa"/>
                    <w:left w:w="120" w:type="dxa"/>
                    <w:bottom w:w="0" w:type="dxa"/>
                    <w:right w:w="120" w:type="dxa"/>
                  </w:tcMar>
                  <w:hideMark/>
                </w:tcPr>
                <w:p w14:paraId="12C07B95"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D51C5E3"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E1B334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5218F99"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38EBD6B"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6058DBD" w14:textId="77777777" w:rsidR="00970B16" w:rsidRPr="00970B16" w:rsidRDefault="00970B16" w:rsidP="00970B16">
                        <w:r w:rsidRPr="00970B16">
                          <w:rPr>
                            <w:b/>
                            <w:bCs/>
                          </w:rPr>
                          <w:t>Čas (ČN)</w:t>
                        </w:r>
                      </w:p>
                    </w:tc>
                  </w:tr>
                  <w:tr w:rsidR="00970B16" w:rsidRPr="00970B16" w14:paraId="519502F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8BC7D3"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17D9BA1"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AC84F3F" w14:textId="77777777" w:rsidR="00970B16" w:rsidRPr="00970B16" w:rsidRDefault="00970B16" w:rsidP="00970B16">
                        <w:r w:rsidRPr="00970B16">
                          <w:t>2</w:t>
                        </w:r>
                      </w:p>
                    </w:tc>
                  </w:tr>
                </w:tbl>
                <w:p w14:paraId="5C9FD130" w14:textId="77777777" w:rsidR="00970B16" w:rsidRPr="00970B16" w:rsidRDefault="00970B16" w:rsidP="00970B16"/>
              </w:tc>
            </w:tr>
            <w:tr w:rsidR="00970B16" w:rsidRPr="00970B16" w14:paraId="3F624E01" w14:textId="77777777">
              <w:tc>
                <w:tcPr>
                  <w:tcW w:w="0" w:type="auto"/>
                  <w:tcMar>
                    <w:top w:w="45" w:type="dxa"/>
                    <w:left w:w="120" w:type="dxa"/>
                    <w:bottom w:w="0" w:type="dxa"/>
                    <w:right w:w="120" w:type="dxa"/>
                  </w:tcMar>
                  <w:hideMark/>
                </w:tcPr>
                <w:p w14:paraId="137B6E6E"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1482D88" w14:textId="77777777" w:rsidR="00970B16" w:rsidRPr="00970B16" w:rsidRDefault="00970B16" w:rsidP="00970B16">
                  <w:r w:rsidRPr="00970B16">
                    <w:t>1/1 den</w:t>
                  </w:r>
                </w:p>
              </w:tc>
              <w:tc>
                <w:tcPr>
                  <w:tcW w:w="0" w:type="auto"/>
                  <w:gridSpan w:val="2"/>
                  <w:vMerge/>
                  <w:vAlign w:val="center"/>
                  <w:hideMark/>
                </w:tcPr>
                <w:p w14:paraId="49077D64" w14:textId="77777777" w:rsidR="00970B16" w:rsidRPr="00970B16" w:rsidRDefault="00970B16" w:rsidP="00970B16"/>
              </w:tc>
            </w:tr>
            <w:tr w:rsidR="00970B16" w:rsidRPr="00970B16" w14:paraId="01267AC0" w14:textId="77777777">
              <w:tc>
                <w:tcPr>
                  <w:tcW w:w="0" w:type="auto"/>
                  <w:tcMar>
                    <w:top w:w="45" w:type="dxa"/>
                    <w:left w:w="120" w:type="dxa"/>
                    <w:bottom w:w="0" w:type="dxa"/>
                    <w:right w:w="120" w:type="dxa"/>
                  </w:tcMar>
                  <w:hideMark/>
                </w:tcPr>
                <w:p w14:paraId="39575827"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6DD9733"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5DFE60DC" w14:textId="77777777" w:rsidR="00970B16" w:rsidRPr="00970B16" w:rsidRDefault="00970B16" w:rsidP="00970B16">
                  <w:r w:rsidRPr="00970B16">
                    <w:t> </w:t>
                  </w:r>
                </w:p>
              </w:tc>
              <w:tc>
                <w:tcPr>
                  <w:tcW w:w="0" w:type="auto"/>
                  <w:tcMar>
                    <w:top w:w="45" w:type="dxa"/>
                    <w:left w:w="120" w:type="dxa"/>
                    <w:bottom w:w="0" w:type="dxa"/>
                    <w:right w:w="120" w:type="dxa"/>
                  </w:tcMar>
                  <w:hideMark/>
                </w:tcPr>
                <w:p w14:paraId="02D6AFE4" w14:textId="77777777" w:rsidR="00970B16" w:rsidRPr="00970B16" w:rsidRDefault="00970B16" w:rsidP="00970B16">
                  <w:r w:rsidRPr="00970B16">
                    <w:t> </w:t>
                  </w:r>
                </w:p>
              </w:tc>
            </w:tr>
            <w:tr w:rsidR="00970B16" w:rsidRPr="00970B16" w14:paraId="2C13BC48" w14:textId="77777777">
              <w:tc>
                <w:tcPr>
                  <w:tcW w:w="0" w:type="auto"/>
                  <w:tcMar>
                    <w:top w:w="45" w:type="dxa"/>
                    <w:left w:w="120" w:type="dxa"/>
                    <w:bottom w:w="0" w:type="dxa"/>
                    <w:right w:w="120" w:type="dxa"/>
                  </w:tcMar>
                  <w:hideMark/>
                </w:tcPr>
                <w:p w14:paraId="3C3FBEB7"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4844E55" w14:textId="77777777" w:rsidR="00970B16" w:rsidRPr="00970B16" w:rsidRDefault="00970B16" w:rsidP="00970B16">
                  <w:r w:rsidRPr="00970B16">
                    <w:t>10</w:t>
                  </w:r>
                </w:p>
              </w:tc>
              <w:tc>
                <w:tcPr>
                  <w:tcW w:w="0" w:type="auto"/>
                  <w:tcMar>
                    <w:top w:w="45" w:type="dxa"/>
                    <w:left w:w="120" w:type="dxa"/>
                    <w:bottom w:w="0" w:type="dxa"/>
                    <w:right w:w="120" w:type="dxa"/>
                  </w:tcMar>
                  <w:hideMark/>
                </w:tcPr>
                <w:p w14:paraId="12BE1A8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20B71A6" w14:textId="77777777" w:rsidR="00970B16" w:rsidRPr="00970B16" w:rsidRDefault="00970B16" w:rsidP="00970B16">
                  <w:r w:rsidRPr="00970B16">
                    <w:t>Ne</w:t>
                  </w:r>
                </w:p>
              </w:tc>
            </w:tr>
            <w:tr w:rsidR="00970B16" w:rsidRPr="00970B16" w14:paraId="702498D2" w14:textId="77777777">
              <w:tc>
                <w:tcPr>
                  <w:tcW w:w="0" w:type="auto"/>
                  <w:tcMar>
                    <w:top w:w="45" w:type="dxa"/>
                    <w:left w:w="120" w:type="dxa"/>
                    <w:bottom w:w="0" w:type="dxa"/>
                    <w:right w:w="120" w:type="dxa"/>
                  </w:tcMar>
                  <w:hideMark/>
                </w:tcPr>
                <w:p w14:paraId="0C2ADADE"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31B3FC7"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+ 240,01</w:t>
                  </w:r>
                </w:p>
              </w:tc>
              <w:tc>
                <w:tcPr>
                  <w:tcW w:w="0" w:type="auto"/>
                  <w:tcMar>
                    <w:top w:w="45" w:type="dxa"/>
                    <w:left w:w="120" w:type="dxa"/>
                    <w:bottom w:w="0" w:type="dxa"/>
                    <w:right w:w="120" w:type="dxa"/>
                  </w:tcMar>
                  <w:hideMark/>
                </w:tcPr>
                <w:p w14:paraId="276A99EC"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F9FCA67" w14:textId="77777777" w:rsidR="00970B16" w:rsidRPr="00970B16" w:rsidRDefault="00970B16" w:rsidP="00970B16">
                  <w:r w:rsidRPr="00970B16">
                    <w:t>Ne</w:t>
                  </w:r>
                </w:p>
              </w:tc>
            </w:tr>
          </w:tbl>
          <w:p w14:paraId="4707B476" w14:textId="77777777" w:rsidR="00970B16" w:rsidRPr="00970B16" w:rsidRDefault="00970B16" w:rsidP="00970B16"/>
        </w:tc>
      </w:tr>
      <w:tr w:rsidR="00970B16" w:rsidRPr="00970B16" w14:paraId="49DCB8CF" w14:textId="77777777">
        <w:tc>
          <w:tcPr>
            <w:tcW w:w="0" w:type="auto"/>
            <w:gridSpan w:val="2"/>
            <w:tcMar>
              <w:top w:w="45" w:type="dxa"/>
              <w:left w:w="120" w:type="dxa"/>
              <w:bottom w:w="0" w:type="dxa"/>
              <w:right w:w="120" w:type="dxa"/>
            </w:tcMar>
            <w:hideMark/>
          </w:tcPr>
          <w:p w14:paraId="40C11202" w14:textId="77777777" w:rsidR="00970B16" w:rsidRPr="00970B16" w:rsidRDefault="00970B16" w:rsidP="00970B16">
            <w:r w:rsidRPr="00970B16">
              <w:pict w14:anchorId="0BA23F7A">
                <v:rect id="_x0000_i3802" style="width:172.65pt;height:0" o:hrpct="0" o:hrstd="t" o:hrnoshade="t" o:hr="t" fillcolor="black" stroked="f"/>
              </w:pict>
            </w:r>
          </w:p>
        </w:tc>
      </w:tr>
    </w:tbl>
    <w:p w14:paraId="33AAAE1F"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FBB6CBC" w14:textId="77777777">
        <w:tc>
          <w:tcPr>
            <w:tcW w:w="0" w:type="auto"/>
            <w:gridSpan w:val="2"/>
            <w:tcMar>
              <w:top w:w="45" w:type="dxa"/>
              <w:left w:w="120" w:type="dxa"/>
              <w:bottom w:w="0" w:type="dxa"/>
              <w:right w:w="120" w:type="dxa"/>
            </w:tcMar>
            <w:hideMark/>
          </w:tcPr>
          <w:p w14:paraId="35E6BBB2" w14:textId="77777777" w:rsidR="00970B16" w:rsidRPr="00970B16" w:rsidRDefault="00970B16" w:rsidP="00970B16">
            <w:r w:rsidRPr="00970B16">
              <w:pict w14:anchorId="6A69DB59">
                <v:rect id="_x0000_i3803" style="width:179.05pt;height:0" o:hrpct="0" o:hrstd="t" o:hrnoshade="t" o:hr="t" fillcolor="black" stroked="f"/>
              </w:pict>
            </w:r>
          </w:p>
        </w:tc>
      </w:tr>
      <w:tr w:rsidR="00970B16" w:rsidRPr="00970B16" w14:paraId="5C188744" w14:textId="77777777">
        <w:tc>
          <w:tcPr>
            <w:tcW w:w="825" w:type="dxa"/>
            <w:tcMar>
              <w:top w:w="45" w:type="dxa"/>
              <w:left w:w="120" w:type="dxa"/>
              <w:bottom w:w="0" w:type="dxa"/>
              <w:right w:w="120" w:type="dxa"/>
            </w:tcMar>
            <w:hideMark/>
          </w:tcPr>
          <w:p w14:paraId="044756AC" w14:textId="77777777" w:rsidR="00970B16" w:rsidRPr="00970B16" w:rsidRDefault="00970B16" w:rsidP="00970B16">
            <w:r w:rsidRPr="00970B16">
              <w:t>93177</w:t>
            </w:r>
          </w:p>
        </w:tc>
        <w:tc>
          <w:tcPr>
            <w:tcW w:w="0" w:type="auto"/>
            <w:tcMar>
              <w:top w:w="45" w:type="dxa"/>
              <w:left w:w="120" w:type="dxa"/>
              <w:bottom w:w="0" w:type="dxa"/>
              <w:right w:w="120" w:type="dxa"/>
            </w:tcMar>
            <w:hideMark/>
          </w:tcPr>
          <w:p w14:paraId="3FD4A707" w14:textId="77777777" w:rsidR="00970B16" w:rsidRPr="00970B16" w:rsidRDefault="00970B16" w:rsidP="00970B16">
            <w:r w:rsidRPr="00970B16">
              <w:t>PROLAKTIN</w:t>
            </w:r>
          </w:p>
        </w:tc>
      </w:tr>
      <w:tr w:rsidR="00970B16" w:rsidRPr="00970B16" w14:paraId="03703595" w14:textId="77777777">
        <w:tc>
          <w:tcPr>
            <w:tcW w:w="0" w:type="auto"/>
            <w:gridSpan w:val="2"/>
            <w:tcMar>
              <w:top w:w="45" w:type="dxa"/>
              <w:left w:w="120" w:type="dxa"/>
              <w:bottom w:w="0" w:type="dxa"/>
              <w:right w:w="120" w:type="dxa"/>
            </w:tcMar>
            <w:hideMark/>
          </w:tcPr>
          <w:p w14:paraId="340A1FBC" w14:textId="77777777" w:rsidR="00970B16" w:rsidRPr="00970B16" w:rsidRDefault="00970B16" w:rsidP="00970B16">
            <w:r w:rsidRPr="00970B16">
              <w:pict w14:anchorId="7A10CFBA">
                <v:rect id="_x0000_i3804" style="width:179.05pt;height:0" o:hrpct="0" o:hrstd="t" o:hrnoshade="t" o:hr="t" fillcolor="black" stroked="f"/>
              </w:pict>
            </w:r>
          </w:p>
        </w:tc>
      </w:tr>
      <w:tr w:rsidR="00970B16" w:rsidRPr="00970B16" w14:paraId="43CD092D" w14:textId="77777777">
        <w:tc>
          <w:tcPr>
            <w:tcW w:w="825" w:type="dxa"/>
            <w:tcMar>
              <w:top w:w="45" w:type="dxa"/>
              <w:left w:w="120" w:type="dxa"/>
              <w:bottom w:w="0" w:type="dxa"/>
              <w:right w:w="120" w:type="dxa"/>
            </w:tcMar>
            <w:hideMark/>
          </w:tcPr>
          <w:p w14:paraId="02C45725" w14:textId="77777777" w:rsidR="00970B16" w:rsidRPr="00970B16" w:rsidRDefault="00970B16" w:rsidP="00970B16">
            <w:r w:rsidRPr="00970B16">
              <w:t> </w:t>
            </w:r>
          </w:p>
        </w:tc>
        <w:tc>
          <w:tcPr>
            <w:tcW w:w="0" w:type="auto"/>
            <w:tcMar>
              <w:top w:w="45" w:type="dxa"/>
              <w:left w:w="120" w:type="dxa"/>
              <w:bottom w:w="0" w:type="dxa"/>
              <w:right w:w="120" w:type="dxa"/>
            </w:tcMar>
            <w:hideMark/>
          </w:tcPr>
          <w:p w14:paraId="414FDAE4" w14:textId="77777777" w:rsidR="00970B16" w:rsidRPr="00970B16" w:rsidRDefault="00970B16" w:rsidP="00970B16">
            <w:r w:rsidRPr="00970B16">
              <w:t>Imunoanalytické stanovení prolaktinu ve vzorcích séra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1C584FB8" w14:textId="77777777">
              <w:tc>
                <w:tcPr>
                  <w:tcW w:w="0" w:type="auto"/>
                  <w:tcMar>
                    <w:top w:w="45" w:type="dxa"/>
                    <w:left w:w="120" w:type="dxa"/>
                    <w:bottom w:w="0" w:type="dxa"/>
                    <w:right w:w="120" w:type="dxa"/>
                  </w:tcMar>
                  <w:hideMark/>
                </w:tcPr>
                <w:p w14:paraId="2F8D3C5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8519CF7"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BB5487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DFFA01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AEB0C8"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C0DB98" w14:textId="77777777" w:rsidR="00970B16" w:rsidRPr="00970B16" w:rsidRDefault="00970B16" w:rsidP="00970B16">
                        <w:r w:rsidRPr="00970B16">
                          <w:rPr>
                            <w:b/>
                            <w:bCs/>
                          </w:rPr>
                          <w:t>Čas (ČN)</w:t>
                        </w:r>
                      </w:p>
                    </w:tc>
                  </w:tr>
                  <w:tr w:rsidR="00970B16" w:rsidRPr="00970B16" w14:paraId="07C8D66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AA96F7" w14:textId="77777777" w:rsidR="00970B16" w:rsidRPr="00970B16" w:rsidRDefault="00970B16" w:rsidP="00970B16">
                        <w:r w:rsidRPr="00970B16">
                          <w:lastRenderedPageBreak/>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F6E3401"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1CE05FE" w14:textId="77777777" w:rsidR="00970B16" w:rsidRPr="00970B16" w:rsidRDefault="00970B16" w:rsidP="00970B16">
                        <w:r w:rsidRPr="00970B16">
                          <w:t>2</w:t>
                        </w:r>
                      </w:p>
                    </w:tc>
                  </w:tr>
                </w:tbl>
                <w:p w14:paraId="3ED56A35" w14:textId="77777777" w:rsidR="00970B16" w:rsidRPr="00970B16" w:rsidRDefault="00970B16" w:rsidP="00970B16"/>
              </w:tc>
            </w:tr>
            <w:tr w:rsidR="00970B16" w:rsidRPr="00970B16" w14:paraId="226D7036" w14:textId="77777777">
              <w:tc>
                <w:tcPr>
                  <w:tcW w:w="0" w:type="auto"/>
                  <w:tcMar>
                    <w:top w:w="45" w:type="dxa"/>
                    <w:left w:w="120" w:type="dxa"/>
                    <w:bottom w:w="0" w:type="dxa"/>
                    <w:right w:w="120" w:type="dxa"/>
                  </w:tcMar>
                  <w:hideMark/>
                </w:tcPr>
                <w:p w14:paraId="02F6FEDE"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89C46E4" w14:textId="77777777" w:rsidR="00970B16" w:rsidRPr="00970B16" w:rsidRDefault="00970B16" w:rsidP="00970B16">
                  <w:r w:rsidRPr="00970B16">
                    <w:t>3/1 den</w:t>
                  </w:r>
                </w:p>
              </w:tc>
              <w:tc>
                <w:tcPr>
                  <w:tcW w:w="0" w:type="auto"/>
                  <w:gridSpan w:val="2"/>
                  <w:vMerge/>
                  <w:vAlign w:val="center"/>
                  <w:hideMark/>
                </w:tcPr>
                <w:p w14:paraId="7E58742A" w14:textId="77777777" w:rsidR="00970B16" w:rsidRPr="00970B16" w:rsidRDefault="00970B16" w:rsidP="00970B16"/>
              </w:tc>
            </w:tr>
            <w:tr w:rsidR="00970B16" w:rsidRPr="00970B16" w14:paraId="2D5D21A1" w14:textId="77777777">
              <w:tc>
                <w:tcPr>
                  <w:tcW w:w="0" w:type="auto"/>
                  <w:tcMar>
                    <w:top w:w="45" w:type="dxa"/>
                    <w:left w:w="120" w:type="dxa"/>
                    <w:bottom w:w="0" w:type="dxa"/>
                    <w:right w:w="120" w:type="dxa"/>
                  </w:tcMar>
                  <w:hideMark/>
                </w:tcPr>
                <w:p w14:paraId="5B769252"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ED8314C"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6E824D2" w14:textId="77777777" w:rsidR="00970B16" w:rsidRPr="00970B16" w:rsidRDefault="00970B16" w:rsidP="00970B16">
                  <w:r w:rsidRPr="00970B16">
                    <w:t> </w:t>
                  </w:r>
                </w:p>
              </w:tc>
              <w:tc>
                <w:tcPr>
                  <w:tcW w:w="0" w:type="auto"/>
                  <w:tcMar>
                    <w:top w:w="45" w:type="dxa"/>
                    <w:left w:w="120" w:type="dxa"/>
                    <w:bottom w:w="0" w:type="dxa"/>
                    <w:right w:w="120" w:type="dxa"/>
                  </w:tcMar>
                  <w:hideMark/>
                </w:tcPr>
                <w:p w14:paraId="42D98200" w14:textId="77777777" w:rsidR="00970B16" w:rsidRPr="00970B16" w:rsidRDefault="00970B16" w:rsidP="00970B16">
                  <w:r w:rsidRPr="00970B16">
                    <w:t> </w:t>
                  </w:r>
                </w:p>
              </w:tc>
            </w:tr>
            <w:tr w:rsidR="00970B16" w:rsidRPr="00970B16" w14:paraId="53BB4DD5" w14:textId="77777777">
              <w:tc>
                <w:tcPr>
                  <w:tcW w:w="0" w:type="auto"/>
                  <w:tcMar>
                    <w:top w:w="45" w:type="dxa"/>
                    <w:left w:w="120" w:type="dxa"/>
                    <w:bottom w:w="0" w:type="dxa"/>
                    <w:right w:w="120" w:type="dxa"/>
                  </w:tcMar>
                  <w:hideMark/>
                </w:tcPr>
                <w:p w14:paraId="68DFD8FB"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E93F790" w14:textId="77777777" w:rsidR="00970B16" w:rsidRPr="00970B16" w:rsidRDefault="00970B16" w:rsidP="00970B16">
                  <w:r w:rsidRPr="00970B16">
                    <w:t>10</w:t>
                  </w:r>
                </w:p>
              </w:tc>
              <w:tc>
                <w:tcPr>
                  <w:tcW w:w="0" w:type="auto"/>
                  <w:tcMar>
                    <w:top w:w="45" w:type="dxa"/>
                    <w:left w:w="120" w:type="dxa"/>
                    <w:bottom w:w="0" w:type="dxa"/>
                    <w:right w:w="120" w:type="dxa"/>
                  </w:tcMar>
                  <w:hideMark/>
                </w:tcPr>
                <w:p w14:paraId="3D8D3C1C"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E47CE1E" w14:textId="77777777" w:rsidR="00970B16" w:rsidRPr="00970B16" w:rsidRDefault="00970B16" w:rsidP="00970B16">
                  <w:r w:rsidRPr="00970B16">
                    <w:t>Ne</w:t>
                  </w:r>
                </w:p>
              </w:tc>
            </w:tr>
            <w:tr w:rsidR="00970B16" w:rsidRPr="00970B16" w14:paraId="04772AE4" w14:textId="77777777">
              <w:tc>
                <w:tcPr>
                  <w:tcW w:w="0" w:type="auto"/>
                  <w:tcMar>
                    <w:top w:w="45" w:type="dxa"/>
                    <w:left w:w="120" w:type="dxa"/>
                    <w:bottom w:w="0" w:type="dxa"/>
                    <w:right w:w="120" w:type="dxa"/>
                  </w:tcMar>
                  <w:hideMark/>
                </w:tcPr>
                <w:p w14:paraId="53A5C4D0"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97C30A3"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+ 163,01</w:t>
                  </w:r>
                </w:p>
              </w:tc>
              <w:tc>
                <w:tcPr>
                  <w:tcW w:w="0" w:type="auto"/>
                  <w:tcMar>
                    <w:top w:w="45" w:type="dxa"/>
                    <w:left w:w="120" w:type="dxa"/>
                    <w:bottom w:w="0" w:type="dxa"/>
                    <w:right w:w="120" w:type="dxa"/>
                  </w:tcMar>
                  <w:hideMark/>
                </w:tcPr>
                <w:p w14:paraId="4C62A538"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F694489" w14:textId="77777777" w:rsidR="00970B16" w:rsidRPr="00970B16" w:rsidRDefault="00970B16" w:rsidP="00970B16">
                  <w:r w:rsidRPr="00970B16">
                    <w:t>Ne</w:t>
                  </w:r>
                </w:p>
              </w:tc>
            </w:tr>
          </w:tbl>
          <w:p w14:paraId="6AB52EB0" w14:textId="77777777" w:rsidR="00970B16" w:rsidRPr="00970B16" w:rsidRDefault="00970B16" w:rsidP="00970B16"/>
        </w:tc>
      </w:tr>
      <w:tr w:rsidR="00970B16" w:rsidRPr="00970B16" w14:paraId="2E79F40E" w14:textId="77777777">
        <w:tc>
          <w:tcPr>
            <w:tcW w:w="0" w:type="auto"/>
            <w:gridSpan w:val="2"/>
            <w:tcMar>
              <w:top w:w="45" w:type="dxa"/>
              <w:left w:w="120" w:type="dxa"/>
              <w:bottom w:w="0" w:type="dxa"/>
              <w:right w:w="120" w:type="dxa"/>
            </w:tcMar>
            <w:hideMark/>
          </w:tcPr>
          <w:p w14:paraId="2BE5EB20" w14:textId="77777777" w:rsidR="00970B16" w:rsidRPr="00970B16" w:rsidRDefault="00970B16" w:rsidP="00970B16">
            <w:r w:rsidRPr="00970B16">
              <w:lastRenderedPageBreak/>
              <w:pict w14:anchorId="71FE1013">
                <v:rect id="_x0000_i3805" style="width:179.05pt;height:0" o:hrpct="0" o:hrstd="t" o:hrnoshade="t" o:hr="t" fillcolor="black" stroked="f"/>
              </w:pict>
            </w:r>
          </w:p>
        </w:tc>
      </w:tr>
    </w:tbl>
    <w:p w14:paraId="1794973A"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01D8AD86" w14:textId="77777777">
        <w:tc>
          <w:tcPr>
            <w:tcW w:w="0" w:type="auto"/>
            <w:gridSpan w:val="2"/>
            <w:tcMar>
              <w:top w:w="45" w:type="dxa"/>
              <w:left w:w="120" w:type="dxa"/>
              <w:bottom w:w="0" w:type="dxa"/>
              <w:right w:w="120" w:type="dxa"/>
            </w:tcMar>
            <w:hideMark/>
          </w:tcPr>
          <w:p w14:paraId="3A7A5341" w14:textId="77777777" w:rsidR="00970B16" w:rsidRPr="00970B16" w:rsidRDefault="00970B16" w:rsidP="00970B16">
            <w:r w:rsidRPr="00970B16">
              <w:pict w14:anchorId="3ABB8C55">
                <v:rect id="_x0000_i3806" style="width:187.45pt;height:0" o:hrpct="0" o:hrstd="t" o:hrnoshade="t" o:hr="t" fillcolor="black" stroked="f"/>
              </w:pict>
            </w:r>
          </w:p>
        </w:tc>
      </w:tr>
      <w:tr w:rsidR="00970B16" w:rsidRPr="00970B16" w14:paraId="3470DD0B" w14:textId="77777777">
        <w:tc>
          <w:tcPr>
            <w:tcW w:w="825" w:type="dxa"/>
            <w:tcMar>
              <w:top w:w="45" w:type="dxa"/>
              <w:left w:w="120" w:type="dxa"/>
              <w:bottom w:w="0" w:type="dxa"/>
              <w:right w:w="120" w:type="dxa"/>
            </w:tcMar>
            <w:hideMark/>
          </w:tcPr>
          <w:p w14:paraId="7085970A" w14:textId="77777777" w:rsidR="00970B16" w:rsidRPr="00970B16" w:rsidRDefault="00970B16" w:rsidP="00970B16">
            <w:r w:rsidRPr="00970B16">
              <w:t>93181</w:t>
            </w:r>
          </w:p>
        </w:tc>
        <w:tc>
          <w:tcPr>
            <w:tcW w:w="0" w:type="auto"/>
            <w:tcMar>
              <w:top w:w="45" w:type="dxa"/>
              <w:left w:w="120" w:type="dxa"/>
              <w:bottom w:w="0" w:type="dxa"/>
              <w:right w:w="120" w:type="dxa"/>
            </w:tcMar>
            <w:hideMark/>
          </w:tcPr>
          <w:p w14:paraId="50003EAA" w14:textId="77777777" w:rsidR="00970B16" w:rsidRPr="00970B16" w:rsidRDefault="00970B16" w:rsidP="00970B16">
            <w:r w:rsidRPr="00970B16">
              <w:t>SOMATOTROPIN (STH, HGH)</w:t>
            </w:r>
          </w:p>
        </w:tc>
      </w:tr>
      <w:tr w:rsidR="00970B16" w:rsidRPr="00970B16" w14:paraId="79E361F8" w14:textId="77777777">
        <w:tc>
          <w:tcPr>
            <w:tcW w:w="0" w:type="auto"/>
            <w:gridSpan w:val="2"/>
            <w:tcMar>
              <w:top w:w="45" w:type="dxa"/>
              <w:left w:w="120" w:type="dxa"/>
              <w:bottom w:w="0" w:type="dxa"/>
              <w:right w:w="120" w:type="dxa"/>
            </w:tcMar>
            <w:hideMark/>
          </w:tcPr>
          <w:p w14:paraId="68DCCE4D" w14:textId="77777777" w:rsidR="00970B16" w:rsidRPr="00970B16" w:rsidRDefault="00970B16" w:rsidP="00970B16">
            <w:r w:rsidRPr="00970B16">
              <w:pict w14:anchorId="48037437">
                <v:rect id="_x0000_i3807" style="width:187.45pt;height:0" o:hrpct="0" o:hrstd="t" o:hrnoshade="t" o:hr="t" fillcolor="black" stroked="f"/>
              </w:pict>
            </w:r>
          </w:p>
        </w:tc>
      </w:tr>
      <w:tr w:rsidR="00970B16" w:rsidRPr="00970B16" w14:paraId="5D5075A6" w14:textId="77777777">
        <w:tc>
          <w:tcPr>
            <w:tcW w:w="825" w:type="dxa"/>
            <w:tcMar>
              <w:top w:w="45" w:type="dxa"/>
              <w:left w:w="120" w:type="dxa"/>
              <w:bottom w:w="0" w:type="dxa"/>
              <w:right w:w="120" w:type="dxa"/>
            </w:tcMar>
            <w:hideMark/>
          </w:tcPr>
          <w:p w14:paraId="23326CEB" w14:textId="77777777" w:rsidR="00970B16" w:rsidRPr="00970B16" w:rsidRDefault="00970B16" w:rsidP="00970B16">
            <w:r w:rsidRPr="00970B16">
              <w:t> </w:t>
            </w:r>
          </w:p>
        </w:tc>
        <w:tc>
          <w:tcPr>
            <w:tcW w:w="0" w:type="auto"/>
            <w:tcMar>
              <w:top w:w="45" w:type="dxa"/>
              <w:left w:w="120" w:type="dxa"/>
              <w:bottom w:w="0" w:type="dxa"/>
              <w:right w:w="120" w:type="dxa"/>
            </w:tcMar>
            <w:hideMark/>
          </w:tcPr>
          <w:p w14:paraId="608936BB" w14:textId="77777777" w:rsidR="00970B16" w:rsidRPr="00970B16" w:rsidRDefault="00970B16" w:rsidP="00970B16">
            <w:r w:rsidRPr="00970B16">
              <w:t>Imunoanalytické stanovení somatotropinu v lidském séru s využitím odpovídajícího detekčního zařízení. Omezení frekvence se netýká zátěžových testů.</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49685A14" w14:textId="77777777">
              <w:tc>
                <w:tcPr>
                  <w:tcW w:w="0" w:type="auto"/>
                  <w:tcMar>
                    <w:top w:w="45" w:type="dxa"/>
                    <w:left w:w="120" w:type="dxa"/>
                    <w:bottom w:w="0" w:type="dxa"/>
                    <w:right w:w="120" w:type="dxa"/>
                  </w:tcMar>
                  <w:hideMark/>
                </w:tcPr>
                <w:p w14:paraId="0B058917"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E68F312"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0B4442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B41F0D3"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BC0AF16"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A09B010" w14:textId="77777777" w:rsidR="00970B16" w:rsidRPr="00970B16" w:rsidRDefault="00970B16" w:rsidP="00970B16">
                        <w:r w:rsidRPr="00970B16">
                          <w:rPr>
                            <w:b/>
                            <w:bCs/>
                          </w:rPr>
                          <w:t>Čas (ČN)</w:t>
                        </w:r>
                      </w:p>
                    </w:tc>
                  </w:tr>
                  <w:tr w:rsidR="00970B16" w:rsidRPr="00970B16" w14:paraId="4B24CA0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A887E7"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2729809"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13F797F" w14:textId="77777777" w:rsidR="00970B16" w:rsidRPr="00970B16" w:rsidRDefault="00970B16" w:rsidP="00970B16">
                        <w:r w:rsidRPr="00970B16">
                          <w:t>2</w:t>
                        </w:r>
                      </w:p>
                    </w:tc>
                  </w:tr>
                </w:tbl>
                <w:p w14:paraId="5D66BCDD" w14:textId="77777777" w:rsidR="00970B16" w:rsidRPr="00970B16" w:rsidRDefault="00970B16" w:rsidP="00970B16"/>
              </w:tc>
            </w:tr>
            <w:tr w:rsidR="00970B16" w:rsidRPr="00970B16" w14:paraId="2BF34BF1" w14:textId="77777777">
              <w:tc>
                <w:tcPr>
                  <w:tcW w:w="0" w:type="auto"/>
                  <w:tcMar>
                    <w:top w:w="45" w:type="dxa"/>
                    <w:left w:w="120" w:type="dxa"/>
                    <w:bottom w:w="0" w:type="dxa"/>
                    <w:right w:w="120" w:type="dxa"/>
                  </w:tcMar>
                  <w:hideMark/>
                </w:tcPr>
                <w:p w14:paraId="43548B6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D74DBF7" w14:textId="77777777" w:rsidR="00970B16" w:rsidRPr="00970B16" w:rsidRDefault="00970B16" w:rsidP="00970B16">
                  <w:r w:rsidRPr="00970B16">
                    <w:t>10/1 den, 20/1 měsíc</w:t>
                  </w:r>
                </w:p>
              </w:tc>
              <w:tc>
                <w:tcPr>
                  <w:tcW w:w="0" w:type="auto"/>
                  <w:gridSpan w:val="2"/>
                  <w:vMerge/>
                  <w:vAlign w:val="center"/>
                  <w:hideMark/>
                </w:tcPr>
                <w:p w14:paraId="27275BA3" w14:textId="77777777" w:rsidR="00970B16" w:rsidRPr="00970B16" w:rsidRDefault="00970B16" w:rsidP="00970B16"/>
              </w:tc>
            </w:tr>
            <w:tr w:rsidR="00970B16" w:rsidRPr="00970B16" w14:paraId="1E6B9F99" w14:textId="77777777">
              <w:tc>
                <w:tcPr>
                  <w:tcW w:w="0" w:type="auto"/>
                  <w:tcMar>
                    <w:top w:w="45" w:type="dxa"/>
                    <w:left w:w="120" w:type="dxa"/>
                    <w:bottom w:w="0" w:type="dxa"/>
                    <w:right w:w="120" w:type="dxa"/>
                  </w:tcMar>
                  <w:hideMark/>
                </w:tcPr>
                <w:p w14:paraId="2FB51A38"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1BB9CA0"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25748E81" w14:textId="77777777" w:rsidR="00970B16" w:rsidRPr="00970B16" w:rsidRDefault="00970B16" w:rsidP="00970B16">
                  <w:r w:rsidRPr="00970B16">
                    <w:t> </w:t>
                  </w:r>
                </w:p>
              </w:tc>
              <w:tc>
                <w:tcPr>
                  <w:tcW w:w="0" w:type="auto"/>
                  <w:tcMar>
                    <w:top w:w="45" w:type="dxa"/>
                    <w:left w:w="120" w:type="dxa"/>
                    <w:bottom w:w="0" w:type="dxa"/>
                    <w:right w:w="120" w:type="dxa"/>
                  </w:tcMar>
                  <w:hideMark/>
                </w:tcPr>
                <w:p w14:paraId="038B9F51" w14:textId="77777777" w:rsidR="00970B16" w:rsidRPr="00970B16" w:rsidRDefault="00970B16" w:rsidP="00970B16">
                  <w:r w:rsidRPr="00970B16">
                    <w:t> </w:t>
                  </w:r>
                </w:p>
              </w:tc>
            </w:tr>
            <w:tr w:rsidR="00970B16" w:rsidRPr="00970B16" w14:paraId="4C5CF0C0" w14:textId="77777777">
              <w:tc>
                <w:tcPr>
                  <w:tcW w:w="0" w:type="auto"/>
                  <w:tcMar>
                    <w:top w:w="45" w:type="dxa"/>
                    <w:left w:w="120" w:type="dxa"/>
                    <w:bottom w:w="0" w:type="dxa"/>
                    <w:right w:w="120" w:type="dxa"/>
                  </w:tcMar>
                  <w:hideMark/>
                </w:tcPr>
                <w:p w14:paraId="21D67AC3"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C305DF0" w14:textId="77777777" w:rsidR="00970B16" w:rsidRPr="00970B16" w:rsidRDefault="00970B16" w:rsidP="00970B16">
                  <w:r w:rsidRPr="00970B16">
                    <w:t>10</w:t>
                  </w:r>
                </w:p>
              </w:tc>
              <w:tc>
                <w:tcPr>
                  <w:tcW w:w="0" w:type="auto"/>
                  <w:tcMar>
                    <w:top w:w="45" w:type="dxa"/>
                    <w:left w:w="120" w:type="dxa"/>
                    <w:bottom w:w="0" w:type="dxa"/>
                    <w:right w:w="120" w:type="dxa"/>
                  </w:tcMar>
                  <w:hideMark/>
                </w:tcPr>
                <w:p w14:paraId="2690848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138D556" w14:textId="77777777" w:rsidR="00970B16" w:rsidRPr="00970B16" w:rsidRDefault="00970B16" w:rsidP="00970B16">
                  <w:r w:rsidRPr="00970B16">
                    <w:t>Ne</w:t>
                  </w:r>
                </w:p>
              </w:tc>
            </w:tr>
            <w:tr w:rsidR="00970B16" w:rsidRPr="00970B16" w14:paraId="1F421C0D" w14:textId="77777777">
              <w:tc>
                <w:tcPr>
                  <w:tcW w:w="0" w:type="auto"/>
                  <w:tcMar>
                    <w:top w:w="45" w:type="dxa"/>
                    <w:left w:w="120" w:type="dxa"/>
                    <w:bottom w:w="0" w:type="dxa"/>
                    <w:right w:w="120" w:type="dxa"/>
                  </w:tcMar>
                  <w:hideMark/>
                </w:tcPr>
                <w:p w14:paraId="248CCB8B"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8696C83"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+ 286,01</w:t>
                  </w:r>
                </w:p>
              </w:tc>
              <w:tc>
                <w:tcPr>
                  <w:tcW w:w="0" w:type="auto"/>
                  <w:tcMar>
                    <w:top w:w="45" w:type="dxa"/>
                    <w:left w:w="120" w:type="dxa"/>
                    <w:bottom w:w="0" w:type="dxa"/>
                    <w:right w:w="120" w:type="dxa"/>
                  </w:tcMar>
                  <w:hideMark/>
                </w:tcPr>
                <w:p w14:paraId="0F74AF57"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A77569B" w14:textId="77777777" w:rsidR="00970B16" w:rsidRPr="00970B16" w:rsidRDefault="00970B16" w:rsidP="00970B16">
                  <w:r w:rsidRPr="00970B16">
                    <w:t>Ne</w:t>
                  </w:r>
                </w:p>
              </w:tc>
            </w:tr>
          </w:tbl>
          <w:p w14:paraId="463AEADA" w14:textId="77777777" w:rsidR="00970B16" w:rsidRPr="00970B16" w:rsidRDefault="00970B16" w:rsidP="00970B16"/>
        </w:tc>
      </w:tr>
      <w:tr w:rsidR="00970B16" w:rsidRPr="00970B16" w14:paraId="0AA7414F" w14:textId="77777777">
        <w:tc>
          <w:tcPr>
            <w:tcW w:w="0" w:type="auto"/>
            <w:gridSpan w:val="2"/>
            <w:tcMar>
              <w:top w:w="45" w:type="dxa"/>
              <w:left w:w="120" w:type="dxa"/>
              <w:bottom w:w="0" w:type="dxa"/>
              <w:right w:w="120" w:type="dxa"/>
            </w:tcMar>
            <w:hideMark/>
          </w:tcPr>
          <w:p w14:paraId="72BE53F1" w14:textId="77777777" w:rsidR="00970B16" w:rsidRPr="00970B16" w:rsidRDefault="00970B16" w:rsidP="00970B16">
            <w:r w:rsidRPr="00970B16">
              <w:pict w14:anchorId="478E4BEE">
                <v:rect id="_x0000_i3808" style="width:187.45pt;height:0" o:hrpct="0" o:hrstd="t" o:hrnoshade="t" o:hr="t" fillcolor="black" stroked="f"/>
              </w:pict>
            </w:r>
          </w:p>
        </w:tc>
      </w:tr>
    </w:tbl>
    <w:p w14:paraId="4D8137CF"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46CB5BEF" w14:textId="77777777">
        <w:tc>
          <w:tcPr>
            <w:tcW w:w="0" w:type="auto"/>
            <w:gridSpan w:val="2"/>
            <w:tcMar>
              <w:top w:w="45" w:type="dxa"/>
              <w:left w:w="120" w:type="dxa"/>
              <w:bottom w:w="0" w:type="dxa"/>
              <w:right w:w="120" w:type="dxa"/>
            </w:tcMar>
            <w:hideMark/>
          </w:tcPr>
          <w:p w14:paraId="7146DE4E" w14:textId="77777777" w:rsidR="00970B16" w:rsidRPr="00970B16" w:rsidRDefault="00970B16" w:rsidP="00970B16">
            <w:r w:rsidRPr="00970B16">
              <w:pict w14:anchorId="3903BD28">
                <v:rect id="_x0000_i3809" style="width:187.45pt;height:0" o:hrpct="0" o:hrstd="t" o:hrnoshade="t" o:hr="t" fillcolor="black" stroked="f"/>
              </w:pict>
            </w:r>
          </w:p>
        </w:tc>
      </w:tr>
      <w:tr w:rsidR="00970B16" w:rsidRPr="00970B16" w14:paraId="3B3CB4CA" w14:textId="77777777">
        <w:tc>
          <w:tcPr>
            <w:tcW w:w="825" w:type="dxa"/>
            <w:tcMar>
              <w:top w:w="45" w:type="dxa"/>
              <w:left w:w="120" w:type="dxa"/>
              <w:bottom w:w="0" w:type="dxa"/>
              <w:right w:w="120" w:type="dxa"/>
            </w:tcMar>
            <w:hideMark/>
          </w:tcPr>
          <w:p w14:paraId="0292B492" w14:textId="77777777" w:rsidR="00970B16" w:rsidRPr="00970B16" w:rsidRDefault="00970B16" w:rsidP="00970B16">
            <w:r w:rsidRPr="00970B16">
              <w:rPr>
                <w:b/>
                <w:bCs/>
              </w:rPr>
              <w:t>93183</w:t>
            </w:r>
          </w:p>
        </w:tc>
        <w:tc>
          <w:tcPr>
            <w:tcW w:w="0" w:type="auto"/>
            <w:tcMar>
              <w:top w:w="45" w:type="dxa"/>
              <w:left w:w="120" w:type="dxa"/>
              <w:bottom w:w="0" w:type="dxa"/>
              <w:right w:w="120" w:type="dxa"/>
            </w:tcMar>
            <w:hideMark/>
          </w:tcPr>
          <w:p w14:paraId="51260939" w14:textId="77777777" w:rsidR="00970B16" w:rsidRPr="00970B16" w:rsidRDefault="00970B16" w:rsidP="00970B16">
            <w:r w:rsidRPr="00970B16">
              <w:rPr>
                <w:b/>
                <w:bCs/>
              </w:rPr>
              <w:t>SEXUÁLNÍ HORMONY VÁZAJÍCÍ GLOBULIN (SHBG)</w:t>
            </w:r>
          </w:p>
        </w:tc>
      </w:tr>
      <w:tr w:rsidR="00970B16" w:rsidRPr="00970B16" w14:paraId="7DCA8BB0" w14:textId="77777777">
        <w:tc>
          <w:tcPr>
            <w:tcW w:w="0" w:type="auto"/>
            <w:gridSpan w:val="2"/>
            <w:tcMar>
              <w:top w:w="45" w:type="dxa"/>
              <w:left w:w="120" w:type="dxa"/>
              <w:bottom w:w="0" w:type="dxa"/>
              <w:right w:w="120" w:type="dxa"/>
            </w:tcMar>
            <w:hideMark/>
          </w:tcPr>
          <w:p w14:paraId="22F07523" w14:textId="77777777" w:rsidR="00970B16" w:rsidRPr="00970B16" w:rsidRDefault="00970B16" w:rsidP="00970B16">
            <w:r w:rsidRPr="00970B16">
              <w:pict w14:anchorId="5F7C7D3F">
                <v:rect id="_x0000_i3810" style="width:187.45pt;height:0" o:hrpct="0" o:hrstd="t" o:hrnoshade="t" o:hr="t" fillcolor="black" stroked="f"/>
              </w:pict>
            </w:r>
          </w:p>
        </w:tc>
      </w:tr>
      <w:tr w:rsidR="00970B16" w:rsidRPr="00970B16" w14:paraId="33CD961F" w14:textId="77777777">
        <w:tc>
          <w:tcPr>
            <w:tcW w:w="825" w:type="dxa"/>
            <w:tcMar>
              <w:top w:w="45" w:type="dxa"/>
              <w:left w:w="120" w:type="dxa"/>
              <w:bottom w:w="0" w:type="dxa"/>
              <w:right w:w="120" w:type="dxa"/>
            </w:tcMar>
            <w:hideMark/>
          </w:tcPr>
          <w:p w14:paraId="5E5DE62E" w14:textId="77777777" w:rsidR="00970B16" w:rsidRPr="00970B16" w:rsidRDefault="00970B16" w:rsidP="00970B16">
            <w:r w:rsidRPr="00970B16">
              <w:t> </w:t>
            </w:r>
          </w:p>
        </w:tc>
        <w:tc>
          <w:tcPr>
            <w:tcW w:w="0" w:type="auto"/>
            <w:tcMar>
              <w:top w:w="45" w:type="dxa"/>
              <w:left w:w="120" w:type="dxa"/>
              <w:bottom w:w="0" w:type="dxa"/>
              <w:right w:w="120" w:type="dxa"/>
            </w:tcMar>
            <w:hideMark/>
          </w:tcPr>
          <w:p w14:paraId="53546DAB" w14:textId="77777777" w:rsidR="00970B16" w:rsidRPr="00970B16" w:rsidRDefault="00970B16" w:rsidP="00970B16">
            <w:r w:rsidRPr="00970B16">
              <w:t>Imunoanalytické stanovení plasmatického transtportního globulinu specificky vázajícího sexuální hormony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590D0240" w14:textId="77777777">
              <w:tc>
                <w:tcPr>
                  <w:tcW w:w="0" w:type="auto"/>
                  <w:tcMar>
                    <w:top w:w="45" w:type="dxa"/>
                    <w:left w:w="120" w:type="dxa"/>
                    <w:bottom w:w="0" w:type="dxa"/>
                    <w:right w:w="120" w:type="dxa"/>
                  </w:tcMar>
                  <w:hideMark/>
                </w:tcPr>
                <w:p w14:paraId="690015BB"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34E944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055D64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89A5BFA"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C761E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003E430" w14:textId="77777777" w:rsidR="00970B16" w:rsidRPr="00970B16" w:rsidRDefault="00970B16" w:rsidP="00970B16">
                        <w:r w:rsidRPr="00970B16">
                          <w:rPr>
                            <w:b/>
                            <w:bCs/>
                          </w:rPr>
                          <w:t>Čas (ČN)</w:t>
                        </w:r>
                      </w:p>
                    </w:tc>
                  </w:tr>
                  <w:tr w:rsidR="00970B16" w:rsidRPr="00970B16" w14:paraId="58CD082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80A87FC"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70FA3E4"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0F3765" w14:textId="77777777" w:rsidR="00970B16" w:rsidRPr="00970B16" w:rsidRDefault="00970B16" w:rsidP="00970B16">
                        <w:r w:rsidRPr="00970B16">
                          <w:t>2</w:t>
                        </w:r>
                      </w:p>
                    </w:tc>
                  </w:tr>
                </w:tbl>
                <w:p w14:paraId="4CBF1171" w14:textId="77777777" w:rsidR="00970B16" w:rsidRPr="00970B16" w:rsidRDefault="00970B16" w:rsidP="00970B16"/>
              </w:tc>
            </w:tr>
            <w:tr w:rsidR="00970B16" w:rsidRPr="00970B16" w14:paraId="5F0299B9" w14:textId="77777777">
              <w:tc>
                <w:tcPr>
                  <w:tcW w:w="0" w:type="auto"/>
                  <w:tcMar>
                    <w:top w:w="45" w:type="dxa"/>
                    <w:left w:w="120" w:type="dxa"/>
                    <w:bottom w:w="0" w:type="dxa"/>
                    <w:right w:w="120" w:type="dxa"/>
                  </w:tcMar>
                  <w:hideMark/>
                </w:tcPr>
                <w:p w14:paraId="631C4829" w14:textId="77777777" w:rsidR="00970B16" w:rsidRPr="00970B16" w:rsidRDefault="00970B16" w:rsidP="00970B16">
                  <w:r w:rsidRPr="00970B16">
                    <w:rPr>
                      <w:b/>
                      <w:bCs/>
                    </w:rPr>
                    <w:lastRenderedPageBreak/>
                    <w:t>OF:</w:t>
                  </w:r>
                </w:p>
              </w:tc>
              <w:tc>
                <w:tcPr>
                  <w:tcW w:w="0" w:type="auto"/>
                  <w:tcMar>
                    <w:top w:w="45" w:type="dxa"/>
                    <w:left w:w="120" w:type="dxa"/>
                    <w:bottom w:w="0" w:type="dxa"/>
                    <w:right w:w="120" w:type="dxa"/>
                  </w:tcMar>
                  <w:hideMark/>
                </w:tcPr>
                <w:p w14:paraId="4F0930D9" w14:textId="77777777" w:rsidR="00970B16" w:rsidRPr="00970B16" w:rsidRDefault="00970B16" w:rsidP="00970B16">
                  <w:r w:rsidRPr="00970B16">
                    <w:t>1/1 týden</w:t>
                  </w:r>
                </w:p>
              </w:tc>
              <w:tc>
                <w:tcPr>
                  <w:tcW w:w="0" w:type="auto"/>
                  <w:gridSpan w:val="2"/>
                  <w:vMerge/>
                  <w:vAlign w:val="center"/>
                  <w:hideMark/>
                </w:tcPr>
                <w:p w14:paraId="2EA3DA83" w14:textId="77777777" w:rsidR="00970B16" w:rsidRPr="00970B16" w:rsidRDefault="00970B16" w:rsidP="00970B16"/>
              </w:tc>
            </w:tr>
            <w:tr w:rsidR="00970B16" w:rsidRPr="00970B16" w14:paraId="3B5B07D2" w14:textId="77777777">
              <w:tc>
                <w:tcPr>
                  <w:tcW w:w="0" w:type="auto"/>
                  <w:tcMar>
                    <w:top w:w="45" w:type="dxa"/>
                    <w:left w:w="120" w:type="dxa"/>
                    <w:bottom w:w="0" w:type="dxa"/>
                    <w:right w:w="120" w:type="dxa"/>
                  </w:tcMar>
                  <w:hideMark/>
                </w:tcPr>
                <w:p w14:paraId="01D028A6"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9B42500"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EFC296B" w14:textId="77777777" w:rsidR="00970B16" w:rsidRPr="00970B16" w:rsidRDefault="00970B16" w:rsidP="00970B16">
                  <w:r w:rsidRPr="00970B16">
                    <w:t> </w:t>
                  </w:r>
                </w:p>
              </w:tc>
              <w:tc>
                <w:tcPr>
                  <w:tcW w:w="0" w:type="auto"/>
                  <w:tcMar>
                    <w:top w:w="45" w:type="dxa"/>
                    <w:left w:w="120" w:type="dxa"/>
                    <w:bottom w:w="0" w:type="dxa"/>
                    <w:right w:w="120" w:type="dxa"/>
                  </w:tcMar>
                  <w:hideMark/>
                </w:tcPr>
                <w:p w14:paraId="2ACDFC76" w14:textId="77777777" w:rsidR="00970B16" w:rsidRPr="00970B16" w:rsidRDefault="00970B16" w:rsidP="00970B16">
                  <w:r w:rsidRPr="00970B16">
                    <w:t> </w:t>
                  </w:r>
                </w:p>
              </w:tc>
            </w:tr>
            <w:tr w:rsidR="00970B16" w:rsidRPr="00970B16" w14:paraId="173418BE" w14:textId="77777777">
              <w:tc>
                <w:tcPr>
                  <w:tcW w:w="0" w:type="auto"/>
                  <w:tcMar>
                    <w:top w:w="45" w:type="dxa"/>
                    <w:left w:w="120" w:type="dxa"/>
                    <w:bottom w:w="0" w:type="dxa"/>
                    <w:right w:w="120" w:type="dxa"/>
                  </w:tcMar>
                  <w:hideMark/>
                </w:tcPr>
                <w:p w14:paraId="2E47CBAC"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35D4ACC" w14:textId="77777777" w:rsidR="00970B16" w:rsidRPr="00970B16" w:rsidRDefault="00970B16" w:rsidP="00970B16">
                  <w:r w:rsidRPr="00970B16">
                    <w:t>10</w:t>
                  </w:r>
                </w:p>
              </w:tc>
              <w:tc>
                <w:tcPr>
                  <w:tcW w:w="0" w:type="auto"/>
                  <w:tcMar>
                    <w:top w:w="45" w:type="dxa"/>
                    <w:left w:w="120" w:type="dxa"/>
                    <w:bottom w:w="0" w:type="dxa"/>
                    <w:right w:w="120" w:type="dxa"/>
                  </w:tcMar>
                  <w:hideMark/>
                </w:tcPr>
                <w:p w14:paraId="7D0B2842"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0145600" w14:textId="77777777" w:rsidR="00970B16" w:rsidRPr="00970B16" w:rsidRDefault="00970B16" w:rsidP="00970B16">
                  <w:r w:rsidRPr="00970B16">
                    <w:t>Ne</w:t>
                  </w:r>
                </w:p>
              </w:tc>
            </w:tr>
            <w:tr w:rsidR="00970B16" w:rsidRPr="00970B16" w14:paraId="4A050DED" w14:textId="77777777">
              <w:tc>
                <w:tcPr>
                  <w:tcW w:w="0" w:type="auto"/>
                  <w:tcMar>
                    <w:top w:w="45" w:type="dxa"/>
                    <w:left w:w="120" w:type="dxa"/>
                    <w:bottom w:w="0" w:type="dxa"/>
                    <w:right w:w="120" w:type="dxa"/>
                  </w:tcMar>
                  <w:hideMark/>
                </w:tcPr>
                <w:p w14:paraId="44A5E33A"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B0AF65F"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+ 174,01</w:t>
                  </w:r>
                </w:p>
              </w:tc>
              <w:tc>
                <w:tcPr>
                  <w:tcW w:w="0" w:type="auto"/>
                  <w:tcMar>
                    <w:top w:w="45" w:type="dxa"/>
                    <w:left w:w="120" w:type="dxa"/>
                    <w:bottom w:w="0" w:type="dxa"/>
                    <w:right w:w="120" w:type="dxa"/>
                  </w:tcMar>
                  <w:hideMark/>
                </w:tcPr>
                <w:p w14:paraId="5E9A6D3B"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655D5EA7" w14:textId="77777777" w:rsidR="00970B16" w:rsidRPr="00970B16" w:rsidRDefault="00970B16" w:rsidP="00970B16">
                  <w:r w:rsidRPr="00970B16">
                    <w:t>Ne</w:t>
                  </w:r>
                </w:p>
              </w:tc>
            </w:tr>
          </w:tbl>
          <w:p w14:paraId="3EF40E18" w14:textId="77777777" w:rsidR="00970B16" w:rsidRPr="00970B16" w:rsidRDefault="00970B16" w:rsidP="00970B16"/>
        </w:tc>
      </w:tr>
      <w:tr w:rsidR="00970B16" w:rsidRPr="00970B16" w14:paraId="6580365C" w14:textId="77777777">
        <w:tc>
          <w:tcPr>
            <w:tcW w:w="0" w:type="auto"/>
            <w:gridSpan w:val="2"/>
            <w:tcMar>
              <w:top w:w="45" w:type="dxa"/>
              <w:left w:w="120" w:type="dxa"/>
              <w:bottom w:w="0" w:type="dxa"/>
              <w:right w:w="120" w:type="dxa"/>
            </w:tcMar>
            <w:hideMark/>
          </w:tcPr>
          <w:p w14:paraId="7104F036" w14:textId="77777777" w:rsidR="00970B16" w:rsidRPr="00970B16" w:rsidRDefault="00970B16" w:rsidP="00970B16">
            <w:r w:rsidRPr="00970B16">
              <w:lastRenderedPageBreak/>
              <w:pict w14:anchorId="45DDD24C">
                <v:rect id="_x0000_i3811" style="width:187.45pt;height:0" o:hrpct="0" o:hrstd="t" o:hrnoshade="t" o:hr="t" fillcolor="black" stroked="f"/>
              </w:pict>
            </w:r>
          </w:p>
        </w:tc>
      </w:tr>
    </w:tbl>
    <w:p w14:paraId="02B2533F"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FF8873D" w14:textId="77777777">
        <w:tc>
          <w:tcPr>
            <w:tcW w:w="0" w:type="auto"/>
            <w:gridSpan w:val="2"/>
            <w:tcMar>
              <w:top w:w="45" w:type="dxa"/>
              <w:left w:w="120" w:type="dxa"/>
              <w:bottom w:w="0" w:type="dxa"/>
              <w:right w:w="120" w:type="dxa"/>
            </w:tcMar>
            <w:hideMark/>
          </w:tcPr>
          <w:p w14:paraId="0E3059FA" w14:textId="77777777" w:rsidR="00970B16" w:rsidRPr="00970B16" w:rsidRDefault="00970B16" w:rsidP="00970B16">
            <w:r w:rsidRPr="00970B16">
              <w:pict w14:anchorId="69D9837A">
                <v:rect id="_x0000_i3812" style="width:172.65pt;height:0" o:hrpct="0" o:hrstd="t" o:hrnoshade="t" o:hr="t" fillcolor="black" stroked="f"/>
              </w:pict>
            </w:r>
          </w:p>
        </w:tc>
      </w:tr>
      <w:tr w:rsidR="00970B16" w:rsidRPr="00970B16" w14:paraId="412C29E2" w14:textId="77777777">
        <w:tc>
          <w:tcPr>
            <w:tcW w:w="825" w:type="dxa"/>
            <w:tcMar>
              <w:top w:w="45" w:type="dxa"/>
              <w:left w:w="120" w:type="dxa"/>
              <w:bottom w:w="0" w:type="dxa"/>
              <w:right w:w="120" w:type="dxa"/>
            </w:tcMar>
            <w:hideMark/>
          </w:tcPr>
          <w:p w14:paraId="2C692194" w14:textId="77777777" w:rsidR="00970B16" w:rsidRPr="00970B16" w:rsidRDefault="00970B16" w:rsidP="00970B16">
            <w:r w:rsidRPr="00970B16">
              <w:rPr>
                <w:b/>
                <w:bCs/>
              </w:rPr>
              <w:t>93185</w:t>
            </w:r>
          </w:p>
        </w:tc>
        <w:tc>
          <w:tcPr>
            <w:tcW w:w="0" w:type="auto"/>
            <w:tcMar>
              <w:top w:w="45" w:type="dxa"/>
              <w:left w:w="120" w:type="dxa"/>
              <w:bottom w:w="0" w:type="dxa"/>
              <w:right w:w="120" w:type="dxa"/>
            </w:tcMar>
            <w:hideMark/>
          </w:tcPr>
          <w:p w14:paraId="5839EC54" w14:textId="77777777" w:rsidR="00970B16" w:rsidRPr="00970B16" w:rsidRDefault="00970B16" w:rsidP="00970B16">
            <w:r w:rsidRPr="00970B16">
              <w:rPr>
                <w:b/>
                <w:bCs/>
              </w:rPr>
              <w:t>TRIJODTYRONIN CELKOVÝ (TT3)</w:t>
            </w:r>
          </w:p>
        </w:tc>
      </w:tr>
      <w:tr w:rsidR="00970B16" w:rsidRPr="00970B16" w14:paraId="4613E8EE" w14:textId="77777777">
        <w:tc>
          <w:tcPr>
            <w:tcW w:w="0" w:type="auto"/>
            <w:gridSpan w:val="2"/>
            <w:tcMar>
              <w:top w:w="45" w:type="dxa"/>
              <w:left w:w="120" w:type="dxa"/>
              <w:bottom w:w="0" w:type="dxa"/>
              <w:right w:w="120" w:type="dxa"/>
            </w:tcMar>
            <w:hideMark/>
          </w:tcPr>
          <w:p w14:paraId="564F94FF" w14:textId="77777777" w:rsidR="00970B16" w:rsidRPr="00970B16" w:rsidRDefault="00970B16" w:rsidP="00970B16">
            <w:r w:rsidRPr="00970B16">
              <w:pict w14:anchorId="5895BF4D">
                <v:rect id="_x0000_i3813" style="width:172.65pt;height:0" o:hrpct="0" o:hrstd="t" o:hrnoshade="t" o:hr="t" fillcolor="black" stroked="f"/>
              </w:pict>
            </w:r>
          </w:p>
        </w:tc>
      </w:tr>
      <w:tr w:rsidR="00970B16" w:rsidRPr="00970B16" w14:paraId="1C0A5D36" w14:textId="77777777">
        <w:tc>
          <w:tcPr>
            <w:tcW w:w="825" w:type="dxa"/>
            <w:tcMar>
              <w:top w:w="45" w:type="dxa"/>
              <w:left w:w="120" w:type="dxa"/>
              <w:bottom w:w="0" w:type="dxa"/>
              <w:right w:w="120" w:type="dxa"/>
            </w:tcMar>
            <w:hideMark/>
          </w:tcPr>
          <w:p w14:paraId="04DBDAB1" w14:textId="77777777" w:rsidR="00970B16" w:rsidRPr="00970B16" w:rsidRDefault="00970B16" w:rsidP="00970B16">
            <w:r w:rsidRPr="00970B16">
              <w:t> </w:t>
            </w:r>
          </w:p>
        </w:tc>
        <w:tc>
          <w:tcPr>
            <w:tcW w:w="0" w:type="auto"/>
            <w:tcMar>
              <w:top w:w="45" w:type="dxa"/>
              <w:left w:w="120" w:type="dxa"/>
              <w:bottom w:w="0" w:type="dxa"/>
              <w:right w:w="120" w:type="dxa"/>
            </w:tcMar>
            <w:hideMark/>
          </w:tcPr>
          <w:p w14:paraId="01615ED1" w14:textId="77777777" w:rsidR="00970B16" w:rsidRPr="00970B16" w:rsidRDefault="00970B16" w:rsidP="00970B16">
            <w:r w:rsidRPr="00970B16">
              <w:t>Stanovení celkového trijodtyroninu imunochemicky s odpovídajícím detekčním zařízením.</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3BE4A813" w14:textId="77777777">
              <w:tc>
                <w:tcPr>
                  <w:tcW w:w="0" w:type="auto"/>
                  <w:tcMar>
                    <w:top w:w="45" w:type="dxa"/>
                    <w:left w:w="120" w:type="dxa"/>
                    <w:bottom w:w="0" w:type="dxa"/>
                    <w:right w:w="120" w:type="dxa"/>
                  </w:tcMar>
                  <w:hideMark/>
                </w:tcPr>
                <w:p w14:paraId="0F7F3957"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EC7880A"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5860B4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7BAA6E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EA20E7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A12279A" w14:textId="77777777" w:rsidR="00970B16" w:rsidRPr="00970B16" w:rsidRDefault="00970B16" w:rsidP="00970B16">
                        <w:r w:rsidRPr="00970B16">
                          <w:rPr>
                            <w:b/>
                            <w:bCs/>
                          </w:rPr>
                          <w:t>Čas (ČN)</w:t>
                        </w:r>
                      </w:p>
                    </w:tc>
                  </w:tr>
                  <w:tr w:rsidR="00970B16" w:rsidRPr="00970B16" w14:paraId="534FFB6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26C3FF8"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DDEF360"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2B5B08" w14:textId="77777777" w:rsidR="00970B16" w:rsidRPr="00970B16" w:rsidRDefault="00970B16" w:rsidP="00970B16">
                        <w:r w:rsidRPr="00970B16">
                          <w:t>2</w:t>
                        </w:r>
                      </w:p>
                    </w:tc>
                  </w:tr>
                </w:tbl>
                <w:p w14:paraId="3E6B77EE" w14:textId="77777777" w:rsidR="00970B16" w:rsidRPr="00970B16" w:rsidRDefault="00970B16" w:rsidP="00970B16"/>
              </w:tc>
            </w:tr>
            <w:tr w:rsidR="00970B16" w:rsidRPr="00970B16" w14:paraId="5067AB52" w14:textId="77777777">
              <w:tc>
                <w:tcPr>
                  <w:tcW w:w="0" w:type="auto"/>
                  <w:tcMar>
                    <w:top w:w="45" w:type="dxa"/>
                    <w:left w:w="120" w:type="dxa"/>
                    <w:bottom w:w="0" w:type="dxa"/>
                    <w:right w:w="120" w:type="dxa"/>
                  </w:tcMar>
                  <w:hideMark/>
                </w:tcPr>
                <w:p w14:paraId="4E10A6B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FD95F39" w14:textId="77777777" w:rsidR="00970B16" w:rsidRPr="00970B16" w:rsidRDefault="00970B16" w:rsidP="00970B16">
                  <w:r w:rsidRPr="00970B16">
                    <w:t>1/1 den</w:t>
                  </w:r>
                </w:p>
              </w:tc>
              <w:tc>
                <w:tcPr>
                  <w:tcW w:w="0" w:type="auto"/>
                  <w:gridSpan w:val="2"/>
                  <w:vMerge/>
                  <w:vAlign w:val="center"/>
                  <w:hideMark/>
                </w:tcPr>
                <w:p w14:paraId="01270140" w14:textId="77777777" w:rsidR="00970B16" w:rsidRPr="00970B16" w:rsidRDefault="00970B16" w:rsidP="00970B16"/>
              </w:tc>
            </w:tr>
            <w:tr w:rsidR="00970B16" w:rsidRPr="00970B16" w14:paraId="32B62EAE" w14:textId="77777777">
              <w:tc>
                <w:tcPr>
                  <w:tcW w:w="0" w:type="auto"/>
                  <w:tcMar>
                    <w:top w:w="45" w:type="dxa"/>
                    <w:left w:w="120" w:type="dxa"/>
                    <w:bottom w:w="0" w:type="dxa"/>
                    <w:right w:w="120" w:type="dxa"/>
                  </w:tcMar>
                  <w:hideMark/>
                </w:tcPr>
                <w:p w14:paraId="34245609"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1057620"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991A82D" w14:textId="77777777" w:rsidR="00970B16" w:rsidRPr="00970B16" w:rsidRDefault="00970B16" w:rsidP="00970B16">
                  <w:r w:rsidRPr="00970B16">
                    <w:t> </w:t>
                  </w:r>
                </w:p>
              </w:tc>
              <w:tc>
                <w:tcPr>
                  <w:tcW w:w="0" w:type="auto"/>
                  <w:tcMar>
                    <w:top w:w="45" w:type="dxa"/>
                    <w:left w:w="120" w:type="dxa"/>
                    <w:bottom w:w="0" w:type="dxa"/>
                    <w:right w:w="120" w:type="dxa"/>
                  </w:tcMar>
                  <w:hideMark/>
                </w:tcPr>
                <w:p w14:paraId="63EDBE9B" w14:textId="77777777" w:rsidR="00970B16" w:rsidRPr="00970B16" w:rsidRDefault="00970B16" w:rsidP="00970B16">
                  <w:r w:rsidRPr="00970B16">
                    <w:t> </w:t>
                  </w:r>
                </w:p>
              </w:tc>
            </w:tr>
            <w:tr w:rsidR="00970B16" w:rsidRPr="00970B16" w14:paraId="746DAE9F" w14:textId="77777777">
              <w:tc>
                <w:tcPr>
                  <w:tcW w:w="0" w:type="auto"/>
                  <w:tcMar>
                    <w:top w:w="45" w:type="dxa"/>
                    <w:left w:w="120" w:type="dxa"/>
                    <w:bottom w:w="0" w:type="dxa"/>
                    <w:right w:w="120" w:type="dxa"/>
                  </w:tcMar>
                  <w:hideMark/>
                </w:tcPr>
                <w:p w14:paraId="1229920B"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FD478C0" w14:textId="77777777" w:rsidR="00970B16" w:rsidRPr="00970B16" w:rsidRDefault="00970B16" w:rsidP="00970B16">
                  <w:r w:rsidRPr="00970B16">
                    <w:t>10</w:t>
                  </w:r>
                </w:p>
              </w:tc>
              <w:tc>
                <w:tcPr>
                  <w:tcW w:w="0" w:type="auto"/>
                  <w:tcMar>
                    <w:top w:w="45" w:type="dxa"/>
                    <w:left w:w="120" w:type="dxa"/>
                    <w:bottom w:w="0" w:type="dxa"/>
                    <w:right w:w="120" w:type="dxa"/>
                  </w:tcMar>
                  <w:hideMark/>
                </w:tcPr>
                <w:p w14:paraId="752945E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B6B74D3" w14:textId="77777777" w:rsidR="00970B16" w:rsidRPr="00970B16" w:rsidRDefault="00970B16" w:rsidP="00970B16">
                  <w:r w:rsidRPr="00970B16">
                    <w:t>Ne</w:t>
                  </w:r>
                </w:p>
              </w:tc>
            </w:tr>
            <w:tr w:rsidR="00970B16" w:rsidRPr="00970B16" w14:paraId="72119D02" w14:textId="77777777">
              <w:tc>
                <w:tcPr>
                  <w:tcW w:w="0" w:type="auto"/>
                  <w:tcMar>
                    <w:top w:w="45" w:type="dxa"/>
                    <w:left w:w="120" w:type="dxa"/>
                    <w:bottom w:w="0" w:type="dxa"/>
                    <w:right w:w="120" w:type="dxa"/>
                  </w:tcMar>
                  <w:hideMark/>
                </w:tcPr>
                <w:p w14:paraId="2ED10026"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2FF8B5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+ 123,01</w:t>
                  </w:r>
                </w:p>
              </w:tc>
              <w:tc>
                <w:tcPr>
                  <w:tcW w:w="0" w:type="auto"/>
                  <w:tcMar>
                    <w:top w:w="45" w:type="dxa"/>
                    <w:left w:w="120" w:type="dxa"/>
                    <w:bottom w:w="0" w:type="dxa"/>
                    <w:right w:w="120" w:type="dxa"/>
                  </w:tcMar>
                  <w:hideMark/>
                </w:tcPr>
                <w:p w14:paraId="40918B21"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A935ADD" w14:textId="77777777" w:rsidR="00970B16" w:rsidRPr="00970B16" w:rsidRDefault="00970B16" w:rsidP="00970B16">
                  <w:r w:rsidRPr="00970B16">
                    <w:t>Ne</w:t>
                  </w:r>
                </w:p>
              </w:tc>
            </w:tr>
          </w:tbl>
          <w:p w14:paraId="28C155EE" w14:textId="77777777" w:rsidR="00970B16" w:rsidRPr="00970B16" w:rsidRDefault="00970B16" w:rsidP="00970B16"/>
        </w:tc>
      </w:tr>
      <w:tr w:rsidR="00970B16" w:rsidRPr="00970B16" w14:paraId="16864324" w14:textId="77777777">
        <w:tc>
          <w:tcPr>
            <w:tcW w:w="0" w:type="auto"/>
            <w:gridSpan w:val="2"/>
            <w:tcMar>
              <w:top w:w="45" w:type="dxa"/>
              <w:left w:w="120" w:type="dxa"/>
              <w:bottom w:w="0" w:type="dxa"/>
              <w:right w:w="120" w:type="dxa"/>
            </w:tcMar>
            <w:hideMark/>
          </w:tcPr>
          <w:p w14:paraId="54A69A9C" w14:textId="77777777" w:rsidR="00970B16" w:rsidRPr="00970B16" w:rsidRDefault="00970B16" w:rsidP="00970B16">
            <w:r w:rsidRPr="00970B16">
              <w:pict w14:anchorId="03D8E0F7">
                <v:rect id="_x0000_i3814" style="width:172.65pt;height:0" o:hrpct="0" o:hrstd="t" o:hrnoshade="t" o:hr="t" fillcolor="black" stroked="f"/>
              </w:pict>
            </w:r>
          </w:p>
        </w:tc>
      </w:tr>
    </w:tbl>
    <w:p w14:paraId="37CA8835"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51920F65" w14:textId="77777777">
        <w:tc>
          <w:tcPr>
            <w:tcW w:w="0" w:type="auto"/>
            <w:gridSpan w:val="2"/>
            <w:tcMar>
              <w:top w:w="45" w:type="dxa"/>
              <w:left w:w="120" w:type="dxa"/>
              <w:bottom w:w="0" w:type="dxa"/>
              <w:right w:w="120" w:type="dxa"/>
            </w:tcMar>
            <w:hideMark/>
          </w:tcPr>
          <w:p w14:paraId="6FD821B5" w14:textId="77777777" w:rsidR="00970B16" w:rsidRPr="00970B16" w:rsidRDefault="00970B16" w:rsidP="00970B16">
            <w:r w:rsidRPr="00970B16">
              <w:pict w14:anchorId="323B1E1A">
                <v:rect id="_x0000_i3815" style="width:172.65pt;height:0" o:hrpct="0" o:hrstd="t" o:hrnoshade="t" o:hr="t" fillcolor="black" stroked="f"/>
              </w:pict>
            </w:r>
          </w:p>
        </w:tc>
      </w:tr>
      <w:tr w:rsidR="00970B16" w:rsidRPr="00970B16" w14:paraId="762E539D" w14:textId="77777777">
        <w:tc>
          <w:tcPr>
            <w:tcW w:w="825" w:type="dxa"/>
            <w:tcMar>
              <w:top w:w="45" w:type="dxa"/>
              <w:left w:w="120" w:type="dxa"/>
              <w:bottom w:w="0" w:type="dxa"/>
              <w:right w:w="120" w:type="dxa"/>
            </w:tcMar>
            <w:hideMark/>
          </w:tcPr>
          <w:p w14:paraId="6B656C3B" w14:textId="77777777" w:rsidR="00970B16" w:rsidRPr="00970B16" w:rsidRDefault="00970B16" w:rsidP="00970B16">
            <w:r w:rsidRPr="00970B16">
              <w:rPr>
                <w:b/>
                <w:bCs/>
              </w:rPr>
              <w:t>93187</w:t>
            </w:r>
          </w:p>
        </w:tc>
        <w:tc>
          <w:tcPr>
            <w:tcW w:w="0" w:type="auto"/>
            <w:tcMar>
              <w:top w:w="45" w:type="dxa"/>
              <w:left w:w="120" w:type="dxa"/>
              <w:bottom w:w="0" w:type="dxa"/>
              <w:right w:w="120" w:type="dxa"/>
            </w:tcMar>
            <w:hideMark/>
          </w:tcPr>
          <w:p w14:paraId="2CF60BC5" w14:textId="77777777" w:rsidR="00970B16" w:rsidRPr="00970B16" w:rsidRDefault="00970B16" w:rsidP="00970B16">
            <w:r w:rsidRPr="00970B16">
              <w:rPr>
                <w:b/>
                <w:bCs/>
              </w:rPr>
              <w:t>TYROXIN CELKOVÝ (TT4)</w:t>
            </w:r>
          </w:p>
        </w:tc>
      </w:tr>
      <w:tr w:rsidR="00970B16" w:rsidRPr="00970B16" w14:paraId="4BEBE46D" w14:textId="77777777">
        <w:tc>
          <w:tcPr>
            <w:tcW w:w="0" w:type="auto"/>
            <w:gridSpan w:val="2"/>
            <w:tcMar>
              <w:top w:w="45" w:type="dxa"/>
              <w:left w:w="120" w:type="dxa"/>
              <w:bottom w:w="0" w:type="dxa"/>
              <w:right w:w="120" w:type="dxa"/>
            </w:tcMar>
            <w:hideMark/>
          </w:tcPr>
          <w:p w14:paraId="6A4AA013" w14:textId="77777777" w:rsidR="00970B16" w:rsidRPr="00970B16" w:rsidRDefault="00970B16" w:rsidP="00970B16">
            <w:r w:rsidRPr="00970B16">
              <w:pict w14:anchorId="20FE9208">
                <v:rect id="_x0000_i3816" style="width:172.65pt;height:0" o:hrpct="0" o:hrstd="t" o:hrnoshade="t" o:hr="t" fillcolor="black" stroked="f"/>
              </w:pict>
            </w:r>
          </w:p>
        </w:tc>
      </w:tr>
      <w:tr w:rsidR="00970B16" w:rsidRPr="00970B16" w14:paraId="1C328BAC" w14:textId="77777777">
        <w:tc>
          <w:tcPr>
            <w:tcW w:w="825" w:type="dxa"/>
            <w:tcMar>
              <w:top w:w="45" w:type="dxa"/>
              <w:left w:w="120" w:type="dxa"/>
              <w:bottom w:w="0" w:type="dxa"/>
              <w:right w:w="120" w:type="dxa"/>
            </w:tcMar>
            <w:hideMark/>
          </w:tcPr>
          <w:p w14:paraId="33A6F62D" w14:textId="77777777" w:rsidR="00970B16" w:rsidRPr="00970B16" w:rsidRDefault="00970B16" w:rsidP="00970B16">
            <w:r w:rsidRPr="00970B16">
              <w:t> </w:t>
            </w:r>
          </w:p>
        </w:tc>
        <w:tc>
          <w:tcPr>
            <w:tcW w:w="0" w:type="auto"/>
            <w:tcMar>
              <w:top w:w="45" w:type="dxa"/>
              <w:left w:w="120" w:type="dxa"/>
              <w:bottom w:w="0" w:type="dxa"/>
              <w:right w:w="120" w:type="dxa"/>
            </w:tcMar>
            <w:hideMark/>
          </w:tcPr>
          <w:p w14:paraId="273EE840" w14:textId="77777777" w:rsidR="00970B16" w:rsidRPr="00970B16" w:rsidRDefault="00970B16" w:rsidP="00970B16">
            <w:r w:rsidRPr="00970B16">
              <w:t>Imunoanalytické stanovení celkového tyroxinu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477C69FE" w14:textId="77777777">
              <w:tc>
                <w:tcPr>
                  <w:tcW w:w="0" w:type="auto"/>
                  <w:tcMar>
                    <w:top w:w="45" w:type="dxa"/>
                    <w:left w:w="120" w:type="dxa"/>
                    <w:bottom w:w="0" w:type="dxa"/>
                    <w:right w:w="120" w:type="dxa"/>
                  </w:tcMar>
                  <w:hideMark/>
                </w:tcPr>
                <w:p w14:paraId="3360B92A" w14:textId="77777777" w:rsidR="00970B16" w:rsidRPr="00970B16" w:rsidRDefault="00970B16" w:rsidP="00970B16">
                  <w:r w:rsidRPr="00970B16">
                    <w:rPr>
                      <w:b/>
                      <w:bCs/>
                    </w:rPr>
                    <w:lastRenderedPageBreak/>
                    <w:t>Kategorie:</w:t>
                  </w:r>
                </w:p>
              </w:tc>
              <w:tc>
                <w:tcPr>
                  <w:tcW w:w="0" w:type="auto"/>
                  <w:tcMar>
                    <w:top w:w="45" w:type="dxa"/>
                    <w:left w:w="120" w:type="dxa"/>
                    <w:bottom w:w="0" w:type="dxa"/>
                    <w:right w:w="120" w:type="dxa"/>
                  </w:tcMar>
                  <w:hideMark/>
                </w:tcPr>
                <w:p w14:paraId="20AC58E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2DC763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EDB44D4"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CEC2141"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9C482D8" w14:textId="77777777" w:rsidR="00970B16" w:rsidRPr="00970B16" w:rsidRDefault="00970B16" w:rsidP="00970B16">
                        <w:r w:rsidRPr="00970B16">
                          <w:rPr>
                            <w:b/>
                            <w:bCs/>
                          </w:rPr>
                          <w:t>Čas (ČN)</w:t>
                        </w:r>
                      </w:p>
                    </w:tc>
                  </w:tr>
                  <w:tr w:rsidR="00970B16" w:rsidRPr="00970B16" w14:paraId="3A57296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EAF8BA6"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F8D2237"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6679B1" w14:textId="77777777" w:rsidR="00970B16" w:rsidRPr="00970B16" w:rsidRDefault="00970B16" w:rsidP="00970B16">
                        <w:r w:rsidRPr="00970B16">
                          <w:t>2</w:t>
                        </w:r>
                      </w:p>
                    </w:tc>
                  </w:tr>
                </w:tbl>
                <w:p w14:paraId="3CDB6347" w14:textId="77777777" w:rsidR="00970B16" w:rsidRPr="00970B16" w:rsidRDefault="00970B16" w:rsidP="00970B16"/>
              </w:tc>
            </w:tr>
            <w:tr w:rsidR="00970B16" w:rsidRPr="00970B16" w14:paraId="77E53E8E" w14:textId="77777777">
              <w:tc>
                <w:tcPr>
                  <w:tcW w:w="0" w:type="auto"/>
                  <w:tcMar>
                    <w:top w:w="45" w:type="dxa"/>
                    <w:left w:w="120" w:type="dxa"/>
                    <w:bottom w:w="0" w:type="dxa"/>
                    <w:right w:w="120" w:type="dxa"/>
                  </w:tcMar>
                  <w:hideMark/>
                </w:tcPr>
                <w:p w14:paraId="0AFB0EE4"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C76FD98" w14:textId="77777777" w:rsidR="00970B16" w:rsidRPr="00970B16" w:rsidRDefault="00970B16" w:rsidP="00970B16">
                  <w:r w:rsidRPr="00970B16">
                    <w:t>1/1 den</w:t>
                  </w:r>
                </w:p>
              </w:tc>
              <w:tc>
                <w:tcPr>
                  <w:tcW w:w="0" w:type="auto"/>
                  <w:gridSpan w:val="2"/>
                  <w:vMerge/>
                  <w:vAlign w:val="center"/>
                  <w:hideMark/>
                </w:tcPr>
                <w:p w14:paraId="5BEB95F8" w14:textId="77777777" w:rsidR="00970B16" w:rsidRPr="00970B16" w:rsidRDefault="00970B16" w:rsidP="00970B16"/>
              </w:tc>
            </w:tr>
            <w:tr w:rsidR="00970B16" w:rsidRPr="00970B16" w14:paraId="25AE0C45" w14:textId="77777777">
              <w:tc>
                <w:tcPr>
                  <w:tcW w:w="0" w:type="auto"/>
                  <w:tcMar>
                    <w:top w:w="45" w:type="dxa"/>
                    <w:left w:w="120" w:type="dxa"/>
                    <w:bottom w:w="0" w:type="dxa"/>
                    <w:right w:w="120" w:type="dxa"/>
                  </w:tcMar>
                  <w:hideMark/>
                </w:tcPr>
                <w:p w14:paraId="309DCA45"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0657622"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3F71D19D" w14:textId="77777777" w:rsidR="00970B16" w:rsidRPr="00970B16" w:rsidRDefault="00970B16" w:rsidP="00970B16">
                  <w:r w:rsidRPr="00970B16">
                    <w:t> </w:t>
                  </w:r>
                </w:p>
              </w:tc>
              <w:tc>
                <w:tcPr>
                  <w:tcW w:w="0" w:type="auto"/>
                  <w:tcMar>
                    <w:top w:w="45" w:type="dxa"/>
                    <w:left w:w="120" w:type="dxa"/>
                    <w:bottom w:w="0" w:type="dxa"/>
                    <w:right w:w="120" w:type="dxa"/>
                  </w:tcMar>
                  <w:hideMark/>
                </w:tcPr>
                <w:p w14:paraId="0C835705" w14:textId="77777777" w:rsidR="00970B16" w:rsidRPr="00970B16" w:rsidRDefault="00970B16" w:rsidP="00970B16">
                  <w:r w:rsidRPr="00970B16">
                    <w:t> </w:t>
                  </w:r>
                </w:p>
              </w:tc>
            </w:tr>
            <w:tr w:rsidR="00970B16" w:rsidRPr="00970B16" w14:paraId="313215D6" w14:textId="77777777">
              <w:tc>
                <w:tcPr>
                  <w:tcW w:w="0" w:type="auto"/>
                  <w:tcMar>
                    <w:top w:w="45" w:type="dxa"/>
                    <w:left w:w="120" w:type="dxa"/>
                    <w:bottom w:w="0" w:type="dxa"/>
                    <w:right w:w="120" w:type="dxa"/>
                  </w:tcMar>
                  <w:hideMark/>
                </w:tcPr>
                <w:p w14:paraId="2119886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B92F9B6" w14:textId="77777777" w:rsidR="00970B16" w:rsidRPr="00970B16" w:rsidRDefault="00970B16" w:rsidP="00970B16">
                  <w:r w:rsidRPr="00970B16">
                    <w:t>10</w:t>
                  </w:r>
                </w:p>
              </w:tc>
              <w:tc>
                <w:tcPr>
                  <w:tcW w:w="0" w:type="auto"/>
                  <w:tcMar>
                    <w:top w:w="45" w:type="dxa"/>
                    <w:left w:w="120" w:type="dxa"/>
                    <w:bottom w:w="0" w:type="dxa"/>
                    <w:right w:w="120" w:type="dxa"/>
                  </w:tcMar>
                  <w:hideMark/>
                </w:tcPr>
                <w:p w14:paraId="0082A59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F17700B" w14:textId="77777777" w:rsidR="00970B16" w:rsidRPr="00970B16" w:rsidRDefault="00970B16" w:rsidP="00970B16">
                  <w:r w:rsidRPr="00970B16">
                    <w:t>Ne</w:t>
                  </w:r>
                </w:p>
              </w:tc>
            </w:tr>
            <w:tr w:rsidR="00970B16" w:rsidRPr="00970B16" w14:paraId="3D18A3C8" w14:textId="77777777">
              <w:tc>
                <w:tcPr>
                  <w:tcW w:w="0" w:type="auto"/>
                  <w:tcMar>
                    <w:top w:w="45" w:type="dxa"/>
                    <w:left w:w="120" w:type="dxa"/>
                    <w:bottom w:w="0" w:type="dxa"/>
                    <w:right w:w="120" w:type="dxa"/>
                  </w:tcMar>
                  <w:hideMark/>
                </w:tcPr>
                <w:p w14:paraId="697C8ECA"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A7ECDF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+ 123,01</w:t>
                  </w:r>
                </w:p>
              </w:tc>
              <w:tc>
                <w:tcPr>
                  <w:tcW w:w="0" w:type="auto"/>
                  <w:tcMar>
                    <w:top w:w="45" w:type="dxa"/>
                    <w:left w:w="120" w:type="dxa"/>
                    <w:bottom w:w="0" w:type="dxa"/>
                    <w:right w:w="120" w:type="dxa"/>
                  </w:tcMar>
                  <w:hideMark/>
                </w:tcPr>
                <w:p w14:paraId="1DB1229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F89308F" w14:textId="77777777" w:rsidR="00970B16" w:rsidRPr="00970B16" w:rsidRDefault="00970B16" w:rsidP="00970B16">
                  <w:r w:rsidRPr="00970B16">
                    <w:t>Ne</w:t>
                  </w:r>
                </w:p>
              </w:tc>
            </w:tr>
          </w:tbl>
          <w:p w14:paraId="75501495" w14:textId="77777777" w:rsidR="00970B16" w:rsidRPr="00970B16" w:rsidRDefault="00970B16" w:rsidP="00970B16"/>
        </w:tc>
      </w:tr>
      <w:tr w:rsidR="00970B16" w:rsidRPr="00970B16" w14:paraId="57F9C0D5" w14:textId="77777777">
        <w:tc>
          <w:tcPr>
            <w:tcW w:w="0" w:type="auto"/>
            <w:gridSpan w:val="2"/>
            <w:tcMar>
              <w:top w:w="45" w:type="dxa"/>
              <w:left w:w="120" w:type="dxa"/>
              <w:bottom w:w="0" w:type="dxa"/>
              <w:right w:w="120" w:type="dxa"/>
            </w:tcMar>
            <w:hideMark/>
          </w:tcPr>
          <w:p w14:paraId="5A24FC8E" w14:textId="77777777" w:rsidR="00970B16" w:rsidRPr="00970B16" w:rsidRDefault="00970B16" w:rsidP="00970B16">
            <w:r w:rsidRPr="00970B16">
              <w:lastRenderedPageBreak/>
              <w:pict w14:anchorId="6134F46D">
                <v:rect id="_x0000_i3817" style="width:172.65pt;height:0" o:hrpct="0" o:hrstd="t" o:hrnoshade="t" o:hr="t" fillcolor="black" stroked="f"/>
              </w:pict>
            </w:r>
          </w:p>
        </w:tc>
      </w:tr>
    </w:tbl>
    <w:p w14:paraId="23677EC7"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0096EB40" w14:textId="77777777">
        <w:tc>
          <w:tcPr>
            <w:tcW w:w="0" w:type="auto"/>
            <w:gridSpan w:val="2"/>
            <w:tcMar>
              <w:top w:w="45" w:type="dxa"/>
              <w:left w:w="120" w:type="dxa"/>
              <w:bottom w:w="0" w:type="dxa"/>
              <w:right w:w="120" w:type="dxa"/>
            </w:tcMar>
            <w:hideMark/>
          </w:tcPr>
          <w:p w14:paraId="54775223" w14:textId="77777777" w:rsidR="00970B16" w:rsidRPr="00970B16" w:rsidRDefault="00970B16" w:rsidP="00970B16">
            <w:r w:rsidRPr="00970B16">
              <w:pict w14:anchorId="4791EA4A">
                <v:rect id="_x0000_i3818" style="width:176.4pt;height:0" o:hrpct="0" o:hrstd="t" o:hrnoshade="t" o:hr="t" fillcolor="black" stroked="f"/>
              </w:pict>
            </w:r>
          </w:p>
        </w:tc>
      </w:tr>
      <w:tr w:rsidR="00970B16" w:rsidRPr="00970B16" w14:paraId="3C03C9B8" w14:textId="77777777">
        <w:tc>
          <w:tcPr>
            <w:tcW w:w="825" w:type="dxa"/>
            <w:tcMar>
              <w:top w:w="45" w:type="dxa"/>
              <w:left w:w="120" w:type="dxa"/>
              <w:bottom w:w="0" w:type="dxa"/>
              <w:right w:w="120" w:type="dxa"/>
            </w:tcMar>
            <w:hideMark/>
          </w:tcPr>
          <w:p w14:paraId="38CBA442" w14:textId="77777777" w:rsidR="00970B16" w:rsidRPr="00970B16" w:rsidRDefault="00970B16" w:rsidP="00970B16">
            <w:r w:rsidRPr="00970B16">
              <w:rPr>
                <w:b/>
                <w:bCs/>
              </w:rPr>
              <w:t>93189</w:t>
            </w:r>
          </w:p>
        </w:tc>
        <w:tc>
          <w:tcPr>
            <w:tcW w:w="0" w:type="auto"/>
            <w:tcMar>
              <w:top w:w="45" w:type="dxa"/>
              <w:left w:w="120" w:type="dxa"/>
              <w:bottom w:w="0" w:type="dxa"/>
              <w:right w:w="120" w:type="dxa"/>
            </w:tcMar>
            <w:hideMark/>
          </w:tcPr>
          <w:p w14:paraId="1BBCFB5C" w14:textId="77777777" w:rsidR="00970B16" w:rsidRPr="00970B16" w:rsidRDefault="00970B16" w:rsidP="00970B16">
            <w:r w:rsidRPr="00970B16">
              <w:rPr>
                <w:b/>
                <w:bCs/>
              </w:rPr>
              <w:t>TYROXIN VOLNÝ (FT4)</w:t>
            </w:r>
          </w:p>
        </w:tc>
      </w:tr>
      <w:tr w:rsidR="00970B16" w:rsidRPr="00970B16" w14:paraId="5AB1F2F1" w14:textId="77777777">
        <w:tc>
          <w:tcPr>
            <w:tcW w:w="0" w:type="auto"/>
            <w:gridSpan w:val="2"/>
            <w:tcMar>
              <w:top w:w="45" w:type="dxa"/>
              <w:left w:w="120" w:type="dxa"/>
              <w:bottom w:w="0" w:type="dxa"/>
              <w:right w:w="120" w:type="dxa"/>
            </w:tcMar>
            <w:hideMark/>
          </w:tcPr>
          <w:p w14:paraId="785E74C0" w14:textId="77777777" w:rsidR="00970B16" w:rsidRPr="00970B16" w:rsidRDefault="00970B16" w:rsidP="00970B16">
            <w:r w:rsidRPr="00970B16">
              <w:pict w14:anchorId="43D5F9EA">
                <v:rect id="_x0000_i3819" style="width:176.4pt;height:0" o:hrpct="0" o:hrstd="t" o:hrnoshade="t" o:hr="t" fillcolor="black" stroked="f"/>
              </w:pict>
            </w:r>
          </w:p>
        </w:tc>
      </w:tr>
      <w:tr w:rsidR="00970B16" w:rsidRPr="00970B16" w14:paraId="3B7BDEDE" w14:textId="77777777">
        <w:tc>
          <w:tcPr>
            <w:tcW w:w="825" w:type="dxa"/>
            <w:tcMar>
              <w:top w:w="45" w:type="dxa"/>
              <w:left w:w="120" w:type="dxa"/>
              <w:bottom w:w="0" w:type="dxa"/>
              <w:right w:w="120" w:type="dxa"/>
            </w:tcMar>
            <w:hideMark/>
          </w:tcPr>
          <w:p w14:paraId="77C1F7DD" w14:textId="77777777" w:rsidR="00970B16" w:rsidRPr="00970B16" w:rsidRDefault="00970B16" w:rsidP="00970B16">
            <w:r w:rsidRPr="00970B16">
              <w:t> </w:t>
            </w:r>
          </w:p>
        </w:tc>
        <w:tc>
          <w:tcPr>
            <w:tcW w:w="0" w:type="auto"/>
            <w:tcMar>
              <w:top w:w="45" w:type="dxa"/>
              <w:left w:w="120" w:type="dxa"/>
              <w:bottom w:w="0" w:type="dxa"/>
              <w:right w:w="120" w:type="dxa"/>
            </w:tcMar>
            <w:hideMark/>
          </w:tcPr>
          <w:p w14:paraId="674EE433" w14:textId="77777777" w:rsidR="00970B16" w:rsidRPr="00970B16" w:rsidRDefault="00970B16" w:rsidP="00970B16">
            <w:r w:rsidRPr="00970B16">
              <w:t>Imunoanalytické stanovení volného tyroxinu ve vzorcích séra s odpovídajícím detekčním zařízením.</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5A6C8202" w14:textId="77777777">
              <w:tc>
                <w:tcPr>
                  <w:tcW w:w="0" w:type="auto"/>
                  <w:tcMar>
                    <w:top w:w="45" w:type="dxa"/>
                    <w:left w:w="120" w:type="dxa"/>
                    <w:bottom w:w="0" w:type="dxa"/>
                    <w:right w:w="120" w:type="dxa"/>
                  </w:tcMar>
                  <w:hideMark/>
                </w:tcPr>
                <w:p w14:paraId="58956FBD"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7EC7F1F"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2CD71B3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6D5C3D2"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1C61700"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76D07F4" w14:textId="77777777" w:rsidR="00970B16" w:rsidRPr="00970B16" w:rsidRDefault="00970B16" w:rsidP="00970B16">
                        <w:r w:rsidRPr="00970B16">
                          <w:rPr>
                            <w:b/>
                            <w:bCs/>
                          </w:rPr>
                          <w:t>Čas (ČN)</w:t>
                        </w:r>
                      </w:p>
                    </w:tc>
                  </w:tr>
                  <w:tr w:rsidR="00970B16" w:rsidRPr="00970B16" w14:paraId="3D6B874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33D0040"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63F7236"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0D6F17" w14:textId="77777777" w:rsidR="00970B16" w:rsidRPr="00970B16" w:rsidRDefault="00970B16" w:rsidP="00970B16">
                        <w:r w:rsidRPr="00970B16">
                          <w:t>2</w:t>
                        </w:r>
                      </w:p>
                    </w:tc>
                  </w:tr>
                </w:tbl>
                <w:p w14:paraId="61321C17" w14:textId="77777777" w:rsidR="00970B16" w:rsidRPr="00970B16" w:rsidRDefault="00970B16" w:rsidP="00970B16"/>
              </w:tc>
            </w:tr>
            <w:tr w:rsidR="00970B16" w:rsidRPr="00970B16" w14:paraId="4ACCC2EE" w14:textId="77777777">
              <w:tc>
                <w:tcPr>
                  <w:tcW w:w="0" w:type="auto"/>
                  <w:tcMar>
                    <w:top w:w="45" w:type="dxa"/>
                    <w:left w:w="120" w:type="dxa"/>
                    <w:bottom w:w="0" w:type="dxa"/>
                    <w:right w:w="120" w:type="dxa"/>
                  </w:tcMar>
                  <w:hideMark/>
                </w:tcPr>
                <w:p w14:paraId="0FC476E6"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F1205CE" w14:textId="77777777" w:rsidR="00970B16" w:rsidRPr="00970B16" w:rsidRDefault="00970B16" w:rsidP="00970B16">
                  <w:r w:rsidRPr="00970B16">
                    <w:t>2/1 den</w:t>
                  </w:r>
                </w:p>
              </w:tc>
              <w:tc>
                <w:tcPr>
                  <w:tcW w:w="0" w:type="auto"/>
                  <w:gridSpan w:val="2"/>
                  <w:vMerge/>
                  <w:vAlign w:val="center"/>
                  <w:hideMark/>
                </w:tcPr>
                <w:p w14:paraId="7175AF23" w14:textId="77777777" w:rsidR="00970B16" w:rsidRPr="00970B16" w:rsidRDefault="00970B16" w:rsidP="00970B16"/>
              </w:tc>
            </w:tr>
            <w:tr w:rsidR="00970B16" w:rsidRPr="00970B16" w14:paraId="569971A5" w14:textId="77777777">
              <w:tc>
                <w:tcPr>
                  <w:tcW w:w="0" w:type="auto"/>
                  <w:tcMar>
                    <w:top w:w="45" w:type="dxa"/>
                    <w:left w:w="120" w:type="dxa"/>
                    <w:bottom w:w="0" w:type="dxa"/>
                    <w:right w:w="120" w:type="dxa"/>
                  </w:tcMar>
                  <w:hideMark/>
                </w:tcPr>
                <w:p w14:paraId="2C5F0FF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5F5031F"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3385AE87" w14:textId="77777777" w:rsidR="00970B16" w:rsidRPr="00970B16" w:rsidRDefault="00970B16" w:rsidP="00970B16">
                  <w:r w:rsidRPr="00970B16">
                    <w:t> </w:t>
                  </w:r>
                </w:p>
              </w:tc>
              <w:tc>
                <w:tcPr>
                  <w:tcW w:w="0" w:type="auto"/>
                  <w:tcMar>
                    <w:top w:w="45" w:type="dxa"/>
                    <w:left w:w="120" w:type="dxa"/>
                    <w:bottom w:w="0" w:type="dxa"/>
                    <w:right w:w="120" w:type="dxa"/>
                  </w:tcMar>
                  <w:hideMark/>
                </w:tcPr>
                <w:p w14:paraId="2A854AF5" w14:textId="77777777" w:rsidR="00970B16" w:rsidRPr="00970B16" w:rsidRDefault="00970B16" w:rsidP="00970B16">
                  <w:r w:rsidRPr="00970B16">
                    <w:t> </w:t>
                  </w:r>
                </w:p>
              </w:tc>
            </w:tr>
            <w:tr w:rsidR="00970B16" w:rsidRPr="00970B16" w14:paraId="1A2DB88C" w14:textId="77777777">
              <w:tc>
                <w:tcPr>
                  <w:tcW w:w="0" w:type="auto"/>
                  <w:tcMar>
                    <w:top w:w="45" w:type="dxa"/>
                    <w:left w:w="120" w:type="dxa"/>
                    <w:bottom w:w="0" w:type="dxa"/>
                    <w:right w:w="120" w:type="dxa"/>
                  </w:tcMar>
                  <w:hideMark/>
                </w:tcPr>
                <w:p w14:paraId="57A99C3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0DA9238" w14:textId="77777777" w:rsidR="00970B16" w:rsidRPr="00970B16" w:rsidRDefault="00970B16" w:rsidP="00970B16">
                  <w:r w:rsidRPr="00970B16">
                    <w:t>10</w:t>
                  </w:r>
                </w:p>
              </w:tc>
              <w:tc>
                <w:tcPr>
                  <w:tcW w:w="0" w:type="auto"/>
                  <w:tcMar>
                    <w:top w:w="45" w:type="dxa"/>
                    <w:left w:w="120" w:type="dxa"/>
                    <w:bottom w:w="0" w:type="dxa"/>
                    <w:right w:w="120" w:type="dxa"/>
                  </w:tcMar>
                  <w:hideMark/>
                </w:tcPr>
                <w:p w14:paraId="7C283692"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DC28324" w14:textId="77777777" w:rsidR="00970B16" w:rsidRPr="00970B16" w:rsidRDefault="00970B16" w:rsidP="00970B16">
                  <w:r w:rsidRPr="00970B16">
                    <w:t>Ne</w:t>
                  </w:r>
                </w:p>
              </w:tc>
            </w:tr>
            <w:tr w:rsidR="00970B16" w:rsidRPr="00970B16" w14:paraId="7707204F" w14:textId="77777777">
              <w:tc>
                <w:tcPr>
                  <w:tcW w:w="0" w:type="auto"/>
                  <w:tcMar>
                    <w:top w:w="45" w:type="dxa"/>
                    <w:left w:w="120" w:type="dxa"/>
                    <w:bottom w:w="0" w:type="dxa"/>
                    <w:right w:w="120" w:type="dxa"/>
                  </w:tcMar>
                  <w:hideMark/>
                </w:tcPr>
                <w:p w14:paraId="670D9CB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042DC40"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+ 116,01</w:t>
                  </w:r>
                </w:p>
              </w:tc>
              <w:tc>
                <w:tcPr>
                  <w:tcW w:w="0" w:type="auto"/>
                  <w:tcMar>
                    <w:top w:w="45" w:type="dxa"/>
                    <w:left w:w="120" w:type="dxa"/>
                    <w:bottom w:w="0" w:type="dxa"/>
                    <w:right w:w="120" w:type="dxa"/>
                  </w:tcMar>
                  <w:hideMark/>
                </w:tcPr>
                <w:p w14:paraId="700831B4"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567B7E9" w14:textId="77777777" w:rsidR="00970B16" w:rsidRPr="00970B16" w:rsidRDefault="00970B16" w:rsidP="00970B16">
                  <w:r w:rsidRPr="00970B16">
                    <w:t>Ne</w:t>
                  </w:r>
                </w:p>
              </w:tc>
            </w:tr>
          </w:tbl>
          <w:p w14:paraId="676F7F84" w14:textId="77777777" w:rsidR="00970B16" w:rsidRPr="00970B16" w:rsidRDefault="00970B16" w:rsidP="00970B16"/>
        </w:tc>
      </w:tr>
      <w:tr w:rsidR="00970B16" w:rsidRPr="00970B16" w14:paraId="1C78E137" w14:textId="77777777">
        <w:tc>
          <w:tcPr>
            <w:tcW w:w="0" w:type="auto"/>
            <w:gridSpan w:val="2"/>
            <w:tcMar>
              <w:top w:w="45" w:type="dxa"/>
              <w:left w:w="120" w:type="dxa"/>
              <w:bottom w:w="0" w:type="dxa"/>
              <w:right w:w="120" w:type="dxa"/>
            </w:tcMar>
            <w:hideMark/>
          </w:tcPr>
          <w:p w14:paraId="1A21C46A" w14:textId="77777777" w:rsidR="00970B16" w:rsidRPr="00970B16" w:rsidRDefault="00970B16" w:rsidP="00970B16">
            <w:r w:rsidRPr="00970B16">
              <w:pict w14:anchorId="02E16878">
                <v:rect id="_x0000_i3820" style="width:176.4pt;height:0" o:hrpct="0" o:hrstd="t" o:hrnoshade="t" o:hr="t" fillcolor="black" stroked="f"/>
              </w:pict>
            </w:r>
          </w:p>
        </w:tc>
      </w:tr>
    </w:tbl>
    <w:p w14:paraId="6464B220"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0B732C62" w14:textId="77777777">
        <w:tc>
          <w:tcPr>
            <w:tcW w:w="0" w:type="auto"/>
            <w:gridSpan w:val="2"/>
            <w:tcMar>
              <w:top w:w="45" w:type="dxa"/>
              <w:left w:w="120" w:type="dxa"/>
              <w:bottom w:w="0" w:type="dxa"/>
              <w:right w:w="120" w:type="dxa"/>
            </w:tcMar>
            <w:hideMark/>
          </w:tcPr>
          <w:p w14:paraId="061269D8" w14:textId="77777777" w:rsidR="00970B16" w:rsidRPr="00970B16" w:rsidRDefault="00970B16" w:rsidP="00970B16">
            <w:r w:rsidRPr="00970B16">
              <w:pict w14:anchorId="1C716AA2">
                <v:rect id="_x0000_i3821" style="width:172.65pt;height:0" o:hrpct="0" o:hrstd="t" o:hrnoshade="t" o:hr="t" fillcolor="black" stroked="f"/>
              </w:pict>
            </w:r>
          </w:p>
        </w:tc>
      </w:tr>
      <w:tr w:rsidR="00970B16" w:rsidRPr="00970B16" w14:paraId="62C831BC" w14:textId="77777777">
        <w:tc>
          <w:tcPr>
            <w:tcW w:w="825" w:type="dxa"/>
            <w:tcMar>
              <w:top w:w="45" w:type="dxa"/>
              <w:left w:w="120" w:type="dxa"/>
              <w:bottom w:w="0" w:type="dxa"/>
              <w:right w:w="120" w:type="dxa"/>
            </w:tcMar>
            <w:hideMark/>
          </w:tcPr>
          <w:p w14:paraId="5C7A65D2" w14:textId="77777777" w:rsidR="00970B16" w:rsidRPr="00970B16" w:rsidRDefault="00970B16" w:rsidP="00970B16">
            <w:r w:rsidRPr="00970B16">
              <w:rPr>
                <w:b/>
                <w:bCs/>
              </w:rPr>
              <w:t>93193</w:t>
            </w:r>
          </w:p>
        </w:tc>
        <w:tc>
          <w:tcPr>
            <w:tcW w:w="0" w:type="auto"/>
            <w:tcMar>
              <w:top w:w="45" w:type="dxa"/>
              <w:left w:w="120" w:type="dxa"/>
              <w:bottom w:w="0" w:type="dxa"/>
              <w:right w:w="120" w:type="dxa"/>
            </w:tcMar>
            <w:hideMark/>
          </w:tcPr>
          <w:p w14:paraId="5EA1084C" w14:textId="77777777" w:rsidR="00970B16" w:rsidRPr="00970B16" w:rsidRDefault="00970B16" w:rsidP="00970B16">
            <w:r w:rsidRPr="00970B16">
              <w:rPr>
                <w:b/>
                <w:bCs/>
              </w:rPr>
              <w:t>THYMIDINKINÁZA</w:t>
            </w:r>
          </w:p>
        </w:tc>
      </w:tr>
      <w:tr w:rsidR="00970B16" w:rsidRPr="00970B16" w14:paraId="7D88B13B" w14:textId="77777777">
        <w:tc>
          <w:tcPr>
            <w:tcW w:w="0" w:type="auto"/>
            <w:gridSpan w:val="2"/>
            <w:tcMar>
              <w:top w:w="45" w:type="dxa"/>
              <w:left w:w="120" w:type="dxa"/>
              <w:bottom w:w="0" w:type="dxa"/>
              <w:right w:w="120" w:type="dxa"/>
            </w:tcMar>
            <w:hideMark/>
          </w:tcPr>
          <w:p w14:paraId="3528E93E" w14:textId="77777777" w:rsidR="00970B16" w:rsidRPr="00970B16" w:rsidRDefault="00970B16" w:rsidP="00970B16">
            <w:r w:rsidRPr="00970B16">
              <w:pict w14:anchorId="461494AE">
                <v:rect id="_x0000_i3822" style="width:172.65pt;height:0" o:hrpct="0" o:hrstd="t" o:hrnoshade="t" o:hr="t" fillcolor="black" stroked="f"/>
              </w:pict>
            </w:r>
          </w:p>
        </w:tc>
      </w:tr>
      <w:tr w:rsidR="00970B16" w:rsidRPr="00970B16" w14:paraId="50FE0032" w14:textId="77777777">
        <w:tc>
          <w:tcPr>
            <w:tcW w:w="825" w:type="dxa"/>
            <w:tcMar>
              <w:top w:w="45" w:type="dxa"/>
              <w:left w:w="120" w:type="dxa"/>
              <w:bottom w:w="0" w:type="dxa"/>
              <w:right w:w="120" w:type="dxa"/>
            </w:tcMar>
            <w:hideMark/>
          </w:tcPr>
          <w:p w14:paraId="0004301B" w14:textId="77777777" w:rsidR="00970B16" w:rsidRPr="00970B16" w:rsidRDefault="00970B16" w:rsidP="00970B16">
            <w:r w:rsidRPr="00970B16">
              <w:t> </w:t>
            </w:r>
          </w:p>
        </w:tc>
        <w:tc>
          <w:tcPr>
            <w:tcW w:w="0" w:type="auto"/>
            <w:tcMar>
              <w:top w:w="45" w:type="dxa"/>
              <w:left w:w="120" w:type="dxa"/>
              <w:bottom w:w="0" w:type="dxa"/>
              <w:right w:w="120" w:type="dxa"/>
            </w:tcMar>
            <w:hideMark/>
          </w:tcPr>
          <w:p w14:paraId="3BB61F1A" w14:textId="77777777" w:rsidR="00970B16" w:rsidRPr="00970B16" w:rsidRDefault="00970B16" w:rsidP="00970B16">
            <w:r w:rsidRPr="00970B16">
              <w:t>Imunoanalytické stanovení thymidinkinázy v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2CD05762" w14:textId="77777777">
              <w:tc>
                <w:tcPr>
                  <w:tcW w:w="0" w:type="auto"/>
                  <w:tcMar>
                    <w:top w:w="45" w:type="dxa"/>
                    <w:left w:w="120" w:type="dxa"/>
                    <w:bottom w:w="0" w:type="dxa"/>
                    <w:right w:w="120" w:type="dxa"/>
                  </w:tcMar>
                  <w:hideMark/>
                </w:tcPr>
                <w:p w14:paraId="54D3F120" w14:textId="77777777" w:rsidR="00970B16" w:rsidRPr="00970B16" w:rsidRDefault="00970B16" w:rsidP="00970B16">
                  <w:r w:rsidRPr="00970B16">
                    <w:rPr>
                      <w:b/>
                      <w:bCs/>
                    </w:rPr>
                    <w:lastRenderedPageBreak/>
                    <w:t>Kategorie:</w:t>
                  </w:r>
                </w:p>
              </w:tc>
              <w:tc>
                <w:tcPr>
                  <w:tcW w:w="0" w:type="auto"/>
                  <w:tcMar>
                    <w:top w:w="45" w:type="dxa"/>
                    <w:left w:w="120" w:type="dxa"/>
                    <w:bottom w:w="0" w:type="dxa"/>
                    <w:right w:w="120" w:type="dxa"/>
                  </w:tcMar>
                  <w:hideMark/>
                </w:tcPr>
                <w:p w14:paraId="61D647AB"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4AF784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4884C4D"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E4165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83AD94E" w14:textId="77777777" w:rsidR="00970B16" w:rsidRPr="00970B16" w:rsidRDefault="00970B16" w:rsidP="00970B16">
                        <w:r w:rsidRPr="00970B16">
                          <w:rPr>
                            <w:b/>
                            <w:bCs/>
                          </w:rPr>
                          <w:t>Čas (ČN)</w:t>
                        </w:r>
                      </w:p>
                    </w:tc>
                  </w:tr>
                  <w:tr w:rsidR="00970B16" w:rsidRPr="00970B16" w14:paraId="1365F20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AA607B2"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E821194"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EE93368" w14:textId="77777777" w:rsidR="00970B16" w:rsidRPr="00970B16" w:rsidRDefault="00970B16" w:rsidP="00970B16">
                        <w:r w:rsidRPr="00970B16">
                          <w:t>2</w:t>
                        </w:r>
                      </w:p>
                    </w:tc>
                  </w:tr>
                </w:tbl>
                <w:p w14:paraId="4903AB52" w14:textId="77777777" w:rsidR="00970B16" w:rsidRPr="00970B16" w:rsidRDefault="00970B16" w:rsidP="00970B16"/>
              </w:tc>
            </w:tr>
            <w:tr w:rsidR="00970B16" w:rsidRPr="00970B16" w14:paraId="69D2846C" w14:textId="77777777">
              <w:tc>
                <w:tcPr>
                  <w:tcW w:w="0" w:type="auto"/>
                  <w:tcMar>
                    <w:top w:w="45" w:type="dxa"/>
                    <w:left w:w="120" w:type="dxa"/>
                    <w:bottom w:w="0" w:type="dxa"/>
                    <w:right w:w="120" w:type="dxa"/>
                  </w:tcMar>
                  <w:hideMark/>
                </w:tcPr>
                <w:p w14:paraId="4FB52856"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3D94DFF" w14:textId="77777777" w:rsidR="00970B16" w:rsidRPr="00970B16" w:rsidRDefault="00970B16" w:rsidP="00970B16">
                  <w:r w:rsidRPr="00970B16">
                    <w:t>3/1 den</w:t>
                  </w:r>
                </w:p>
              </w:tc>
              <w:tc>
                <w:tcPr>
                  <w:tcW w:w="0" w:type="auto"/>
                  <w:gridSpan w:val="2"/>
                  <w:vMerge/>
                  <w:vAlign w:val="center"/>
                  <w:hideMark/>
                </w:tcPr>
                <w:p w14:paraId="729218E9" w14:textId="77777777" w:rsidR="00970B16" w:rsidRPr="00970B16" w:rsidRDefault="00970B16" w:rsidP="00970B16"/>
              </w:tc>
            </w:tr>
            <w:tr w:rsidR="00970B16" w:rsidRPr="00970B16" w14:paraId="01E4CF42" w14:textId="77777777">
              <w:tc>
                <w:tcPr>
                  <w:tcW w:w="0" w:type="auto"/>
                  <w:tcMar>
                    <w:top w:w="45" w:type="dxa"/>
                    <w:left w:w="120" w:type="dxa"/>
                    <w:bottom w:w="0" w:type="dxa"/>
                    <w:right w:w="120" w:type="dxa"/>
                  </w:tcMar>
                  <w:hideMark/>
                </w:tcPr>
                <w:p w14:paraId="4C2F2516"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7AE8E84"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0E9E2969" w14:textId="77777777" w:rsidR="00970B16" w:rsidRPr="00970B16" w:rsidRDefault="00970B16" w:rsidP="00970B16">
                  <w:r w:rsidRPr="00970B16">
                    <w:t> </w:t>
                  </w:r>
                </w:p>
              </w:tc>
              <w:tc>
                <w:tcPr>
                  <w:tcW w:w="0" w:type="auto"/>
                  <w:tcMar>
                    <w:top w:w="45" w:type="dxa"/>
                    <w:left w:w="120" w:type="dxa"/>
                    <w:bottom w:w="0" w:type="dxa"/>
                    <w:right w:w="120" w:type="dxa"/>
                  </w:tcMar>
                  <w:hideMark/>
                </w:tcPr>
                <w:p w14:paraId="64A7513F" w14:textId="77777777" w:rsidR="00970B16" w:rsidRPr="00970B16" w:rsidRDefault="00970B16" w:rsidP="00970B16">
                  <w:r w:rsidRPr="00970B16">
                    <w:t> </w:t>
                  </w:r>
                </w:p>
              </w:tc>
            </w:tr>
            <w:tr w:rsidR="00970B16" w:rsidRPr="00970B16" w14:paraId="3B51B142" w14:textId="77777777">
              <w:tc>
                <w:tcPr>
                  <w:tcW w:w="0" w:type="auto"/>
                  <w:tcMar>
                    <w:top w:w="45" w:type="dxa"/>
                    <w:left w:w="120" w:type="dxa"/>
                    <w:bottom w:w="0" w:type="dxa"/>
                    <w:right w:w="120" w:type="dxa"/>
                  </w:tcMar>
                  <w:hideMark/>
                </w:tcPr>
                <w:p w14:paraId="41EFC3A2"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6310196" w14:textId="77777777" w:rsidR="00970B16" w:rsidRPr="00970B16" w:rsidRDefault="00970B16" w:rsidP="00970B16">
                  <w:r w:rsidRPr="00970B16">
                    <w:t>10</w:t>
                  </w:r>
                </w:p>
              </w:tc>
              <w:tc>
                <w:tcPr>
                  <w:tcW w:w="0" w:type="auto"/>
                  <w:tcMar>
                    <w:top w:w="45" w:type="dxa"/>
                    <w:left w:w="120" w:type="dxa"/>
                    <w:bottom w:w="0" w:type="dxa"/>
                    <w:right w:w="120" w:type="dxa"/>
                  </w:tcMar>
                  <w:hideMark/>
                </w:tcPr>
                <w:p w14:paraId="411698E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AF4C5B7" w14:textId="77777777" w:rsidR="00970B16" w:rsidRPr="00970B16" w:rsidRDefault="00970B16" w:rsidP="00970B16">
                  <w:r w:rsidRPr="00970B16">
                    <w:t>Ne</w:t>
                  </w:r>
                </w:p>
              </w:tc>
            </w:tr>
            <w:tr w:rsidR="00970B16" w:rsidRPr="00970B16" w14:paraId="630FBF72" w14:textId="77777777">
              <w:tc>
                <w:tcPr>
                  <w:tcW w:w="0" w:type="auto"/>
                  <w:tcMar>
                    <w:top w:w="45" w:type="dxa"/>
                    <w:left w:w="120" w:type="dxa"/>
                    <w:bottom w:w="0" w:type="dxa"/>
                    <w:right w:w="120" w:type="dxa"/>
                  </w:tcMar>
                  <w:hideMark/>
                </w:tcPr>
                <w:p w14:paraId="4809F829"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18205CD"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+ 249,01</w:t>
                  </w:r>
                </w:p>
              </w:tc>
              <w:tc>
                <w:tcPr>
                  <w:tcW w:w="0" w:type="auto"/>
                  <w:tcMar>
                    <w:top w:w="45" w:type="dxa"/>
                    <w:left w:w="120" w:type="dxa"/>
                    <w:bottom w:w="0" w:type="dxa"/>
                    <w:right w:w="120" w:type="dxa"/>
                  </w:tcMar>
                  <w:hideMark/>
                </w:tcPr>
                <w:p w14:paraId="34255933"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7DBB732" w14:textId="77777777" w:rsidR="00970B16" w:rsidRPr="00970B16" w:rsidRDefault="00970B16" w:rsidP="00970B16">
                  <w:r w:rsidRPr="00970B16">
                    <w:t>Ne</w:t>
                  </w:r>
                </w:p>
              </w:tc>
            </w:tr>
          </w:tbl>
          <w:p w14:paraId="6E3060C9" w14:textId="77777777" w:rsidR="00970B16" w:rsidRPr="00970B16" w:rsidRDefault="00970B16" w:rsidP="00970B16"/>
        </w:tc>
      </w:tr>
      <w:tr w:rsidR="00970B16" w:rsidRPr="00970B16" w14:paraId="14C96636" w14:textId="77777777">
        <w:tc>
          <w:tcPr>
            <w:tcW w:w="0" w:type="auto"/>
            <w:gridSpan w:val="2"/>
            <w:tcMar>
              <w:top w:w="45" w:type="dxa"/>
              <w:left w:w="120" w:type="dxa"/>
              <w:bottom w:w="0" w:type="dxa"/>
              <w:right w:w="120" w:type="dxa"/>
            </w:tcMar>
            <w:hideMark/>
          </w:tcPr>
          <w:p w14:paraId="3B5A5DB3" w14:textId="77777777" w:rsidR="00970B16" w:rsidRPr="00970B16" w:rsidRDefault="00970B16" w:rsidP="00970B16">
            <w:r w:rsidRPr="00970B16">
              <w:lastRenderedPageBreak/>
              <w:pict w14:anchorId="1E98C129">
                <v:rect id="_x0000_i3823" style="width:172.65pt;height:0" o:hrpct="0" o:hrstd="t" o:hrnoshade="t" o:hr="t" fillcolor="black" stroked="f"/>
              </w:pict>
            </w:r>
          </w:p>
        </w:tc>
      </w:tr>
    </w:tbl>
    <w:p w14:paraId="0D62D25A"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7EDE7E8E" w14:textId="77777777">
        <w:tc>
          <w:tcPr>
            <w:tcW w:w="0" w:type="auto"/>
            <w:gridSpan w:val="2"/>
            <w:tcMar>
              <w:top w:w="45" w:type="dxa"/>
              <w:left w:w="120" w:type="dxa"/>
              <w:bottom w:w="0" w:type="dxa"/>
              <w:right w:w="120" w:type="dxa"/>
            </w:tcMar>
            <w:hideMark/>
          </w:tcPr>
          <w:p w14:paraId="232C8B08" w14:textId="77777777" w:rsidR="00970B16" w:rsidRPr="00970B16" w:rsidRDefault="00970B16" w:rsidP="00970B16">
            <w:r w:rsidRPr="00970B16">
              <w:pict w14:anchorId="65371596">
                <v:rect id="_x0000_i3824" style="width:172.65pt;height:0" o:hrpct="0" o:hrstd="t" o:hrnoshade="t" o:hr="t" fillcolor="black" stroked="f"/>
              </w:pict>
            </w:r>
          </w:p>
        </w:tc>
      </w:tr>
      <w:tr w:rsidR="00970B16" w:rsidRPr="00970B16" w14:paraId="0BAECA63" w14:textId="77777777">
        <w:tc>
          <w:tcPr>
            <w:tcW w:w="825" w:type="dxa"/>
            <w:tcMar>
              <w:top w:w="45" w:type="dxa"/>
              <w:left w:w="120" w:type="dxa"/>
              <w:bottom w:w="0" w:type="dxa"/>
              <w:right w:w="120" w:type="dxa"/>
            </w:tcMar>
            <w:hideMark/>
          </w:tcPr>
          <w:p w14:paraId="38AA06D2" w14:textId="77777777" w:rsidR="00970B16" w:rsidRPr="00970B16" w:rsidRDefault="00970B16" w:rsidP="00970B16">
            <w:r w:rsidRPr="00970B16">
              <w:rPr>
                <w:b/>
                <w:bCs/>
              </w:rPr>
              <w:t>93195</w:t>
            </w:r>
          </w:p>
        </w:tc>
        <w:tc>
          <w:tcPr>
            <w:tcW w:w="0" w:type="auto"/>
            <w:tcMar>
              <w:top w:w="45" w:type="dxa"/>
              <w:left w:w="120" w:type="dxa"/>
              <w:bottom w:w="0" w:type="dxa"/>
              <w:right w:w="120" w:type="dxa"/>
            </w:tcMar>
            <w:hideMark/>
          </w:tcPr>
          <w:p w14:paraId="6DD47C3B" w14:textId="77777777" w:rsidR="00970B16" w:rsidRPr="00970B16" w:rsidRDefault="00970B16" w:rsidP="00970B16">
            <w:r w:rsidRPr="00970B16">
              <w:rPr>
                <w:b/>
                <w:bCs/>
              </w:rPr>
              <w:t>TYREOTROPIN (TSH)</w:t>
            </w:r>
          </w:p>
        </w:tc>
      </w:tr>
      <w:tr w:rsidR="00970B16" w:rsidRPr="00970B16" w14:paraId="7B25F970" w14:textId="77777777">
        <w:tc>
          <w:tcPr>
            <w:tcW w:w="0" w:type="auto"/>
            <w:gridSpan w:val="2"/>
            <w:tcMar>
              <w:top w:w="45" w:type="dxa"/>
              <w:left w:w="120" w:type="dxa"/>
              <w:bottom w:w="0" w:type="dxa"/>
              <w:right w:w="120" w:type="dxa"/>
            </w:tcMar>
            <w:hideMark/>
          </w:tcPr>
          <w:p w14:paraId="4B97019E" w14:textId="77777777" w:rsidR="00970B16" w:rsidRPr="00970B16" w:rsidRDefault="00970B16" w:rsidP="00970B16">
            <w:r w:rsidRPr="00970B16">
              <w:pict w14:anchorId="0D441794">
                <v:rect id="_x0000_i3825" style="width:172.65pt;height:0" o:hrpct="0" o:hrstd="t" o:hrnoshade="t" o:hr="t" fillcolor="black" stroked="f"/>
              </w:pict>
            </w:r>
          </w:p>
        </w:tc>
      </w:tr>
      <w:tr w:rsidR="00970B16" w:rsidRPr="00970B16" w14:paraId="41BC2D42" w14:textId="77777777">
        <w:tc>
          <w:tcPr>
            <w:tcW w:w="825" w:type="dxa"/>
            <w:tcMar>
              <w:top w:w="45" w:type="dxa"/>
              <w:left w:w="120" w:type="dxa"/>
              <w:bottom w:w="0" w:type="dxa"/>
              <w:right w:w="120" w:type="dxa"/>
            </w:tcMar>
            <w:hideMark/>
          </w:tcPr>
          <w:p w14:paraId="7ADF453B" w14:textId="77777777" w:rsidR="00970B16" w:rsidRPr="00970B16" w:rsidRDefault="00970B16" w:rsidP="00970B16">
            <w:r w:rsidRPr="00970B16">
              <w:t> </w:t>
            </w:r>
          </w:p>
        </w:tc>
        <w:tc>
          <w:tcPr>
            <w:tcW w:w="0" w:type="auto"/>
            <w:tcMar>
              <w:top w:w="45" w:type="dxa"/>
              <w:left w:w="120" w:type="dxa"/>
              <w:bottom w:w="0" w:type="dxa"/>
              <w:right w:w="120" w:type="dxa"/>
            </w:tcMar>
            <w:hideMark/>
          </w:tcPr>
          <w:p w14:paraId="626FD8E6" w14:textId="77777777" w:rsidR="00970B16" w:rsidRPr="00970B16" w:rsidRDefault="00970B16" w:rsidP="00970B16">
            <w:r w:rsidRPr="00970B16">
              <w:t>Imunoanalytické stanovení tyreotropinu v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712B70A5" w14:textId="77777777">
              <w:tc>
                <w:tcPr>
                  <w:tcW w:w="0" w:type="auto"/>
                  <w:tcMar>
                    <w:top w:w="45" w:type="dxa"/>
                    <w:left w:w="120" w:type="dxa"/>
                    <w:bottom w:w="0" w:type="dxa"/>
                    <w:right w:w="120" w:type="dxa"/>
                  </w:tcMar>
                  <w:hideMark/>
                </w:tcPr>
                <w:p w14:paraId="77E0E21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94F8EB0"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7D4D2A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C21BE1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586757C"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255FCEC" w14:textId="77777777" w:rsidR="00970B16" w:rsidRPr="00970B16" w:rsidRDefault="00970B16" w:rsidP="00970B16">
                        <w:r w:rsidRPr="00970B16">
                          <w:rPr>
                            <w:b/>
                            <w:bCs/>
                          </w:rPr>
                          <w:t>Čas (ČN)</w:t>
                        </w:r>
                      </w:p>
                    </w:tc>
                  </w:tr>
                  <w:tr w:rsidR="00970B16" w:rsidRPr="00970B16" w14:paraId="17E137E1"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AA17614"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F3BC651"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333DE3B" w14:textId="77777777" w:rsidR="00970B16" w:rsidRPr="00970B16" w:rsidRDefault="00970B16" w:rsidP="00970B16">
                        <w:r w:rsidRPr="00970B16">
                          <w:t>2</w:t>
                        </w:r>
                      </w:p>
                    </w:tc>
                  </w:tr>
                </w:tbl>
                <w:p w14:paraId="3629804A" w14:textId="77777777" w:rsidR="00970B16" w:rsidRPr="00970B16" w:rsidRDefault="00970B16" w:rsidP="00970B16"/>
              </w:tc>
            </w:tr>
            <w:tr w:rsidR="00970B16" w:rsidRPr="00970B16" w14:paraId="326B5741" w14:textId="77777777">
              <w:tc>
                <w:tcPr>
                  <w:tcW w:w="0" w:type="auto"/>
                  <w:tcMar>
                    <w:top w:w="45" w:type="dxa"/>
                    <w:left w:w="120" w:type="dxa"/>
                    <w:bottom w:w="0" w:type="dxa"/>
                    <w:right w:w="120" w:type="dxa"/>
                  </w:tcMar>
                  <w:hideMark/>
                </w:tcPr>
                <w:p w14:paraId="2A8D5B03"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BE93951" w14:textId="77777777" w:rsidR="00970B16" w:rsidRPr="00970B16" w:rsidRDefault="00970B16" w:rsidP="00970B16">
                  <w:r w:rsidRPr="00970B16">
                    <w:t>1/1 týden</w:t>
                  </w:r>
                </w:p>
              </w:tc>
              <w:tc>
                <w:tcPr>
                  <w:tcW w:w="0" w:type="auto"/>
                  <w:gridSpan w:val="2"/>
                  <w:vMerge/>
                  <w:vAlign w:val="center"/>
                  <w:hideMark/>
                </w:tcPr>
                <w:p w14:paraId="0D4886E2" w14:textId="77777777" w:rsidR="00970B16" w:rsidRPr="00970B16" w:rsidRDefault="00970B16" w:rsidP="00970B16"/>
              </w:tc>
            </w:tr>
            <w:tr w:rsidR="00970B16" w:rsidRPr="00970B16" w14:paraId="76291774" w14:textId="77777777">
              <w:tc>
                <w:tcPr>
                  <w:tcW w:w="0" w:type="auto"/>
                  <w:tcMar>
                    <w:top w:w="45" w:type="dxa"/>
                    <w:left w:w="120" w:type="dxa"/>
                    <w:bottom w:w="0" w:type="dxa"/>
                    <w:right w:w="120" w:type="dxa"/>
                  </w:tcMar>
                  <w:hideMark/>
                </w:tcPr>
                <w:p w14:paraId="5AFF3992"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C507188"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05201992" w14:textId="77777777" w:rsidR="00970B16" w:rsidRPr="00970B16" w:rsidRDefault="00970B16" w:rsidP="00970B16">
                  <w:r w:rsidRPr="00970B16">
                    <w:t> </w:t>
                  </w:r>
                </w:p>
              </w:tc>
              <w:tc>
                <w:tcPr>
                  <w:tcW w:w="0" w:type="auto"/>
                  <w:tcMar>
                    <w:top w:w="45" w:type="dxa"/>
                    <w:left w:w="120" w:type="dxa"/>
                    <w:bottom w:w="0" w:type="dxa"/>
                    <w:right w:w="120" w:type="dxa"/>
                  </w:tcMar>
                  <w:hideMark/>
                </w:tcPr>
                <w:p w14:paraId="3B819B21" w14:textId="77777777" w:rsidR="00970B16" w:rsidRPr="00970B16" w:rsidRDefault="00970B16" w:rsidP="00970B16">
                  <w:r w:rsidRPr="00970B16">
                    <w:t> </w:t>
                  </w:r>
                </w:p>
              </w:tc>
            </w:tr>
            <w:tr w:rsidR="00970B16" w:rsidRPr="00970B16" w14:paraId="4A8808AF" w14:textId="77777777">
              <w:tc>
                <w:tcPr>
                  <w:tcW w:w="0" w:type="auto"/>
                  <w:tcMar>
                    <w:top w:w="45" w:type="dxa"/>
                    <w:left w:w="120" w:type="dxa"/>
                    <w:bottom w:w="0" w:type="dxa"/>
                    <w:right w:w="120" w:type="dxa"/>
                  </w:tcMar>
                  <w:hideMark/>
                </w:tcPr>
                <w:p w14:paraId="2175AE82"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AB48453" w14:textId="77777777" w:rsidR="00970B16" w:rsidRPr="00970B16" w:rsidRDefault="00970B16" w:rsidP="00970B16">
                  <w:r w:rsidRPr="00970B16">
                    <w:t>10</w:t>
                  </w:r>
                </w:p>
              </w:tc>
              <w:tc>
                <w:tcPr>
                  <w:tcW w:w="0" w:type="auto"/>
                  <w:tcMar>
                    <w:top w:w="45" w:type="dxa"/>
                    <w:left w:w="120" w:type="dxa"/>
                    <w:bottom w:w="0" w:type="dxa"/>
                    <w:right w:w="120" w:type="dxa"/>
                  </w:tcMar>
                  <w:hideMark/>
                </w:tcPr>
                <w:p w14:paraId="3A45287D"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A2F1011" w14:textId="77777777" w:rsidR="00970B16" w:rsidRPr="00970B16" w:rsidRDefault="00970B16" w:rsidP="00970B16">
                  <w:r w:rsidRPr="00970B16">
                    <w:t>Ne</w:t>
                  </w:r>
                </w:p>
              </w:tc>
            </w:tr>
            <w:tr w:rsidR="00970B16" w:rsidRPr="00970B16" w14:paraId="062CC851" w14:textId="77777777">
              <w:tc>
                <w:tcPr>
                  <w:tcW w:w="0" w:type="auto"/>
                  <w:tcMar>
                    <w:top w:w="45" w:type="dxa"/>
                    <w:left w:w="120" w:type="dxa"/>
                    <w:bottom w:w="0" w:type="dxa"/>
                    <w:right w:w="120" w:type="dxa"/>
                  </w:tcMar>
                  <w:hideMark/>
                </w:tcPr>
                <w:p w14:paraId="5FC1F75E"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F3BAA2A"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+ 134,01</w:t>
                  </w:r>
                </w:p>
              </w:tc>
              <w:tc>
                <w:tcPr>
                  <w:tcW w:w="0" w:type="auto"/>
                  <w:tcMar>
                    <w:top w:w="45" w:type="dxa"/>
                    <w:left w:w="120" w:type="dxa"/>
                    <w:bottom w:w="0" w:type="dxa"/>
                    <w:right w:w="120" w:type="dxa"/>
                  </w:tcMar>
                  <w:hideMark/>
                </w:tcPr>
                <w:p w14:paraId="1EFBDF0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FA709B9" w14:textId="77777777" w:rsidR="00970B16" w:rsidRPr="00970B16" w:rsidRDefault="00970B16" w:rsidP="00970B16">
                  <w:r w:rsidRPr="00970B16">
                    <w:t>Ne</w:t>
                  </w:r>
                </w:p>
              </w:tc>
            </w:tr>
          </w:tbl>
          <w:p w14:paraId="7F0D7130" w14:textId="77777777" w:rsidR="00970B16" w:rsidRPr="00970B16" w:rsidRDefault="00970B16" w:rsidP="00970B16"/>
        </w:tc>
      </w:tr>
      <w:tr w:rsidR="00970B16" w:rsidRPr="00970B16" w14:paraId="6D6FB8E0" w14:textId="77777777">
        <w:tc>
          <w:tcPr>
            <w:tcW w:w="0" w:type="auto"/>
            <w:gridSpan w:val="2"/>
            <w:tcMar>
              <w:top w:w="45" w:type="dxa"/>
              <w:left w:w="120" w:type="dxa"/>
              <w:bottom w:w="0" w:type="dxa"/>
              <w:right w:w="120" w:type="dxa"/>
            </w:tcMar>
            <w:hideMark/>
          </w:tcPr>
          <w:p w14:paraId="6B210954" w14:textId="77777777" w:rsidR="00970B16" w:rsidRPr="00970B16" w:rsidRDefault="00970B16" w:rsidP="00970B16">
            <w:r w:rsidRPr="00970B16">
              <w:pict w14:anchorId="08493474">
                <v:rect id="_x0000_i3826" style="width:172.65pt;height:0" o:hrpct="0" o:hrstd="t" o:hrnoshade="t" o:hr="t" fillcolor="black" stroked="f"/>
              </w:pict>
            </w:r>
          </w:p>
        </w:tc>
      </w:tr>
    </w:tbl>
    <w:p w14:paraId="72144FCD"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749E4BA2" w14:textId="77777777">
        <w:tc>
          <w:tcPr>
            <w:tcW w:w="0" w:type="auto"/>
            <w:gridSpan w:val="2"/>
            <w:tcMar>
              <w:top w:w="45" w:type="dxa"/>
              <w:left w:w="120" w:type="dxa"/>
              <w:bottom w:w="0" w:type="dxa"/>
              <w:right w:w="120" w:type="dxa"/>
            </w:tcMar>
            <w:hideMark/>
          </w:tcPr>
          <w:p w14:paraId="10465101" w14:textId="77777777" w:rsidR="00970B16" w:rsidRPr="00970B16" w:rsidRDefault="00970B16" w:rsidP="00970B16">
            <w:r w:rsidRPr="00970B16">
              <w:pict w14:anchorId="7B6DF5A4">
                <v:rect id="_x0000_i3827" style="width:186.05pt;height:0" o:hrpct="0" o:hrstd="t" o:hrnoshade="t" o:hr="t" fillcolor="black" stroked="f"/>
              </w:pict>
            </w:r>
          </w:p>
        </w:tc>
      </w:tr>
      <w:tr w:rsidR="00970B16" w:rsidRPr="00970B16" w14:paraId="0EEB6299" w14:textId="77777777">
        <w:tc>
          <w:tcPr>
            <w:tcW w:w="825" w:type="dxa"/>
            <w:tcMar>
              <w:top w:w="45" w:type="dxa"/>
              <w:left w:w="120" w:type="dxa"/>
              <w:bottom w:w="0" w:type="dxa"/>
              <w:right w:w="120" w:type="dxa"/>
            </w:tcMar>
            <w:hideMark/>
          </w:tcPr>
          <w:p w14:paraId="77C86F7F" w14:textId="77777777" w:rsidR="00970B16" w:rsidRPr="00970B16" w:rsidRDefault="00970B16" w:rsidP="00970B16">
            <w:r w:rsidRPr="00970B16">
              <w:rPr>
                <w:b/>
                <w:bCs/>
              </w:rPr>
              <w:t>93199</w:t>
            </w:r>
          </w:p>
        </w:tc>
        <w:tc>
          <w:tcPr>
            <w:tcW w:w="0" w:type="auto"/>
            <w:tcMar>
              <w:top w:w="45" w:type="dxa"/>
              <w:left w:w="120" w:type="dxa"/>
              <w:bottom w:w="0" w:type="dxa"/>
              <w:right w:w="120" w:type="dxa"/>
            </w:tcMar>
            <w:hideMark/>
          </w:tcPr>
          <w:p w14:paraId="5F6A5FD5" w14:textId="77777777" w:rsidR="00970B16" w:rsidRPr="00970B16" w:rsidRDefault="00970B16" w:rsidP="00970B16">
            <w:r w:rsidRPr="00970B16">
              <w:rPr>
                <w:b/>
                <w:bCs/>
              </w:rPr>
              <w:t>TYREOGLOBULIN (TG)</w:t>
            </w:r>
          </w:p>
        </w:tc>
      </w:tr>
      <w:tr w:rsidR="00970B16" w:rsidRPr="00970B16" w14:paraId="5B7B325B" w14:textId="77777777">
        <w:tc>
          <w:tcPr>
            <w:tcW w:w="0" w:type="auto"/>
            <w:gridSpan w:val="2"/>
            <w:tcMar>
              <w:top w:w="45" w:type="dxa"/>
              <w:left w:w="120" w:type="dxa"/>
              <w:bottom w:w="0" w:type="dxa"/>
              <w:right w:w="120" w:type="dxa"/>
            </w:tcMar>
            <w:hideMark/>
          </w:tcPr>
          <w:p w14:paraId="7732307D" w14:textId="77777777" w:rsidR="00970B16" w:rsidRPr="00970B16" w:rsidRDefault="00970B16" w:rsidP="00970B16">
            <w:r w:rsidRPr="00970B16">
              <w:pict w14:anchorId="44759AED">
                <v:rect id="_x0000_i3828" style="width:186.05pt;height:0" o:hrpct="0" o:hrstd="t" o:hrnoshade="t" o:hr="t" fillcolor="black" stroked="f"/>
              </w:pict>
            </w:r>
          </w:p>
        </w:tc>
      </w:tr>
      <w:tr w:rsidR="00970B16" w:rsidRPr="00970B16" w14:paraId="56E2E16F" w14:textId="77777777">
        <w:tc>
          <w:tcPr>
            <w:tcW w:w="825" w:type="dxa"/>
            <w:tcMar>
              <w:top w:w="45" w:type="dxa"/>
              <w:left w:w="120" w:type="dxa"/>
              <w:bottom w:w="0" w:type="dxa"/>
              <w:right w:w="120" w:type="dxa"/>
            </w:tcMar>
            <w:hideMark/>
          </w:tcPr>
          <w:p w14:paraId="2047AC25" w14:textId="77777777" w:rsidR="00970B16" w:rsidRPr="00970B16" w:rsidRDefault="00970B16" w:rsidP="00970B16">
            <w:r w:rsidRPr="00970B16">
              <w:t> </w:t>
            </w:r>
          </w:p>
        </w:tc>
        <w:tc>
          <w:tcPr>
            <w:tcW w:w="0" w:type="auto"/>
            <w:tcMar>
              <w:top w:w="45" w:type="dxa"/>
              <w:left w:w="120" w:type="dxa"/>
              <w:bottom w:w="0" w:type="dxa"/>
              <w:right w:w="120" w:type="dxa"/>
            </w:tcMar>
            <w:hideMark/>
          </w:tcPr>
          <w:p w14:paraId="78A3CE2C" w14:textId="77777777" w:rsidR="00970B16" w:rsidRPr="00970B16" w:rsidRDefault="00970B16" w:rsidP="00970B16">
            <w:r w:rsidRPr="00970B16">
              <w:t>Imunoanalytické stanovení tyreoglobulinu ve vzorcích séra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1F5C005B" w14:textId="77777777">
              <w:tc>
                <w:tcPr>
                  <w:tcW w:w="0" w:type="auto"/>
                  <w:tcMar>
                    <w:top w:w="45" w:type="dxa"/>
                    <w:left w:w="120" w:type="dxa"/>
                    <w:bottom w:w="0" w:type="dxa"/>
                    <w:right w:w="120" w:type="dxa"/>
                  </w:tcMar>
                  <w:hideMark/>
                </w:tcPr>
                <w:p w14:paraId="3F2959CE" w14:textId="77777777" w:rsidR="00970B16" w:rsidRPr="00970B16" w:rsidRDefault="00970B16" w:rsidP="00970B16">
                  <w:r w:rsidRPr="00970B16">
                    <w:rPr>
                      <w:b/>
                      <w:bCs/>
                    </w:rPr>
                    <w:lastRenderedPageBreak/>
                    <w:t>Kategorie:</w:t>
                  </w:r>
                </w:p>
              </w:tc>
              <w:tc>
                <w:tcPr>
                  <w:tcW w:w="0" w:type="auto"/>
                  <w:tcMar>
                    <w:top w:w="45" w:type="dxa"/>
                    <w:left w:w="120" w:type="dxa"/>
                    <w:bottom w:w="0" w:type="dxa"/>
                    <w:right w:w="120" w:type="dxa"/>
                  </w:tcMar>
                  <w:hideMark/>
                </w:tcPr>
                <w:p w14:paraId="30671C5D"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23ED83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EB7DE2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D31546"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2E40FCC" w14:textId="77777777" w:rsidR="00970B16" w:rsidRPr="00970B16" w:rsidRDefault="00970B16" w:rsidP="00970B16">
                        <w:r w:rsidRPr="00970B16">
                          <w:rPr>
                            <w:b/>
                            <w:bCs/>
                          </w:rPr>
                          <w:t>Čas (ČN)</w:t>
                        </w:r>
                      </w:p>
                    </w:tc>
                  </w:tr>
                  <w:tr w:rsidR="00970B16" w:rsidRPr="00970B16" w14:paraId="7CB340B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FF92D96"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556C682"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D0A3C2C" w14:textId="77777777" w:rsidR="00970B16" w:rsidRPr="00970B16" w:rsidRDefault="00970B16" w:rsidP="00970B16">
                        <w:r w:rsidRPr="00970B16">
                          <w:t>2</w:t>
                        </w:r>
                      </w:p>
                    </w:tc>
                  </w:tr>
                </w:tbl>
                <w:p w14:paraId="03C7B449" w14:textId="77777777" w:rsidR="00970B16" w:rsidRPr="00970B16" w:rsidRDefault="00970B16" w:rsidP="00970B16"/>
              </w:tc>
            </w:tr>
            <w:tr w:rsidR="00970B16" w:rsidRPr="00970B16" w14:paraId="04F89F3F" w14:textId="77777777">
              <w:tc>
                <w:tcPr>
                  <w:tcW w:w="0" w:type="auto"/>
                  <w:tcMar>
                    <w:top w:w="45" w:type="dxa"/>
                    <w:left w:w="120" w:type="dxa"/>
                    <w:bottom w:w="0" w:type="dxa"/>
                    <w:right w:w="120" w:type="dxa"/>
                  </w:tcMar>
                  <w:hideMark/>
                </w:tcPr>
                <w:p w14:paraId="27866080"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6930E63D" w14:textId="77777777" w:rsidR="00970B16" w:rsidRPr="00970B16" w:rsidRDefault="00970B16" w:rsidP="00970B16">
                  <w:r w:rsidRPr="00970B16">
                    <w:t>1/1 den</w:t>
                  </w:r>
                </w:p>
              </w:tc>
              <w:tc>
                <w:tcPr>
                  <w:tcW w:w="0" w:type="auto"/>
                  <w:gridSpan w:val="2"/>
                  <w:vMerge/>
                  <w:vAlign w:val="center"/>
                  <w:hideMark/>
                </w:tcPr>
                <w:p w14:paraId="13FDA6E7" w14:textId="77777777" w:rsidR="00970B16" w:rsidRPr="00970B16" w:rsidRDefault="00970B16" w:rsidP="00970B16"/>
              </w:tc>
            </w:tr>
            <w:tr w:rsidR="00970B16" w:rsidRPr="00970B16" w14:paraId="776F2BB1" w14:textId="77777777">
              <w:tc>
                <w:tcPr>
                  <w:tcW w:w="0" w:type="auto"/>
                  <w:tcMar>
                    <w:top w:w="45" w:type="dxa"/>
                    <w:left w:w="120" w:type="dxa"/>
                    <w:bottom w:w="0" w:type="dxa"/>
                    <w:right w:w="120" w:type="dxa"/>
                  </w:tcMar>
                  <w:hideMark/>
                </w:tcPr>
                <w:p w14:paraId="5101F79F"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3857064"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4135A02B" w14:textId="77777777" w:rsidR="00970B16" w:rsidRPr="00970B16" w:rsidRDefault="00970B16" w:rsidP="00970B16">
                  <w:r w:rsidRPr="00970B16">
                    <w:t> </w:t>
                  </w:r>
                </w:p>
              </w:tc>
              <w:tc>
                <w:tcPr>
                  <w:tcW w:w="0" w:type="auto"/>
                  <w:tcMar>
                    <w:top w:w="45" w:type="dxa"/>
                    <w:left w:w="120" w:type="dxa"/>
                    <w:bottom w:w="0" w:type="dxa"/>
                    <w:right w:w="120" w:type="dxa"/>
                  </w:tcMar>
                  <w:hideMark/>
                </w:tcPr>
                <w:p w14:paraId="414E646B" w14:textId="77777777" w:rsidR="00970B16" w:rsidRPr="00970B16" w:rsidRDefault="00970B16" w:rsidP="00970B16">
                  <w:r w:rsidRPr="00970B16">
                    <w:t> </w:t>
                  </w:r>
                </w:p>
              </w:tc>
            </w:tr>
            <w:tr w:rsidR="00970B16" w:rsidRPr="00970B16" w14:paraId="600D9258" w14:textId="77777777">
              <w:tc>
                <w:tcPr>
                  <w:tcW w:w="0" w:type="auto"/>
                  <w:tcMar>
                    <w:top w:w="45" w:type="dxa"/>
                    <w:left w:w="120" w:type="dxa"/>
                    <w:bottom w:w="0" w:type="dxa"/>
                    <w:right w:w="120" w:type="dxa"/>
                  </w:tcMar>
                  <w:hideMark/>
                </w:tcPr>
                <w:p w14:paraId="7EEC28CC"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4E611EB" w14:textId="77777777" w:rsidR="00970B16" w:rsidRPr="00970B16" w:rsidRDefault="00970B16" w:rsidP="00970B16">
                  <w:r w:rsidRPr="00970B16">
                    <w:t>10</w:t>
                  </w:r>
                </w:p>
              </w:tc>
              <w:tc>
                <w:tcPr>
                  <w:tcW w:w="0" w:type="auto"/>
                  <w:tcMar>
                    <w:top w:w="45" w:type="dxa"/>
                    <w:left w:w="120" w:type="dxa"/>
                    <w:bottom w:w="0" w:type="dxa"/>
                    <w:right w:w="120" w:type="dxa"/>
                  </w:tcMar>
                  <w:hideMark/>
                </w:tcPr>
                <w:p w14:paraId="494A4F4B"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2D0D1CE" w14:textId="77777777" w:rsidR="00970B16" w:rsidRPr="00970B16" w:rsidRDefault="00970B16" w:rsidP="00970B16">
                  <w:r w:rsidRPr="00970B16">
                    <w:t>Ne</w:t>
                  </w:r>
                </w:p>
              </w:tc>
            </w:tr>
            <w:tr w:rsidR="00970B16" w:rsidRPr="00970B16" w14:paraId="612FF44D" w14:textId="77777777">
              <w:tc>
                <w:tcPr>
                  <w:tcW w:w="0" w:type="auto"/>
                  <w:tcMar>
                    <w:top w:w="45" w:type="dxa"/>
                    <w:left w:w="120" w:type="dxa"/>
                    <w:bottom w:w="0" w:type="dxa"/>
                    <w:right w:w="120" w:type="dxa"/>
                  </w:tcMar>
                  <w:hideMark/>
                </w:tcPr>
                <w:p w14:paraId="03B410E4"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DF8A2EB"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+ 172,01</w:t>
                  </w:r>
                </w:p>
              </w:tc>
              <w:tc>
                <w:tcPr>
                  <w:tcW w:w="0" w:type="auto"/>
                  <w:tcMar>
                    <w:top w:w="45" w:type="dxa"/>
                    <w:left w:w="120" w:type="dxa"/>
                    <w:bottom w:w="0" w:type="dxa"/>
                    <w:right w:w="120" w:type="dxa"/>
                  </w:tcMar>
                  <w:hideMark/>
                </w:tcPr>
                <w:p w14:paraId="368ECBAB"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F281EBD" w14:textId="77777777" w:rsidR="00970B16" w:rsidRPr="00970B16" w:rsidRDefault="00970B16" w:rsidP="00970B16">
                  <w:r w:rsidRPr="00970B16">
                    <w:t>Ne</w:t>
                  </w:r>
                </w:p>
              </w:tc>
            </w:tr>
          </w:tbl>
          <w:p w14:paraId="07BC1E4B" w14:textId="77777777" w:rsidR="00970B16" w:rsidRPr="00970B16" w:rsidRDefault="00970B16" w:rsidP="00970B16"/>
        </w:tc>
      </w:tr>
      <w:tr w:rsidR="00970B16" w:rsidRPr="00970B16" w14:paraId="70D1DF7D" w14:textId="77777777">
        <w:tc>
          <w:tcPr>
            <w:tcW w:w="0" w:type="auto"/>
            <w:gridSpan w:val="2"/>
            <w:tcMar>
              <w:top w:w="45" w:type="dxa"/>
              <w:left w:w="120" w:type="dxa"/>
              <w:bottom w:w="0" w:type="dxa"/>
              <w:right w:w="120" w:type="dxa"/>
            </w:tcMar>
            <w:hideMark/>
          </w:tcPr>
          <w:p w14:paraId="58EF5662" w14:textId="77777777" w:rsidR="00970B16" w:rsidRPr="00970B16" w:rsidRDefault="00970B16" w:rsidP="00970B16">
            <w:r w:rsidRPr="00970B16">
              <w:lastRenderedPageBreak/>
              <w:pict w14:anchorId="6EC543CC">
                <v:rect id="_x0000_i3829" style="width:186.05pt;height:0" o:hrpct="0" o:hrstd="t" o:hrnoshade="t" o:hr="t" fillcolor="black" stroked="f"/>
              </w:pict>
            </w:r>
          </w:p>
        </w:tc>
      </w:tr>
    </w:tbl>
    <w:p w14:paraId="3E77C236"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3EECD9C4" w14:textId="77777777">
        <w:tc>
          <w:tcPr>
            <w:tcW w:w="0" w:type="auto"/>
            <w:gridSpan w:val="2"/>
            <w:tcMar>
              <w:top w:w="45" w:type="dxa"/>
              <w:left w:w="120" w:type="dxa"/>
              <w:bottom w:w="0" w:type="dxa"/>
              <w:right w:w="120" w:type="dxa"/>
            </w:tcMar>
            <w:hideMark/>
          </w:tcPr>
          <w:p w14:paraId="13625894" w14:textId="77777777" w:rsidR="00970B16" w:rsidRPr="00970B16" w:rsidRDefault="00970B16" w:rsidP="00970B16">
            <w:r w:rsidRPr="00970B16">
              <w:pict w14:anchorId="20C6D0D0">
                <v:rect id="_x0000_i3830" style="width:172.65pt;height:0" o:hrpct="0" o:hrstd="t" o:hrnoshade="t" o:hr="t" fillcolor="black" stroked="f"/>
              </w:pict>
            </w:r>
          </w:p>
        </w:tc>
      </w:tr>
      <w:tr w:rsidR="00970B16" w:rsidRPr="00970B16" w14:paraId="27B61B3B" w14:textId="77777777">
        <w:tc>
          <w:tcPr>
            <w:tcW w:w="825" w:type="dxa"/>
            <w:tcMar>
              <w:top w:w="45" w:type="dxa"/>
              <w:left w:w="120" w:type="dxa"/>
              <w:bottom w:w="0" w:type="dxa"/>
              <w:right w:w="120" w:type="dxa"/>
            </w:tcMar>
            <w:hideMark/>
          </w:tcPr>
          <w:p w14:paraId="1F6B104B" w14:textId="77777777" w:rsidR="00970B16" w:rsidRPr="00970B16" w:rsidRDefault="00970B16" w:rsidP="00970B16">
            <w:r w:rsidRPr="00970B16">
              <w:rPr>
                <w:b/>
                <w:bCs/>
              </w:rPr>
              <w:t>93213</w:t>
            </w:r>
          </w:p>
        </w:tc>
        <w:tc>
          <w:tcPr>
            <w:tcW w:w="0" w:type="auto"/>
            <w:tcMar>
              <w:top w:w="45" w:type="dxa"/>
              <w:left w:w="120" w:type="dxa"/>
              <w:bottom w:w="0" w:type="dxa"/>
              <w:right w:w="120" w:type="dxa"/>
            </w:tcMar>
            <w:hideMark/>
          </w:tcPr>
          <w:p w14:paraId="695CC9C9" w14:textId="77777777" w:rsidR="00970B16" w:rsidRPr="00970B16" w:rsidRDefault="00970B16" w:rsidP="00970B16">
            <w:r w:rsidRPr="00970B16">
              <w:rPr>
                <w:b/>
                <w:bCs/>
              </w:rPr>
              <w:t>VITAMIN B12</w:t>
            </w:r>
          </w:p>
        </w:tc>
      </w:tr>
      <w:tr w:rsidR="00970B16" w:rsidRPr="00970B16" w14:paraId="6F1A6FBF" w14:textId="77777777">
        <w:tc>
          <w:tcPr>
            <w:tcW w:w="0" w:type="auto"/>
            <w:gridSpan w:val="2"/>
            <w:tcMar>
              <w:top w:w="45" w:type="dxa"/>
              <w:left w:w="120" w:type="dxa"/>
              <w:bottom w:w="0" w:type="dxa"/>
              <w:right w:w="120" w:type="dxa"/>
            </w:tcMar>
            <w:hideMark/>
          </w:tcPr>
          <w:p w14:paraId="103F7FE7" w14:textId="77777777" w:rsidR="00970B16" w:rsidRPr="00970B16" w:rsidRDefault="00970B16" w:rsidP="00970B16">
            <w:r w:rsidRPr="00970B16">
              <w:pict w14:anchorId="06457E07">
                <v:rect id="_x0000_i3831" style="width:172.65pt;height:0" o:hrpct="0" o:hrstd="t" o:hrnoshade="t" o:hr="t" fillcolor="black" stroked="f"/>
              </w:pict>
            </w:r>
          </w:p>
        </w:tc>
      </w:tr>
      <w:tr w:rsidR="00970B16" w:rsidRPr="00970B16" w14:paraId="543F1A92" w14:textId="77777777">
        <w:tc>
          <w:tcPr>
            <w:tcW w:w="825" w:type="dxa"/>
            <w:tcMar>
              <w:top w:w="45" w:type="dxa"/>
              <w:left w:w="120" w:type="dxa"/>
              <w:bottom w:w="0" w:type="dxa"/>
              <w:right w:w="120" w:type="dxa"/>
            </w:tcMar>
            <w:hideMark/>
          </w:tcPr>
          <w:p w14:paraId="643DE061" w14:textId="77777777" w:rsidR="00970B16" w:rsidRPr="00970B16" w:rsidRDefault="00970B16" w:rsidP="00970B16">
            <w:r w:rsidRPr="00970B16">
              <w:t> </w:t>
            </w:r>
          </w:p>
        </w:tc>
        <w:tc>
          <w:tcPr>
            <w:tcW w:w="0" w:type="auto"/>
            <w:tcMar>
              <w:top w:w="45" w:type="dxa"/>
              <w:left w:w="120" w:type="dxa"/>
              <w:bottom w:w="0" w:type="dxa"/>
              <w:right w:w="120" w:type="dxa"/>
            </w:tcMar>
            <w:hideMark/>
          </w:tcPr>
          <w:p w14:paraId="34D5DBF4" w14:textId="77777777" w:rsidR="00970B16" w:rsidRPr="00970B16" w:rsidRDefault="00970B16" w:rsidP="00970B16">
            <w:r w:rsidRPr="00970B16">
              <w:t>Imunoanalytické stanovení vitaminu B12 v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570E010A" w14:textId="77777777">
              <w:tc>
                <w:tcPr>
                  <w:tcW w:w="0" w:type="auto"/>
                  <w:tcMar>
                    <w:top w:w="45" w:type="dxa"/>
                    <w:left w:w="120" w:type="dxa"/>
                    <w:bottom w:w="0" w:type="dxa"/>
                    <w:right w:w="120" w:type="dxa"/>
                  </w:tcMar>
                  <w:hideMark/>
                </w:tcPr>
                <w:p w14:paraId="0B63FD01"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5EDCF48"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B80887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F35AE4F"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96CEC8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2BB0375" w14:textId="77777777" w:rsidR="00970B16" w:rsidRPr="00970B16" w:rsidRDefault="00970B16" w:rsidP="00970B16">
                        <w:r w:rsidRPr="00970B16">
                          <w:rPr>
                            <w:b/>
                            <w:bCs/>
                          </w:rPr>
                          <w:t>Čas (ČN)</w:t>
                        </w:r>
                      </w:p>
                    </w:tc>
                  </w:tr>
                  <w:tr w:rsidR="00970B16" w:rsidRPr="00970B16" w14:paraId="66F3B81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D009C84"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B8158E1"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C3BA348" w14:textId="77777777" w:rsidR="00970B16" w:rsidRPr="00970B16" w:rsidRDefault="00970B16" w:rsidP="00970B16">
                        <w:r w:rsidRPr="00970B16">
                          <w:t>2</w:t>
                        </w:r>
                      </w:p>
                    </w:tc>
                  </w:tr>
                </w:tbl>
                <w:p w14:paraId="2EE9B693" w14:textId="77777777" w:rsidR="00970B16" w:rsidRPr="00970B16" w:rsidRDefault="00970B16" w:rsidP="00970B16"/>
              </w:tc>
            </w:tr>
            <w:tr w:rsidR="00970B16" w:rsidRPr="00970B16" w14:paraId="4A47D32C" w14:textId="77777777">
              <w:tc>
                <w:tcPr>
                  <w:tcW w:w="0" w:type="auto"/>
                  <w:tcMar>
                    <w:top w:w="45" w:type="dxa"/>
                    <w:left w:w="120" w:type="dxa"/>
                    <w:bottom w:w="0" w:type="dxa"/>
                    <w:right w:w="120" w:type="dxa"/>
                  </w:tcMar>
                  <w:hideMark/>
                </w:tcPr>
                <w:p w14:paraId="4F4ABC17"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11EA7EF" w14:textId="77777777" w:rsidR="00970B16" w:rsidRPr="00970B16" w:rsidRDefault="00970B16" w:rsidP="00970B16">
                  <w:r w:rsidRPr="00970B16">
                    <w:t>1/1 den</w:t>
                  </w:r>
                </w:p>
              </w:tc>
              <w:tc>
                <w:tcPr>
                  <w:tcW w:w="0" w:type="auto"/>
                  <w:gridSpan w:val="2"/>
                  <w:vMerge/>
                  <w:vAlign w:val="center"/>
                  <w:hideMark/>
                </w:tcPr>
                <w:p w14:paraId="101D2CAE" w14:textId="77777777" w:rsidR="00970B16" w:rsidRPr="00970B16" w:rsidRDefault="00970B16" w:rsidP="00970B16"/>
              </w:tc>
            </w:tr>
            <w:tr w:rsidR="00970B16" w:rsidRPr="00970B16" w14:paraId="4810EC66" w14:textId="77777777">
              <w:tc>
                <w:tcPr>
                  <w:tcW w:w="0" w:type="auto"/>
                  <w:tcMar>
                    <w:top w:w="45" w:type="dxa"/>
                    <w:left w:w="120" w:type="dxa"/>
                    <w:bottom w:w="0" w:type="dxa"/>
                    <w:right w:w="120" w:type="dxa"/>
                  </w:tcMar>
                  <w:hideMark/>
                </w:tcPr>
                <w:p w14:paraId="407D1AA9"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A74951F"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058983EE" w14:textId="77777777" w:rsidR="00970B16" w:rsidRPr="00970B16" w:rsidRDefault="00970B16" w:rsidP="00970B16">
                  <w:r w:rsidRPr="00970B16">
                    <w:t> </w:t>
                  </w:r>
                </w:p>
              </w:tc>
              <w:tc>
                <w:tcPr>
                  <w:tcW w:w="0" w:type="auto"/>
                  <w:tcMar>
                    <w:top w:w="45" w:type="dxa"/>
                    <w:left w:w="120" w:type="dxa"/>
                    <w:bottom w:w="0" w:type="dxa"/>
                    <w:right w:w="120" w:type="dxa"/>
                  </w:tcMar>
                  <w:hideMark/>
                </w:tcPr>
                <w:p w14:paraId="079707BF" w14:textId="77777777" w:rsidR="00970B16" w:rsidRPr="00970B16" w:rsidRDefault="00970B16" w:rsidP="00970B16">
                  <w:r w:rsidRPr="00970B16">
                    <w:t> </w:t>
                  </w:r>
                </w:p>
              </w:tc>
            </w:tr>
            <w:tr w:rsidR="00970B16" w:rsidRPr="00970B16" w14:paraId="3E9C5A74" w14:textId="77777777">
              <w:tc>
                <w:tcPr>
                  <w:tcW w:w="0" w:type="auto"/>
                  <w:tcMar>
                    <w:top w:w="45" w:type="dxa"/>
                    <w:left w:w="120" w:type="dxa"/>
                    <w:bottom w:w="0" w:type="dxa"/>
                    <w:right w:w="120" w:type="dxa"/>
                  </w:tcMar>
                  <w:hideMark/>
                </w:tcPr>
                <w:p w14:paraId="4C49DFDE"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91E272F" w14:textId="77777777" w:rsidR="00970B16" w:rsidRPr="00970B16" w:rsidRDefault="00970B16" w:rsidP="00970B16">
                  <w:r w:rsidRPr="00970B16">
                    <w:t>10</w:t>
                  </w:r>
                </w:p>
              </w:tc>
              <w:tc>
                <w:tcPr>
                  <w:tcW w:w="0" w:type="auto"/>
                  <w:tcMar>
                    <w:top w:w="45" w:type="dxa"/>
                    <w:left w:w="120" w:type="dxa"/>
                    <w:bottom w:w="0" w:type="dxa"/>
                    <w:right w:w="120" w:type="dxa"/>
                  </w:tcMar>
                  <w:hideMark/>
                </w:tcPr>
                <w:p w14:paraId="24D2004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76090B6" w14:textId="77777777" w:rsidR="00970B16" w:rsidRPr="00970B16" w:rsidRDefault="00970B16" w:rsidP="00970B16">
                  <w:r w:rsidRPr="00970B16">
                    <w:t>Ne</w:t>
                  </w:r>
                </w:p>
              </w:tc>
            </w:tr>
            <w:tr w:rsidR="00970B16" w:rsidRPr="00970B16" w14:paraId="594884AC" w14:textId="77777777">
              <w:tc>
                <w:tcPr>
                  <w:tcW w:w="0" w:type="auto"/>
                  <w:tcMar>
                    <w:top w:w="45" w:type="dxa"/>
                    <w:left w:w="120" w:type="dxa"/>
                    <w:bottom w:w="0" w:type="dxa"/>
                    <w:right w:w="120" w:type="dxa"/>
                  </w:tcMar>
                  <w:hideMark/>
                </w:tcPr>
                <w:p w14:paraId="0F46E0CC"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D2A9E9E"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+ 193,01</w:t>
                  </w:r>
                </w:p>
              </w:tc>
              <w:tc>
                <w:tcPr>
                  <w:tcW w:w="0" w:type="auto"/>
                  <w:tcMar>
                    <w:top w:w="45" w:type="dxa"/>
                    <w:left w:w="120" w:type="dxa"/>
                    <w:bottom w:w="0" w:type="dxa"/>
                    <w:right w:w="120" w:type="dxa"/>
                  </w:tcMar>
                  <w:hideMark/>
                </w:tcPr>
                <w:p w14:paraId="5713E931"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1E5D5D1" w14:textId="77777777" w:rsidR="00970B16" w:rsidRPr="00970B16" w:rsidRDefault="00970B16" w:rsidP="00970B16">
                  <w:r w:rsidRPr="00970B16">
                    <w:t>Ne</w:t>
                  </w:r>
                </w:p>
              </w:tc>
            </w:tr>
          </w:tbl>
          <w:p w14:paraId="4E169AD7" w14:textId="77777777" w:rsidR="00970B16" w:rsidRPr="00970B16" w:rsidRDefault="00970B16" w:rsidP="00970B16"/>
        </w:tc>
      </w:tr>
      <w:tr w:rsidR="00970B16" w:rsidRPr="00970B16" w14:paraId="43D73ADD" w14:textId="77777777">
        <w:tc>
          <w:tcPr>
            <w:tcW w:w="0" w:type="auto"/>
            <w:gridSpan w:val="2"/>
            <w:tcMar>
              <w:top w:w="45" w:type="dxa"/>
              <w:left w:w="120" w:type="dxa"/>
              <w:bottom w:w="0" w:type="dxa"/>
              <w:right w:w="120" w:type="dxa"/>
            </w:tcMar>
            <w:hideMark/>
          </w:tcPr>
          <w:p w14:paraId="13EB4588" w14:textId="77777777" w:rsidR="00970B16" w:rsidRPr="00970B16" w:rsidRDefault="00970B16" w:rsidP="00970B16">
            <w:r w:rsidRPr="00970B16">
              <w:pict w14:anchorId="33008A71">
                <v:rect id="_x0000_i3832" style="width:172.65pt;height:0" o:hrpct="0" o:hrstd="t" o:hrnoshade="t" o:hr="t" fillcolor="black" stroked="f"/>
              </w:pict>
            </w:r>
          </w:p>
        </w:tc>
      </w:tr>
    </w:tbl>
    <w:p w14:paraId="32F9FC90"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2BB741CA" w14:textId="77777777">
        <w:tc>
          <w:tcPr>
            <w:tcW w:w="0" w:type="auto"/>
            <w:gridSpan w:val="2"/>
            <w:tcMar>
              <w:top w:w="45" w:type="dxa"/>
              <w:left w:w="120" w:type="dxa"/>
              <w:bottom w:w="0" w:type="dxa"/>
              <w:right w:w="120" w:type="dxa"/>
            </w:tcMar>
            <w:hideMark/>
          </w:tcPr>
          <w:p w14:paraId="3B5AF6B5" w14:textId="77777777" w:rsidR="00970B16" w:rsidRPr="00970B16" w:rsidRDefault="00970B16" w:rsidP="00970B16">
            <w:r w:rsidRPr="00970B16">
              <w:pict w14:anchorId="36CBD7DC">
                <v:rect id="_x0000_i3833" style="width:172.65pt;height:0" o:hrpct="0" o:hrstd="t" o:hrnoshade="t" o:hr="t" fillcolor="black" stroked="f"/>
              </w:pict>
            </w:r>
          </w:p>
        </w:tc>
      </w:tr>
      <w:tr w:rsidR="00970B16" w:rsidRPr="00970B16" w14:paraId="7FB9868F" w14:textId="77777777">
        <w:tc>
          <w:tcPr>
            <w:tcW w:w="825" w:type="dxa"/>
            <w:tcMar>
              <w:top w:w="45" w:type="dxa"/>
              <w:left w:w="120" w:type="dxa"/>
              <w:bottom w:w="0" w:type="dxa"/>
              <w:right w:w="120" w:type="dxa"/>
            </w:tcMar>
            <w:hideMark/>
          </w:tcPr>
          <w:p w14:paraId="3063B987" w14:textId="77777777" w:rsidR="00970B16" w:rsidRPr="00970B16" w:rsidRDefault="00970B16" w:rsidP="00970B16">
            <w:r w:rsidRPr="00970B16">
              <w:rPr>
                <w:b/>
                <w:bCs/>
              </w:rPr>
              <w:t>93215</w:t>
            </w:r>
          </w:p>
        </w:tc>
        <w:tc>
          <w:tcPr>
            <w:tcW w:w="0" w:type="auto"/>
            <w:tcMar>
              <w:top w:w="45" w:type="dxa"/>
              <w:left w:w="120" w:type="dxa"/>
              <w:bottom w:w="0" w:type="dxa"/>
              <w:right w:w="120" w:type="dxa"/>
            </w:tcMar>
            <w:hideMark/>
          </w:tcPr>
          <w:p w14:paraId="7CD12D08" w14:textId="77777777" w:rsidR="00970B16" w:rsidRPr="00970B16" w:rsidRDefault="00970B16" w:rsidP="00970B16">
            <w:r w:rsidRPr="00970B16">
              <w:rPr>
                <w:b/>
                <w:bCs/>
              </w:rPr>
              <w:t>ALFA -1 - FETOPROTEIN (AFP)</w:t>
            </w:r>
          </w:p>
        </w:tc>
      </w:tr>
      <w:tr w:rsidR="00970B16" w:rsidRPr="00970B16" w14:paraId="4F807EE5" w14:textId="77777777">
        <w:tc>
          <w:tcPr>
            <w:tcW w:w="0" w:type="auto"/>
            <w:gridSpan w:val="2"/>
            <w:tcMar>
              <w:top w:w="45" w:type="dxa"/>
              <w:left w:w="120" w:type="dxa"/>
              <w:bottom w:w="0" w:type="dxa"/>
              <w:right w:w="120" w:type="dxa"/>
            </w:tcMar>
            <w:hideMark/>
          </w:tcPr>
          <w:p w14:paraId="0B6C297E" w14:textId="77777777" w:rsidR="00970B16" w:rsidRPr="00970B16" w:rsidRDefault="00970B16" w:rsidP="00970B16">
            <w:r w:rsidRPr="00970B16">
              <w:pict w14:anchorId="4524DF59">
                <v:rect id="_x0000_i3834" style="width:172.65pt;height:0" o:hrpct="0" o:hrstd="t" o:hrnoshade="t" o:hr="t" fillcolor="black" stroked="f"/>
              </w:pict>
            </w:r>
          </w:p>
        </w:tc>
      </w:tr>
      <w:tr w:rsidR="00970B16" w:rsidRPr="00970B16" w14:paraId="2E3ED8FE" w14:textId="77777777">
        <w:tc>
          <w:tcPr>
            <w:tcW w:w="825" w:type="dxa"/>
            <w:tcMar>
              <w:top w:w="45" w:type="dxa"/>
              <w:left w:w="120" w:type="dxa"/>
              <w:bottom w:w="0" w:type="dxa"/>
              <w:right w:w="120" w:type="dxa"/>
            </w:tcMar>
            <w:hideMark/>
          </w:tcPr>
          <w:p w14:paraId="0F90F2E8" w14:textId="77777777" w:rsidR="00970B16" w:rsidRPr="00970B16" w:rsidRDefault="00970B16" w:rsidP="00970B16">
            <w:r w:rsidRPr="00970B16">
              <w:t> </w:t>
            </w:r>
          </w:p>
        </w:tc>
        <w:tc>
          <w:tcPr>
            <w:tcW w:w="0" w:type="auto"/>
            <w:tcMar>
              <w:top w:w="45" w:type="dxa"/>
              <w:left w:w="120" w:type="dxa"/>
              <w:bottom w:w="0" w:type="dxa"/>
              <w:right w:w="120" w:type="dxa"/>
            </w:tcMar>
            <w:hideMark/>
          </w:tcPr>
          <w:p w14:paraId="46C36E58" w14:textId="77777777" w:rsidR="00970B16" w:rsidRPr="00970B16" w:rsidRDefault="00970B16" w:rsidP="00970B16">
            <w:r w:rsidRPr="00970B16">
              <w:t>Imunoanalytické stanovení AFP ve vzorcích séra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42531551" w14:textId="77777777">
              <w:tc>
                <w:tcPr>
                  <w:tcW w:w="0" w:type="auto"/>
                  <w:tcMar>
                    <w:top w:w="45" w:type="dxa"/>
                    <w:left w:w="120" w:type="dxa"/>
                    <w:bottom w:w="0" w:type="dxa"/>
                    <w:right w:w="120" w:type="dxa"/>
                  </w:tcMar>
                  <w:hideMark/>
                </w:tcPr>
                <w:p w14:paraId="526D0B6C" w14:textId="77777777" w:rsidR="00970B16" w:rsidRPr="00970B16" w:rsidRDefault="00970B16" w:rsidP="00970B16">
                  <w:r w:rsidRPr="00970B16">
                    <w:rPr>
                      <w:b/>
                      <w:bCs/>
                    </w:rPr>
                    <w:lastRenderedPageBreak/>
                    <w:t>Kategorie:</w:t>
                  </w:r>
                </w:p>
              </w:tc>
              <w:tc>
                <w:tcPr>
                  <w:tcW w:w="0" w:type="auto"/>
                  <w:tcMar>
                    <w:top w:w="45" w:type="dxa"/>
                    <w:left w:w="120" w:type="dxa"/>
                    <w:bottom w:w="0" w:type="dxa"/>
                    <w:right w:w="120" w:type="dxa"/>
                  </w:tcMar>
                  <w:hideMark/>
                </w:tcPr>
                <w:p w14:paraId="3C5C05D3"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BBD4E2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1585675"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4F98213"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2FFD5E4" w14:textId="77777777" w:rsidR="00970B16" w:rsidRPr="00970B16" w:rsidRDefault="00970B16" w:rsidP="00970B16">
                        <w:r w:rsidRPr="00970B16">
                          <w:rPr>
                            <w:b/>
                            <w:bCs/>
                          </w:rPr>
                          <w:t>Čas (ČN)</w:t>
                        </w:r>
                      </w:p>
                    </w:tc>
                  </w:tr>
                  <w:tr w:rsidR="00970B16" w:rsidRPr="00970B16" w14:paraId="4B73F27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86B8B67"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0CFBD78"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CA47045" w14:textId="77777777" w:rsidR="00970B16" w:rsidRPr="00970B16" w:rsidRDefault="00970B16" w:rsidP="00970B16">
                        <w:r w:rsidRPr="00970B16">
                          <w:t>2</w:t>
                        </w:r>
                      </w:p>
                    </w:tc>
                  </w:tr>
                </w:tbl>
                <w:p w14:paraId="3A2897C4" w14:textId="77777777" w:rsidR="00970B16" w:rsidRPr="00970B16" w:rsidRDefault="00970B16" w:rsidP="00970B16"/>
              </w:tc>
            </w:tr>
            <w:tr w:rsidR="00970B16" w:rsidRPr="00970B16" w14:paraId="32C665F4" w14:textId="77777777">
              <w:tc>
                <w:tcPr>
                  <w:tcW w:w="0" w:type="auto"/>
                  <w:tcMar>
                    <w:top w:w="45" w:type="dxa"/>
                    <w:left w:w="120" w:type="dxa"/>
                    <w:bottom w:w="0" w:type="dxa"/>
                    <w:right w:w="120" w:type="dxa"/>
                  </w:tcMar>
                  <w:hideMark/>
                </w:tcPr>
                <w:p w14:paraId="08659979"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CBD70A7" w14:textId="77777777" w:rsidR="00970B16" w:rsidRPr="00970B16" w:rsidRDefault="00970B16" w:rsidP="00970B16">
                  <w:r w:rsidRPr="00970B16">
                    <w:t>1/1 den</w:t>
                  </w:r>
                </w:p>
              </w:tc>
              <w:tc>
                <w:tcPr>
                  <w:tcW w:w="0" w:type="auto"/>
                  <w:gridSpan w:val="2"/>
                  <w:vMerge/>
                  <w:vAlign w:val="center"/>
                  <w:hideMark/>
                </w:tcPr>
                <w:p w14:paraId="4A978B43" w14:textId="77777777" w:rsidR="00970B16" w:rsidRPr="00970B16" w:rsidRDefault="00970B16" w:rsidP="00970B16"/>
              </w:tc>
            </w:tr>
            <w:tr w:rsidR="00970B16" w:rsidRPr="00970B16" w14:paraId="200EA88E" w14:textId="77777777">
              <w:tc>
                <w:tcPr>
                  <w:tcW w:w="0" w:type="auto"/>
                  <w:tcMar>
                    <w:top w:w="45" w:type="dxa"/>
                    <w:left w:w="120" w:type="dxa"/>
                    <w:bottom w:w="0" w:type="dxa"/>
                    <w:right w:w="120" w:type="dxa"/>
                  </w:tcMar>
                  <w:hideMark/>
                </w:tcPr>
                <w:p w14:paraId="0042089A"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050AFF3"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327AB301" w14:textId="77777777" w:rsidR="00970B16" w:rsidRPr="00970B16" w:rsidRDefault="00970B16" w:rsidP="00970B16">
                  <w:r w:rsidRPr="00970B16">
                    <w:t> </w:t>
                  </w:r>
                </w:p>
              </w:tc>
              <w:tc>
                <w:tcPr>
                  <w:tcW w:w="0" w:type="auto"/>
                  <w:tcMar>
                    <w:top w:w="45" w:type="dxa"/>
                    <w:left w:w="120" w:type="dxa"/>
                    <w:bottom w:w="0" w:type="dxa"/>
                    <w:right w:w="120" w:type="dxa"/>
                  </w:tcMar>
                  <w:hideMark/>
                </w:tcPr>
                <w:p w14:paraId="2831F848" w14:textId="77777777" w:rsidR="00970B16" w:rsidRPr="00970B16" w:rsidRDefault="00970B16" w:rsidP="00970B16">
                  <w:r w:rsidRPr="00970B16">
                    <w:t> </w:t>
                  </w:r>
                </w:p>
              </w:tc>
            </w:tr>
            <w:tr w:rsidR="00970B16" w:rsidRPr="00970B16" w14:paraId="36DBA6CE" w14:textId="77777777">
              <w:tc>
                <w:tcPr>
                  <w:tcW w:w="0" w:type="auto"/>
                  <w:tcMar>
                    <w:top w:w="45" w:type="dxa"/>
                    <w:left w:w="120" w:type="dxa"/>
                    <w:bottom w:w="0" w:type="dxa"/>
                    <w:right w:w="120" w:type="dxa"/>
                  </w:tcMar>
                  <w:hideMark/>
                </w:tcPr>
                <w:p w14:paraId="6D6508DE"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8121476" w14:textId="77777777" w:rsidR="00970B16" w:rsidRPr="00970B16" w:rsidRDefault="00970B16" w:rsidP="00970B16">
                  <w:r w:rsidRPr="00970B16">
                    <w:t>10</w:t>
                  </w:r>
                </w:p>
              </w:tc>
              <w:tc>
                <w:tcPr>
                  <w:tcW w:w="0" w:type="auto"/>
                  <w:tcMar>
                    <w:top w:w="45" w:type="dxa"/>
                    <w:left w:w="120" w:type="dxa"/>
                    <w:bottom w:w="0" w:type="dxa"/>
                    <w:right w:w="120" w:type="dxa"/>
                  </w:tcMar>
                  <w:hideMark/>
                </w:tcPr>
                <w:p w14:paraId="48A7D30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956828F" w14:textId="77777777" w:rsidR="00970B16" w:rsidRPr="00970B16" w:rsidRDefault="00970B16" w:rsidP="00970B16">
                  <w:r w:rsidRPr="00970B16">
                    <w:t>Ne</w:t>
                  </w:r>
                </w:p>
              </w:tc>
            </w:tr>
            <w:tr w:rsidR="00970B16" w:rsidRPr="00970B16" w14:paraId="108490CC" w14:textId="77777777">
              <w:tc>
                <w:tcPr>
                  <w:tcW w:w="0" w:type="auto"/>
                  <w:tcMar>
                    <w:top w:w="45" w:type="dxa"/>
                    <w:left w:w="120" w:type="dxa"/>
                    <w:bottom w:w="0" w:type="dxa"/>
                    <w:right w:w="120" w:type="dxa"/>
                  </w:tcMar>
                  <w:hideMark/>
                </w:tcPr>
                <w:p w14:paraId="239AF42B"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A95EC77"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+ 367,01</w:t>
                  </w:r>
                </w:p>
              </w:tc>
              <w:tc>
                <w:tcPr>
                  <w:tcW w:w="0" w:type="auto"/>
                  <w:tcMar>
                    <w:top w:w="45" w:type="dxa"/>
                    <w:left w:w="120" w:type="dxa"/>
                    <w:bottom w:w="0" w:type="dxa"/>
                    <w:right w:w="120" w:type="dxa"/>
                  </w:tcMar>
                  <w:hideMark/>
                </w:tcPr>
                <w:p w14:paraId="349D58B7"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36122E6" w14:textId="77777777" w:rsidR="00970B16" w:rsidRPr="00970B16" w:rsidRDefault="00970B16" w:rsidP="00970B16">
                  <w:r w:rsidRPr="00970B16">
                    <w:t>Ne</w:t>
                  </w:r>
                </w:p>
              </w:tc>
            </w:tr>
          </w:tbl>
          <w:p w14:paraId="48B3A146" w14:textId="77777777" w:rsidR="00970B16" w:rsidRPr="00970B16" w:rsidRDefault="00970B16" w:rsidP="00970B16"/>
        </w:tc>
      </w:tr>
      <w:tr w:rsidR="00970B16" w:rsidRPr="00970B16" w14:paraId="63AF3729" w14:textId="77777777">
        <w:tc>
          <w:tcPr>
            <w:tcW w:w="0" w:type="auto"/>
            <w:gridSpan w:val="2"/>
            <w:tcMar>
              <w:top w:w="45" w:type="dxa"/>
              <w:left w:w="120" w:type="dxa"/>
              <w:bottom w:w="0" w:type="dxa"/>
              <w:right w:w="120" w:type="dxa"/>
            </w:tcMar>
            <w:hideMark/>
          </w:tcPr>
          <w:p w14:paraId="3C174497" w14:textId="77777777" w:rsidR="00970B16" w:rsidRPr="00970B16" w:rsidRDefault="00970B16" w:rsidP="00970B16">
            <w:r w:rsidRPr="00970B16">
              <w:lastRenderedPageBreak/>
              <w:pict w14:anchorId="32993DAA">
                <v:rect id="_x0000_i3835" style="width:172.65pt;height:0" o:hrpct="0" o:hrstd="t" o:hrnoshade="t" o:hr="t" fillcolor="black" stroked="f"/>
              </w:pict>
            </w:r>
          </w:p>
        </w:tc>
      </w:tr>
    </w:tbl>
    <w:p w14:paraId="53E405B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E799BFD" w14:textId="77777777">
        <w:tc>
          <w:tcPr>
            <w:tcW w:w="0" w:type="auto"/>
            <w:gridSpan w:val="2"/>
            <w:tcMar>
              <w:top w:w="45" w:type="dxa"/>
              <w:left w:w="120" w:type="dxa"/>
              <w:bottom w:w="0" w:type="dxa"/>
              <w:right w:w="120" w:type="dxa"/>
            </w:tcMar>
            <w:hideMark/>
          </w:tcPr>
          <w:p w14:paraId="6DBC5E46" w14:textId="77777777" w:rsidR="00970B16" w:rsidRPr="00970B16" w:rsidRDefault="00970B16" w:rsidP="00970B16">
            <w:r w:rsidRPr="00970B16">
              <w:pict w14:anchorId="3BDF5E8D">
                <v:rect id="_x0000_i3836" style="width:187.45pt;height:0" o:hrpct="0" o:hrstd="t" o:hrnoshade="t" o:hr="t" fillcolor="black" stroked="f"/>
              </w:pict>
            </w:r>
          </w:p>
        </w:tc>
      </w:tr>
      <w:tr w:rsidR="00970B16" w:rsidRPr="00970B16" w14:paraId="1ACB52D9" w14:textId="77777777">
        <w:tc>
          <w:tcPr>
            <w:tcW w:w="825" w:type="dxa"/>
            <w:tcMar>
              <w:top w:w="45" w:type="dxa"/>
              <w:left w:w="120" w:type="dxa"/>
              <w:bottom w:w="0" w:type="dxa"/>
              <w:right w:w="120" w:type="dxa"/>
            </w:tcMar>
            <w:hideMark/>
          </w:tcPr>
          <w:p w14:paraId="4A621CCA" w14:textId="77777777" w:rsidR="00970B16" w:rsidRPr="00970B16" w:rsidRDefault="00970B16" w:rsidP="00970B16">
            <w:r w:rsidRPr="00970B16">
              <w:rPr>
                <w:b/>
                <w:bCs/>
              </w:rPr>
              <w:t>93217</w:t>
            </w:r>
          </w:p>
        </w:tc>
        <w:tc>
          <w:tcPr>
            <w:tcW w:w="0" w:type="auto"/>
            <w:tcMar>
              <w:top w:w="45" w:type="dxa"/>
              <w:left w:w="120" w:type="dxa"/>
              <w:bottom w:w="0" w:type="dxa"/>
              <w:right w:w="120" w:type="dxa"/>
            </w:tcMar>
            <w:hideMark/>
          </w:tcPr>
          <w:p w14:paraId="30F7502B" w14:textId="77777777" w:rsidR="00970B16" w:rsidRPr="00970B16" w:rsidRDefault="00970B16" w:rsidP="00970B16">
            <w:r w:rsidRPr="00970B16">
              <w:rPr>
                <w:b/>
                <w:bCs/>
              </w:rPr>
              <w:t>PROTILÁTKY PROTI TYREOIDÁLNÍ PEROXIDÁZE (ANTI-TPO)</w:t>
            </w:r>
          </w:p>
        </w:tc>
      </w:tr>
      <w:tr w:rsidR="00970B16" w:rsidRPr="00970B16" w14:paraId="036DE91A" w14:textId="77777777">
        <w:tc>
          <w:tcPr>
            <w:tcW w:w="0" w:type="auto"/>
            <w:gridSpan w:val="2"/>
            <w:tcMar>
              <w:top w:w="45" w:type="dxa"/>
              <w:left w:w="120" w:type="dxa"/>
              <w:bottom w:w="0" w:type="dxa"/>
              <w:right w:w="120" w:type="dxa"/>
            </w:tcMar>
            <w:hideMark/>
          </w:tcPr>
          <w:p w14:paraId="0535FE6A" w14:textId="77777777" w:rsidR="00970B16" w:rsidRPr="00970B16" w:rsidRDefault="00970B16" w:rsidP="00970B16">
            <w:r w:rsidRPr="00970B16">
              <w:pict w14:anchorId="033B1F1E">
                <v:rect id="_x0000_i3837" style="width:187.45pt;height:0" o:hrpct="0" o:hrstd="t" o:hrnoshade="t" o:hr="t" fillcolor="black" stroked="f"/>
              </w:pict>
            </w:r>
          </w:p>
        </w:tc>
      </w:tr>
      <w:tr w:rsidR="00970B16" w:rsidRPr="00970B16" w14:paraId="291D36A7" w14:textId="77777777">
        <w:tc>
          <w:tcPr>
            <w:tcW w:w="825" w:type="dxa"/>
            <w:tcMar>
              <w:top w:w="45" w:type="dxa"/>
              <w:left w:w="120" w:type="dxa"/>
              <w:bottom w:w="0" w:type="dxa"/>
              <w:right w:w="120" w:type="dxa"/>
            </w:tcMar>
            <w:hideMark/>
          </w:tcPr>
          <w:p w14:paraId="2A942D97" w14:textId="77777777" w:rsidR="00970B16" w:rsidRPr="00970B16" w:rsidRDefault="00970B16" w:rsidP="00970B16">
            <w:r w:rsidRPr="00970B16">
              <w:t> </w:t>
            </w:r>
          </w:p>
        </w:tc>
        <w:tc>
          <w:tcPr>
            <w:tcW w:w="0" w:type="auto"/>
            <w:tcMar>
              <w:top w:w="45" w:type="dxa"/>
              <w:left w:w="120" w:type="dxa"/>
              <w:bottom w:w="0" w:type="dxa"/>
              <w:right w:w="120" w:type="dxa"/>
            </w:tcMar>
            <w:hideMark/>
          </w:tcPr>
          <w:p w14:paraId="11A5B49A" w14:textId="77777777" w:rsidR="00970B16" w:rsidRPr="00970B16" w:rsidRDefault="00970B16" w:rsidP="00970B16">
            <w:r w:rsidRPr="00970B16">
              <w:t>Imunoanalytické stanovení autoprotilátek proti mikrosomálnímu antigenu (tyroidální peroxidáze) v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7D69D124" w14:textId="77777777">
              <w:tc>
                <w:tcPr>
                  <w:tcW w:w="0" w:type="auto"/>
                  <w:tcMar>
                    <w:top w:w="45" w:type="dxa"/>
                    <w:left w:w="120" w:type="dxa"/>
                    <w:bottom w:w="0" w:type="dxa"/>
                    <w:right w:w="120" w:type="dxa"/>
                  </w:tcMar>
                  <w:hideMark/>
                </w:tcPr>
                <w:p w14:paraId="1D0E3B02"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5FA8502"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DDBD48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6CD69EE"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1659EE4"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28D329F" w14:textId="77777777" w:rsidR="00970B16" w:rsidRPr="00970B16" w:rsidRDefault="00970B16" w:rsidP="00970B16">
                        <w:r w:rsidRPr="00970B16">
                          <w:rPr>
                            <w:b/>
                            <w:bCs/>
                          </w:rPr>
                          <w:t>Čas (ČN)</w:t>
                        </w:r>
                      </w:p>
                    </w:tc>
                  </w:tr>
                  <w:tr w:rsidR="00970B16" w:rsidRPr="00970B16" w14:paraId="44B7814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575316C"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BF5CD89"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FDAB751" w14:textId="77777777" w:rsidR="00970B16" w:rsidRPr="00970B16" w:rsidRDefault="00970B16" w:rsidP="00970B16">
                        <w:r w:rsidRPr="00970B16">
                          <w:t>2</w:t>
                        </w:r>
                      </w:p>
                    </w:tc>
                  </w:tr>
                </w:tbl>
                <w:p w14:paraId="4EE68ADB" w14:textId="77777777" w:rsidR="00970B16" w:rsidRPr="00970B16" w:rsidRDefault="00970B16" w:rsidP="00970B16"/>
              </w:tc>
            </w:tr>
            <w:tr w:rsidR="00970B16" w:rsidRPr="00970B16" w14:paraId="5083196C" w14:textId="77777777">
              <w:tc>
                <w:tcPr>
                  <w:tcW w:w="0" w:type="auto"/>
                  <w:tcMar>
                    <w:top w:w="45" w:type="dxa"/>
                    <w:left w:w="120" w:type="dxa"/>
                    <w:bottom w:w="0" w:type="dxa"/>
                    <w:right w:w="120" w:type="dxa"/>
                  </w:tcMar>
                  <w:hideMark/>
                </w:tcPr>
                <w:p w14:paraId="5F894D42"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165CE7E" w14:textId="77777777" w:rsidR="00970B16" w:rsidRPr="00970B16" w:rsidRDefault="00970B16" w:rsidP="00970B16">
                  <w:r w:rsidRPr="00970B16">
                    <w:t>1/1 týden</w:t>
                  </w:r>
                </w:p>
              </w:tc>
              <w:tc>
                <w:tcPr>
                  <w:tcW w:w="0" w:type="auto"/>
                  <w:gridSpan w:val="2"/>
                  <w:vMerge/>
                  <w:vAlign w:val="center"/>
                  <w:hideMark/>
                </w:tcPr>
                <w:p w14:paraId="29AF98BB" w14:textId="77777777" w:rsidR="00970B16" w:rsidRPr="00970B16" w:rsidRDefault="00970B16" w:rsidP="00970B16"/>
              </w:tc>
            </w:tr>
            <w:tr w:rsidR="00970B16" w:rsidRPr="00970B16" w14:paraId="538C1F53" w14:textId="77777777">
              <w:tc>
                <w:tcPr>
                  <w:tcW w:w="0" w:type="auto"/>
                  <w:tcMar>
                    <w:top w:w="45" w:type="dxa"/>
                    <w:left w:w="120" w:type="dxa"/>
                    <w:bottom w:w="0" w:type="dxa"/>
                    <w:right w:w="120" w:type="dxa"/>
                  </w:tcMar>
                  <w:hideMark/>
                </w:tcPr>
                <w:p w14:paraId="507315C1"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A167EED"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C1046ED" w14:textId="77777777" w:rsidR="00970B16" w:rsidRPr="00970B16" w:rsidRDefault="00970B16" w:rsidP="00970B16">
                  <w:r w:rsidRPr="00970B16">
                    <w:t> </w:t>
                  </w:r>
                </w:p>
              </w:tc>
              <w:tc>
                <w:tcPr>
                  <w:tcW w:w="0" w:type="auto"/>
                  <w:tcMar>
                    <w:top w:w="45" w:type="dxa"/>
                    <w:left w:w="120" w:type="dxa"/>
                    <w:bottom w:w="0" w:type="dxa"/>
                    <w:right w:w="120" w:type="dxa"/>
                  </w:tcMar>
                  <w:hideMark/>
                </w:tcPr>
                <w:p w14:paraId="177DE378" w14:textId="77777777" w:rsidR="00970B16" w:rsidRPr="00970B16" w:rsidRDefault="00970B16" w:rsidP="00970B16">
                  <w:r w:rsidRPr="00970B16">
                    <w:t> </w:t>
                  </w:r>
                </w:p>
              </w:tc>
            </w:tr>
            <w:tr w:rsidR="00970B16" w:rsidRPr="00970B16" w14:paraId="2058E617" w14:textId="77777777">
              <w:tc>
                <w:tcPr>
                  <w:tcW w:w="0" w:type="auto"/>
                  <w:tcMar>
                    <w:top w:w="45" w:type="dxa"/>
                    <w:left w:w="120" w:type="dxa"/>
                    <w:bottom w:w="0" w:type="dxa"/>
                    <w:right w:w="120" w:type="dxa"/>
                  </w:tcMar>
                  <w:hideMark/>
                </w:tcPr>
                <w:p w14:paraId="419A9DDA"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3A680D8" w14:textId="77777777" w:rsidR="00970B16" w:rsidRPr="00970B16" w:rsidRDefault="00970B16" w:rsidP="00970B16">
                  <w:r w:rsidRPr="00970B16">
                    <w:t>10</w:t>
                  </w:r>
                </w:p>
              </w:tc>
              <w:tc>
                <w:tcPr>
                  <w:tcW w:w="0" w:type="auto"/>
                  <w:tcMar>
                    <w:top w:w="45" w:type="dxa"/>
                    <w:left w:w="120" w:type="dxa"/>
                    <w:bottom w:w="0" w:type="dxa"/>
                    <w:right w:w="120" w:type="dxa"/>
                  </w:tcMar>
                  <w:hideMark/>
                </w:tcPr>
                <w:p w14:paraId="05A9D7B5"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FC4EA2F" w14:textId="77777777" w:rsidR="00970B16" w:rsidRPr="00970B16" w:rsidRDefault="00970B16" w:rsidP="00970B16">
                  <w:r w:rsidRPr="00970B16">
                    <w:t>Ne</w:t>
                  </w:r>
                </w:p>
              </w:tc>
            </w:tr>
            <w:tr w:rsidR="00970B16" w:rsidRPr="00970B16" w14:paraId="59E79389" w14:textId="77777777">
              <w:tc>
                <w:tcPr>
                  <w:tcW w:w="0" w:type="auto"/>
                  <w:tcMar>
                    <w:top w:w="45" w:type="dxa"/>
                    <w:left w:w="120" w:type="dxa"/>
                    <w:bottom w:w="0" w:type="dxa"/>
                    <w:right w:w="120" w:type="dxa"/>
                  </w:tcMar>
                  <w:hideMark/>
                </w:tcPr>
                <w:p w14:paraId="0D7FD21B"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BAC0FCD"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+ 206,01</w:t>
                  </w:r>
                </w:p>
              </w:tc>
              <w:tc>
                <w:tcPr>
                  <w:tcW w:w="0" w:type="auto"/>
                  <w:tcMar>
                    <w:top w:w="45" w:type="dxa"/>
                    <w:left w:w="120" w:type="dxa"/>
                    <w:bottom w:w="0" w:type="dxa"/>
                    <w:right w:w="120" w:type="dxa"/>
                  </w:tcMar>
                  <w:hideMark/>
                </w:tcPr>
                <w:p w14:paraId="12E71BF1"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727B8C1" w14:textId="77777777" w:rsidR="00970B16" w:rsidRPr="00970B16" w:rsidRDefault="00970B16" w:rsidP="00970B16">
                  <w:r w:rsidRPr="00970B16">
                    <w:t>Ne</w:t>
                  </w:r>
                </w:p>
              </w:tc>
            </w:tr>
          </w:tbl>
          <w:p w14:paraId="2413DD4A" w14:textId="77777777" w:rsidR="00970B16" w:rsidRPr="00970B16" w:rsidRDefault="00970B16" w:rsidP="00970B16"/>
        </w:tc>
      </w:tr>
      <w:tr w:rsidR="00970B16" w:rsidRPr="00970B16" w14:paraId="36247E9D" w14:textId="77777777">
        <w:tc>
          <w:tcPr>
            <w:tcW w:w="0" w:type="auto"/>
            <w:gridSpan w:val="2"/>
            <w:tcMar>
              <w:top w:w="45" w:type="dxa"/>
              <w:left w:w="120" w:type="dxa"/>
              <w:bottom w:w="0" w:type="dxa"/>
              <w:right w:w="120" w:type="dxa"/>
            </w:tcMar>
            <w:hideMark/>
          </w:tcPr>
          <w:p w14:paraId="60C6652E" w14:textId="77777777" w:rsidR="00970B16" w:rsidRPr="00970B16" w:rsidRDefault="00970B16" w:rsidP="00970B16">
            <w:r w:rsidRPr="00970B16">
              <w:pict w14:anchorId="0E2577DA">
                <v:rect id="_x0000_i3838" style="width:187.45pt;height:0" o:hrpct="0" o:hrstd="t" o:hrnoshade="t" o:hr="t" fillcolor="black" stroked="f"/>
              </w:pict>
            </w:r>
          </w:p>
        </w:tc>
      </w:tr>
    </w:tbl>
    <w:p w14:paraId="311A0BE7"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002B8A1D" w14:textId="77777777">
        <w:tc>
          <w:tcPr>
            <w:tcW w:w="0" w:type="auto"/>
            <w:gridSpan w:val="2"/>
            <w:tcMar>
              <w:top w:w="45" w:type="dxa"/>
              <w:left w:w="120" w:type="dxa"/>
              <w:bottom w:w="0" w:type="dxa"/>
              <w:right w:w="120" w:type="dxa"/>
            </w:tcMar>
            <w:hideMark/>
          </w:tcPr>
          <w:p w14:paraId="4F475F9B" w14:textId="77777777" w:rsidR="00970B16" w:rsidRPr="00970B16" w:rsidRDefault="00970B16" w:rsidP="00970B16">
            <w:r w:rsidRPr="00970B16">
              <w:pict w14:anchorId="4E739148">
                <v:rect id="_x0000_i3839" style="width:172.65pt;height:0" o:hrpct="0" o:hrstd="t" o:hrnoshade="t" o:hr="t" fillcolor="black" stroked="f"/>
              </w:pict>
            </w:r>
          </w:p>
        </w:tc>
      </w:tr>
      <w:tr w:rsidR="00970B16" w:rsidRPr="00970B16" w14:paraId="03906A74" w14:textId="77777777">
        <w:tc>
          <w:tcPr>
            <w:tcW w:w="825" w:type="dxa"/>
            <w:tcMar>
              <w:top w:w="45" w:type="dxa"/>
              <w:left w:w="120" w:type="dxa"/>
              <w:bottom w:w="0" w:type="dxa"/>
              <w:right w:w="120" w:type="dxa"/>
            </w:tcMar>
            <w:hideMark/>
          </w:tcPr>
          <w:p w14:paraId="215E34FB" w14:textId="77777777" w:rsidR="00970B16" w:rsidRPr="00970B16" w:rsidRDefault="00970B16" w:rsidP="00970B16">
            <w:r w:rsidRPr="00970B16">
              <w:rPr>
                <w:b/>
                <w:bCs/>
              </w:rPr>
              <w:t>93221</w:t>
            </w:r>
          </w:p>
        </w:tc>
        <w:tc>
          <w:tcPr>
            <w:tcW w:w="0" w:type="auto"/>
            <w:tcMar>
              <w:top w:w="45" w:type="dxa"/>
              <w:left w:w="120" w:type="dxa"/>
              <w:bottom w:w="0" w:type="dxa"/>
              <w:right w:w="120" w:type="dxa"/>
            </w:tcMar>
            <w:hideMark/>
          </w:tcPr>
          <w:p w14:paraId="36234EBD" w14:textId="77777777" w:rsidR="00970B16" w:rsidRPr="00970B16" w:rsidRDefault="00970B16" w:rsidP="00970B16">
            <w:r w:rsidRPr="00970B16">
              <w:rPr>
                <w:b/>
                <w:bCs/>
              </w:rPr>
              <w:t>KARCINOEMBRYONÁLNÍ ANTIGEN (CEA)</w:t>
            </w:r>
          </w:p>
        </w:tc>
      </w:tr>
      <w:tr w:rsidR="00970B16" w:rsidRPr="00970B16" w14:paraId="69D8BC78" w14:textId="77777777">
        <w:tc>
          <w:tcPr>
            <w:tcW w:w="0" w:type="auto"/>
            <w:gridSpan w:val="2"/>
            <w:tcMar>
              <w:top w:w="45" w:type="dxa"/>
              <w:left w:w="120" w:type="dxa"/>
              <w:bottom w:w="0" w:type="dxa"/>
              <w:right w:w="120" w:type="dxa"/>
            </w:tcMar>
            <w:hideMark/>
          </w:tcPr>
          <w:p w14:paraId="565083AF" w14:textId="77777777" w:rsidR="00970B16" w:rsidRPr="00970B16" w:rsidRDefault="00970B16" w:rsidP="00970B16">
            <w:r w:rsidRPr="00970B16">
              <w:pict w14:anchorId="429952A5">
                <v:rect id="_x0000_i3840" style="width:172.65pt;height:0" o:hrpct="0" o:hrstd="t" o:hrnoshade="t" o:hr="t" fillcolor="black" stroked="f"/>
              </w:pict>
            </w:r>
          </w:p>
        </w:tc>
      </w:tr>
      <w:tr w:rsidR="00970B16" w:rsidRPr="00970B16" w14:paraId="47D3E288" w14:textId="77777777">
        <w:tc>
          <w:tcPr>
            <w:tcW w:w="825" w:type="dxa"/>
            <w:tcMar>
              <w:top w:w="45" w:type="dxa"/>
              <w:left w:w="120" w:type="dxa"/>
              <w:bottom w:w="0" w:type="dxa"/>
              <w:right w:w="120" w:type="dxa"/>
            </w:tcMar>
            <w:hideMark/>
          </w:tcPr>
          <w:p w14:paraId="3AC33703" w14:textId="77777777" w:rsidR="00970B16" w:rsidRPr="00970B16" w:rsidRDefault="00970B16" w:rsidP="00970B16">
            <w:r w:rsidRPr="00970B16">
              <w:t> </w:t>
            </w:r>
          </w:p>
        </w:tc>
        <w:tc>
          <w:tcPr>
            <w:tcW w:w="0" w:type="auto"/>
            <w:tcMar>
              <w:top w:w="45" w:type="dxa"/>
              <w:left w:w="120" w:type="dxa"/>
              <w:bottom w:w="0" w:type="dxa"/>
              <w:right w:w="120" w:type="dxa"/>
            </w:tcMar>
            <w:hideMark/>
          </w:tcPr>
          <w:p w14:paraId="6E224BBF" w14:textId="77777777" w:rsidR="00970B16" w:rsidRPr="00970B16" w:rsidRDefault="00970B16" w:rsidP="00970B16">
            <w:r w:rsidRPr="00970B16">
              <w:t>Imunoanalytické stanovení CEA v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66A8DF6E" w14:textId="77777777">
              <w:tc>
                <w:tcPr>
                  <w:tcW w:w="0" w:type="auto"/>
                  <w:tcMar>
                    <w:top w:w="45" w:type="dxa"/>
                    <w:left w:w="120" w:type="dxa"/>
                    <w:bottom w:w="0" w:type="dxa"/>
                    <w:right w:w="120" w:type="dxa"/>
                  </w:tcMar>
                  <w:hideMark/>
                </w:tcPr>
                <w:p w14:paraId="34C0E08A" w14:textId="77777777" w:rsidR="00970B16" w:rsidRPr="00970B16" w:rsidRDefault="00970B16" w:rsidP="00970B16">
                  <w:r w:rsidRPr="00970B16">
                    <w:rPr>
                      <w:b/>
                      <w:bCs/>
                    </w:rPr>
                    <w:lastRenderedPageBreak/>
                    <w:t>Kategorie:</w:t>
                  </w:r>
                </w:p>
              </w:tc>
              <w:tc>
                <w:tcPr>
                  <w:tcW w:w="0" w:type="auto"/>
                  <w:tcMar>
                    <w:top w:w="45" w:type="dxa"/>
                    <w:left w:w="120" w:type="dxa"/>
                    <w:bottom w:w="0" w:type="dxa"/>
                    <w:right w:w="120" w:type="dxa"/>
                  </w:tcMar>
                  <w:hideMark/>
                </w:tcPr>
                <w:p w14:paraId="6672D53D"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A068DB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E6B6D75"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A531BB6"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5AF8C6" w14:textId="77777777" w:rsidR="00970B16" w:rsidRPr="00970B16" w:rsidRDefault="00970B16" w:rsidP="00970B16">
                        <w:r w:rsidRPr="00970B16">
                          <w:rPr>
                            <w:b/>
                            <w:bCs/>
                          </w:rPr>
                          <w:t>Čas (ČN)</w:t>
                        </w:r>
                      </w:p>
                    </w:tc>
                  </w:tr>
                  <w:tr w:rsidR="00970B16" w:rsidRPr="00970B16" w14:paraId="51E1569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8783BEA"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79F58F3"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7242D0E" w14:textId="77777777" w:rsidR="00970B16" w:rsidRPr="00970B16" w:rsidRDefault="00970B16" w:rsidP="00970B16">
                        <w:r w:rsidRPr="00970B16">
                          <w:t>2</w:t>
                        </w:r>
                      </w:p>
                    </w:tc>
                  </w:tr>
                </w:tbl>
                <w:p w14:paraId="4CC2C268" w14:textId="77777777" w:rsidR="00970B16" w:rsidRPr="00970B16" w:rsidRDefault="00970B16" w:rsidP="00970B16"/>
              </w:tc>
            </w:tr>
            <w:tr w:rsidR="00970B16" w:rsidRPr="00970B16" w14:paraId="4C2A7845" w14:textId="77777777">
              <w:tc>
                <w:tcPr>
                  <w:tcW w:w="0" w:type="auto"/>
                  <w:tcMar>
                    <w:top w:w="45" w:type="dxa"/>
                    <w:left w:w="120" w:type="dxa"/>
                    <w:bottom w:w="0" w:type="dxa"/>
                    <w:right w:w="120" w:type="dxa"/>
                  </w:tcMar>
                  <w:hideMark/>
                </w:tcPr>
                <w:p w14:paraId="77905C05"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8271C95" w14:textId="77777777" w:rsidR="00970B16" w:rsidRPr="00970B16" w:rsidRDefault="00970B16" w:rsidP="00970B16">
                  <w:r w:rsidRPr="00970B16">
                    <w:t>1/1 týden</w:t>
                  </w:r>
                </w:p>
              </w:tc>
              <w:tc>
                <w:tcPr>
                  <w:tcW w:w="0" w:type="auto"/>
                  <w:gridSpan w:val="2"/>
                  <w:vMerge/>
                  <w:vAlign w:val="center"/>
                  <w:hideMark/>
                </w:tcPr>
                <w:p w14:paraId="0F806835" w14:textId="77777777" w:rsidR="00970B16" w:rsidRPr="00970B16" w:rsidRDefault="00970B16" w:rsidP="00970B16"/>
              </w:tc>
            </w:tr>
            <w:tr w:rsidR="00970B16" w:rsidRPr="00970B16" w14:paraId="781A31B7" w14:textId="77777777">
              <w:tc>
                <w:tcPr>
                  <w:tcW w:w="0" w:type="auto"/>
                  <w:tcMar>
                    <w:top w:w="45" w:type="dxa"/>
                    <w:left w:w="120" w:type="dxa"/>
                    <w:bottom w:w="0" w:type="dxa"/>
                    <w:right w:w="120" w:type="dxa"/>
                  </w:tcMar>
                  <w:hideMark/>
                </w:tcPr>
                <w:p w14:paraId="1454BFB1"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24AADDD"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55FCB27A" w14:textId="77777777" w:rsidR="00970B16" w:rsidRPr="00970B16" w:rsidRDefault="00970B16" w:rsidP="00970B16">
                  <w:r w:rsidRPr="00970B16">
                    <w:t> </w:t>
                  </w:r>
                </w:p>
              </w:tc>
              <w:tc>
                <w:tcPr>
                  <w:tcW w:w="0" w:type="auto"/>
                  <w:tcMar>
                    <w:top w:w="45" w:type="dxa"/>
                    <w:left w:w="120" w:type="dxa"/>
                    <w:bottom w:w="0" w:type="dxa"/>
                    <w:right w:w="120" w:type="dxa"/>
                  </w:tcMar>
                  <w:hideMark/>
                </w:tcPr>
                <w:p w14:paraId="5A57DF31" w14:textId="77777777" w:rsidR="00970B16" w:rsidRPr="00970B16" w:rsidRDefault="00970B16" w:rsidP="00970B16">
                  <w:r w:rsidRPr="00970B16">
                    <w:t> </w:t>
                  </w:r>
                </w:p>
              </w:tc>
            </w:tr>
            <w:tr w:rsidR="00970B16" w:rsidRPr="00970B16" w14:paraId="33773FAF" w14:textId="77777777">
              <w:tc>
                <w:tcPr>
                  <w:tcW w:w="0" w:type="auto"/>
                  <w:tcMar>
                    <w:top w:w="45" w:type="dxa"/>
                    <w:left w:w="120" w:type="dxa"/>
                    <w:bottom w:w="0" w:type="dxa"/>
                    <w:right w:w="120" w:type="dxa"/>
                  </w:tcMar>
                  <w:hideMark/>
                </w:tcPr>
                <w:p w14:paraId="1FF22E4C"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8E6D3FB" w14:textId="77777777" w:rsidR="00970B16" w:rsidRPr="00970B16" w:rsidRDefault="00970B16" w:rsidP="00970B16">
                  <w:r w:rsidRPr="00970B16">
                    <w:t>10</w:t>
                  </w:r>
                </w:p>
              </w:tc>
              <w:tc>
                <w:tcPr>
                  <w:tcW w:w="0" w:type="auto"/>
                  <w:tcMar>
                    <w:top w:w="45" w:type="dxa"/>
                    <w:left w:w="120" w:type="dxa"/>
                    <w:bottom w:w="0" w:type="dxa"/>
                    <w:right w:w="120" w:type="dxa"/>
                  </w:tcMar>
                  <w:hideMark/>
                </w:tcPr>
                <w:p w14:paraId="3A5F0AC4"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B2CDF16" w14:textId="77777777" w:rsidR="00970B16" w:rsidRPr="00970B16" w:rsidRDefault="00970B16" w:rsidP="00970B16">
                  <w:r w:rsidRPr="00970B16">
                    <w:t>Ne</w:t>
                  </w:r>
                </w:p>
              </w:tc>
            </w:tr>
            <w:tr w:rsidR="00970B16" w:rsidRPr="00970B16" w14:paraId="1DFCB0E1" w14:textId="77777777">
              <w:tc>
                <w:tcPr>
                  <w:tcW w:w="0" w:type="auto"/>
                  <w:tcMar>
                    <w:top w:w="45" w:type="dxa"/>
                    <w:left w:w="120" w:type="dxa"/>
                    <w:bottom w:w="0" w:type="dxa"/>
                    <w:right w:w="120" w:type="dxa"/>
                  </w:tcMar>
                  <w:hideMark/>
                </w:tcPr>
                <w:p w14:paraId="00D2FD9C"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95805C4"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+ 289,01</w:t>
                  </w:r>
                </w:p>
              </w:tc>
              <w:tc>
                <w:tcPr>
                  <w:tcW w:w="0" w:type="auto"/>
                  <w:tcMar>
                    <w:top w:w="45" w:type="dxa"/>
                    <w:left w:w="120" w:type="dxa"/>
                    <w:bottom w:w="0" w:type="dxa"/>
                    <w:right w:w="120" w:type="dxa"/>
                  </w:tcMar>
                  <w:hideMark/>
                </w:tcPr>
                <w:p w14:paraId="00E1FD9C"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8CAFA99" w14:textId="77777777" w:rsidR="00970B16" w:rsidRPr="00970B16" w:rsidRDefault="00970B16" w:rsidP="00970B16">
                  <w:r w:rsidRPr="00970B16">
                    <w:t>Ne</w:t>
                  </w:r>
                </w:p>
              </w:tc>
            </w:tr>
          </w:tbl>
          <w:p w14:paraId="021A58F8" w14:textId="77777777" w:rsidR="00970B16" w:rsidRPr="00970B16" w:rsidRDefault="00970B16" w:rsidP="00970B16"/>
        </w:tc>
      </w:tr>
      <w:tr w:rsidR="00970B16" w:rsidRPr="00970B16" w14:paraId="5757AC98" w14:textId="77777777">
        <w:tc>
          <w:tcPr>
            <w:tcW w:w="0" w:type="auto"/>
            <w:gridSpan w:val="2"/>
            <w:tcMar>
              <w:top w:w="45" w:type="dxa"/>
              <w:left w:w="120" w:type="dxa"/>
              <w:bottom w:w="0" w:type="dxa"/>
              <w:right w:w="120" w:type="dxa"/>
            </w:tcMar>
            <w:hideMark/>
          </w:tcPr>
          <w:p w14:paraId="26A65D57" w14:textId="77777777" w:rsidR="00970B16" w:rsidRPr="00970B16" w:rsidRDefault="00970B16" w:rsidP="00970B16">
            <w:r w:rsidRPr="00970B16">
              <w:lastRenderedPageBreak/>
              <w:pict w14:anchorId="0F045577">
                <v:rect id="_x0000_i3841" style="width:172.65pt;height:0" o:hrpct="0" o:hrstd="t" o:hrnoshade="t" o:hr="t" fillcolor="black" stroked="f"/>
              </w:pict>
            </w:r>
          </w:p>
        </w:tc>
      </w:tr>
    </w:tbl>
    <w:p w14:paraId="598522D3"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0A2B4A3C" w14:textId="77777777">
        <w:tc>
          <w:tcPr>
            <w:tcW w:w="0" w:type="auto"/>
            <w:gridSpan w:val="2"/>
            <w:tcMar>
              <w:top w:w="45" w:type="dxa"/>
              <w:left w:w="120" w:type="dxa"/>
              <w:bottom w:w="0" w:type="dxa"/>
              <w:right w:w="120" w:type="dxa"/>
            </w:tcMar>
            <w:hideMark/>
          </w:tcPr>
          <w:p w14:paraId="6395F029" w14:textId="77777777" w:rsidR="00970B16" w:rsidRPr="00970B16" w:rsidRDefault="00970B16" w:rsidP="00970B16">
            <w:r w:rsidRPr="00970B16">
              <w:pict w14:anchorId="344F81AF">
                <v:rect id="_x0000_i3842" style="width:172.65pt;height:0" o:hrpct="0" o:hrstd="t" o:hrnoshade="t" o:hr="t" fillcolor="black" stroked="f"/>
              </w:pict>
            </w:r>
          </w:p>
        </w:tc>
      </w:tr>
      <w:tr w:rsidR="00970B16" w:rsidRPr="00970B16" w14:paraId="54E2FFB0" w14:textId="77777777">
        <w:tc>
          <w:tcPr>
            <w:tcW w:w="825" w:type="dxa"/>
            <w:tcMar>
              <w:top w:w="45" w:type="dxa"/>
              <w:left w:w="120" w:type="dxa"/>
              <w:bottom w:w="0" w:type="dxa"/>
              <w:right w:w="120" w:type="dxa"/>
            </w:tcMar>
            <w:hideMark/>
          </w:tcPr>
          <w:p w14:paraId="39CBA482" w14:textId="77777777" w:rsidR="00970B16" w:rsidRPr="00970B16" w:rsidRDefault="00970B16" w:rsidP="00970B16">
            <w:r w:rsidRPr="00970B16">
              <w:rPr>
                <w:b/>
                <w:bCs/>
              </w:rPr>
              <w:t>93229</w:t>
            </w:r>
          </w:p>
        </w:tc>
        <w:tc>
          <w:tcPr>
            <w:tcW w:w="0" w:type="auto"/>
            <w:tcMar>
              <w:top w:w="45" w:type="dxa"/>
              <w:left w:w="120" w:type="dxa"/>
              <w:bottom w:w="0" w:type="dxa"/>
              <w:right w:w="120" w:type="dxa"/>
            </w:tcMar>
            <w:hideMark/>
          </w:tcPr>
          <w:p w14:paraId="5472D85B" w14:textId="77777777" w:rsidR="00970B16" w:rsidRPr="00970B16" w:rsidRDefault="00970B16" w:rsidP="00970B16">
            <w:r w:rsidRPr="00970B16">
              <w:rPr>
                <w:b/>
                <w:bCs/>
              </w:rPr>
              <w:t>TKÁŇOVÝ POLYPEPTIDICKÝ ANTIGEN (TPA)</w:t>
            </w:r>
          </w:p>
        </w:tc>
      </w:tr>
      <w:tr w:rsidR="00970B16" w:rsidRPr="00970B16" w14:paraId="480A33B7" w14:textId="77777777">
        <w:tc>
          <w:tcPr>
            <w:tcW w:w="0" w:type="auto"/>
            <w:gridSpan w:val="2"/>
            <w:tcMar>
              <w:top w:w="45" w:type="dxa"/>
              <w:left w:w="120" w:type="dxa"/>
              <w:bottom w:w="0" w:type="dxa"/>
              <w:right w:w="120" w:type="dxa"/>
            </w:tcMar>
            <w:hideMark/>
          </w:tcPr>
          <w:p w14:paraId="2377DA9B" w14:textId="77777777" w:rsidR="00970B16" w:rsidRPr="00970B16" w:rsidRDefault="00970B16" w:rsidP="00970B16">
            <w:r w:rsidRPr="00970B16">
              <w:pict w14:anchorId="692EED0A">
                <v:rect id="_x0000_i3843" style="width:172.65pt;height:0" o:hrpct="0" o:hrstd="t" o:hrnoshade="t" o:hr="t" fillcolor="black" stroked="f"/>
              </w:pict>
            </w:r>
          </w:p>
        </w:tc>
      </w:tr>
      <w:tr w:rsidR="00970B16" w:rsidRPr="00970B16" w14:paraId="53716005" w14:textId="77777777">
        <w:tc>
          <w:tcPr>
            <w:tcW w:w="825" w:type="dxa"/>
            <w:tcMar>
              <w:top w:w="45" w:type="dxa"/>
              <w:left w:w="120" w:type="dxa"/>
              <w:bottom w:w="0" w:type="dxa"/>
              <w:right w:w="120" w:type="dxa"/>
            </w:tcMar>
            <w:hideMark/>
          </w:tcPr>
          <w:p w14:paraId="4A6ED14A" w14:textId="77777777" w:rsidR="00970B16" w:rsidRPr="00970B16" w:rsidRDefault="00970B16" w:rsidP="00970B16">
            <w:r w:rsidRPr="00970B16">
              <w:t> </w:t>
            </w:r>
          </w:p>
        </w:tc>
        <w:tc>
          <w:tcPr>
            <w:tcW w:w="0" w:type="auto"/>
            <w:tcMar>
              <w:top w:w="45" w:type="dxa"/>
              <w:left w:w="120" w:type="dxa"/>
              <w:bottom w:w="0" w:type="dxa"/>
              <w:right w:w="120" w:type="dxa"/>
            </w:tcMar>
            <w:hideMark/>
          </w:tcPr>
          <w:p w14:paraId="185FED9C" w14:textId="77777777" w:rsidR="00970B16" w:rsidRPr="00970B16" w:rsidRDefault="00970B16" w:rsidP="00970B16">
            <w:r w:rsidRPr="00970B16">
              <w:t>Imunoanalytické stanovení TPA ve vzorcích séra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11EABC7E" w14:textId="77777777">
              <w:tc>
                <w:tcPr>
                  <w:tcW w:w="0" w:type="auto"/>
                  <w:tcMar>
                    <w:top w:w="45" w:type="dxa"/>
                    <w:left w:w="120" w:type="dxa"/>
                    <w:bottom w:w="0" w:type="dxa"/>
                    <w:right w:w="120" w:type="dxa"/>
                  </w:tcMar>
                  <w:hideMark/>
                </w:tcPr>
                <w:p w14:paraId="332B3877"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C21E8F3"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BA2200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BF28333"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1A01BF7"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65D7D70" w14:textId="77777777" w:rsidR="00970B16" w:rsidRPr="00970B16" w:rsidRDefault="00970B16" w:rsidP="00970B16">
                        <w:r w:rsidRPr="00970B16">
                          <w:rPr>
                            <w:b/>
                            <w:bCs/>
                          </w:rPr>
                          <w:t>Čas (ČN)</w:t>
                        </w:r>
                      </w:p>
                    </w:tc>
                  </w:tr>
                  <w:tr w:rsidR="00970B16" w:rsidRPr="00970B16" w14:paraId="2444855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5B4B3E5"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06626F1"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9F0C1B7" w14:textId="77777777" w:rsidR="00970B16" w:rsidRPr="00970B16" w:rsidRDefault="00970B16" w:rsidP="00970B16">
                        <w:r w:rsidRPr="00970B16">
                          <w:t>2</w:t>
                        </w:r>
                      </w:p>
                    </w:tc>
                  </w:tr>
                </w:tbl>
                <w:p w14:paraId="73BC17D2" w14:textId="77777777" w:rsidR="00970B16" w:rsidRPr="00970B16" w:rsidRDefault="00970B16" w:rsidP="00970B16"/>
              </w:tc>
            </w:tr>
            <w:tr w:rsidR="00970B16" w:rsidRPr="00970B16" w14:paraId="48062406" w14:textId="77777777">
              <w:tc>
                <w:tcPr>
                  <w:tcW w:w="0" w:type="auto"/>
                  <w:tcMar>
                    <w:top w:w="45" w:type="dxa"/>
                    <w:left w:w="120" w:type="dxa"/>
                    <w:bottom w:w="0" w:type="dxa"/>
                    <w:right w:w="120" w:type="dxa"/>
                  </w:tcMar>
                  <w:hideMark/>
                </w:tcPr>
                <w:p w14:paraId="754DE225"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7E9A45F" w14:textId="77777777" w:rsidR="00970B16" w:rsidRPr="00970B16" w:rsidRDefault="00970B16" w:rsidP="00970B16">
                  <w:r w:rsidRPr="00970B16">
                    <w:t>1/1 týden</w:t>
                  </w:r>
                </w:p>
              </w:tc>
              <w:tc>
                <w:tcPr>
                  <w:tcW w:w="0" w:type="auto"/>
                  <w:gridSpan w:val="2"/>
                  <w:vMerge/>
                  <w:vAlign w:val="center"/>
                  <w:hideMark/>
                </w:tcPr>
                <w:p w14:paraId="69539EF6" w14:textId="77777777" w:rsidR="00970B16" w:rsidRPr="00970B16" w:rsidRDefault="00970B16" w:rsidP="00970B16"/>
              </w:tc>
            </w:tr>
            <w:tr w:rsidR="00970B16" w:rsidRPr="00970B16" w14:paraId="13DA936E" w14:textId="77777777">
              <w:tc>
                <w:tcPr>
                  <w:tcW w:w="0" w:type="auto"/>
                  <w:tcMar>
                    <w:top w:w="45" w:type="dxa"/>
                    <w:left w:w="120" w:type="dxa"/>
                    <w:bottom w:w="0" w:type="dxa"/>
                    <w:right w:w="120" w:type="dxa"/>
                  </w:tcMar>
                  <w:hideMark/>
                </w:tcPr>
                <w:p w14:paraId="2EA0E029"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CC44089"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3FECB816" w14:textId="77777777" w:rsidR="00970B16" w:rsidRPr="00970B16" w:rsidRDefault="00970B16" w:rsidP="00970B16">
                  <w:r w:rsidRPr="00970B16">
                    <w:t> </w:t>
                  </w:r>
                </w:p>
              </w:tc>
              <w:tc>
                <w:tcPr>
                  <w:tcW w:w="0" w:type="auto"/>
                  <w:tcMar>
                    <w:top w:w="45" w:type="dxa"/>
                    <w:left w:w="120" w:type="dxa"/>
                    <w:bottom w:w="0" w:type="dxa"/>
                    <w:right w:w="120" w:type="dxa"/>
                  </w:tcMar>
                  <w:hideMark/>
                </w:tcPr>
                <w:p w14:paraId="775F089E" w14:textId="77777777" w:rsidR="00970B16" w:rsidRPr="00970B16" w:rsidRDefault="00970B16" w:rsidP="00970B16">
                  <w:r w:rsidRPr="00970B16">
                    <w:t> </w:t>
                  </w:r>
                </w:p>
              </w:tc>
            </w:tr>
            <w:tr w:rsidR="00970B16" w:rsidRPr="00970B16" w14:paraId="66F086E5" w14:textId="77777777">
              <w:tc>
                <w:tcPr>
                  <w:tcW w:w="0" w:type="auto"/>
                  <w:tcMar>
                    <w:top w:w="45" w:type="dxa"/>
                    <w:left w:w="120" w:type="dxa"/>
                    <w:bottom w:w="0" w:type="dxa"/>
                    <w:right w:w="120" w:type="dxa"/>
                  </w:tcMar>
                  <w:hideMark/>
                </w:tcPr>
                <w:p w14:paraId="4356AA8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6ED875B3" w14:textId="77777777" w:rsidR="00970B16" w:rsidRPr="00970B16" w:rsidRDefault="00970B16" w:rsidP="00970B16">
                  <w:r w:rsidRPr="00970B16">
                    <w:t>10</w:t>
                  </w:r>
                </w:p>
              </w:tc>
              <w:tc>
                <w:tcPr>
                  <w:tcW w:w="0" w:type="auto"/>
                  <w:tcMar>
                    <w:top w:w="45" w:type="dxa"/>
                    <w:left w:w="120" w:type="dxa"/>
                    <w:bottom w:w="0" w:type="dxa"/>
                    <w:right w:w="120" w:type="dxa"/>
                  </w:tcMar>
                  <w:hideMark/>
                </w:tcPr>
                <w:p w14:paraId="01283583"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E99A233" w14:textId="77777777" w:rsidR="00970B16" w:rsidRPr="00970B16" w:rsidRDefault="00970B16" w:rsidP="00970B16">
                  <w:r w:rsidRPr="00970B16">
                    <w:t>Ne</w:t>
                  </w:r>
                </w:p>
              </w:tc>
            </w:tr>
            <w:tr w:rsidR="00970B16" w:rsidRPr="00970B16" w14:paraId="3578A7C1" w14:textId="77777777">
              <w:tc>
                <w:tcPr>
                  <w:tcW w:w="0" w:type="auto"/>
                  <w:tcMar>
                    <w:top w:w="45" w:type="dxa"/>
                    <w:left w:w="120" w:type="dxa"/>
                    <w:bottom w:w="0" w:type="dxa"/>
                    <w:right w:w="120" w:type="dxa"/>
                  </w:tcMar>
                  <w:hideMark/>
                </w:tcPr>
                <w:p w14:paraId="3473FB0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072DEDD"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+ 216,01</w:t>
                  </w:r>
                </w:p>
              </w:tc>
              <w:tc>
                <w:tcPr>
                  <w:tcW w:w="0" w:type="auto"/>
                  <w:tcMar>
                    <w:top w:w="45" w:type="dxa"/>
                    <w:left w:w="120" w:type="dxa"/>
                    <w:bottom w:w="0" w:type="dxa"/>
                    <w:right w:w="120" w:type="dxa"/>
                  </w:tcMar>
                  <w:hideMark/>
                </w:tcPr>
                <w:p w14:paraId="31DCA684"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8ECF4CF" w14:textId="77777777" w:rsidR="00970B16" w:rsidRPr="00970B16" w:rsidRDefault="00970B16" w:rsidP="00970B16">
                  <w:r w:rsidRPr="00970B16">
                    <w:t>Ne</w:t>
                  </w:r>
                </w:p>
              </w:tc>
            </w:tr>
          </w:tbl>
          <w:p w14:paraId="70C86902" w14:textId="77777777" w:rsidR="00970B16" w:rsidRPr="00970B16" w:rsidRDefault="00970B16" w:rsidP="00970B16"/>
        </w:tc>
      </w:tr>
      <w:tr w:rsidR="00970B16" w:rsidRPr="00970B16" w14:paraId="4DD8DADF" w14:textId="77777777">
        <w:tc>
          <w:tcPr>
            <w:tcW w:w="0" w:type="auto"/>
            <w:gridSpan w:val="2"/>
            <w:tcMar>
              <w:top w:w="45" w:type="dxa"/>
              <w:left w:w="120" w:type="dxa"/>
              <w:bottom w:w="0" w:type="dxa"/>
              <w:right w:w="120" w:type="dxa"/>
            </w:tcMar>
            <w:hideMark/>
          </w:tcPr>
          <w:p w14:paraId="3F7D880B" w14:textId="77777777" w:rsidR="00970B16" w:rsidRPr="00970B16" w:rsidRDefault="00970B16" w:rsidP="00970B16">
            <w:r w:rsidRPr="00970B16">
              <w:pict w14:anchorId="48488A00">
                <v:rect id="_x0000_i3844" style="width:172.65pt;height:0" o:hrpct="0" o:hrstd="t" o:hrnoshade="t" o:hr="t" fillcolor="black" stroked="f"/>
              </w:pict>
            </w:r>
          </w:p>
        </w:tc>
      </w:tr>
    </w:tbl>
    <w:p w14:paraId="135184CA"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3358BFB4" w14:textId="77777777">
        <w:tc>
          <w:tcPr>
            <w:tcW w:w="0" w:type="auto"/>
            <w:gridSpan w:val="2"/>
            <w:tcMar>
              <w:top w:w="45" w:type="dxa"/>
              <w:left w:w="120" w:type="dxa"/>
              <w:bottom w:w="0" w:type="dxa"/>
              <w:right w:w="120" w:type="dxa"/>
            </w:tcMar>
            <w:hideMark/>
          </w:tcPr>
          <w:p w14:paraId="396002D0" w14:textId="77777777" w:rsidR="00970B16" w:rsidRPr="00970B16" w:rsidRDefault="00970B16" w:rsidP="00970B16">
            <w:r w:rsidRPr="00970B16">
              <w:pict w14:anchorId="21E2F506">
                <v:rect id="_x0000_i3845" style="width:187.45pt;height:0" o:hrpct="0" o:hrstd="t" o:hrnoshade="t" o:hr="t" fillcolor="black" stroked="f"/>
              </w:pict>
            </w:r>
          </w:p>
        </w:tc>
      </w:tr>
      <w:tr w:rsidR="00970B16" w:rsidRPr="00970B16" w14:paraId="4F87B17F" w14:textId="77777777">
        <w:tc>
          <w:tcPr>
            <w:tcW w:w="825" w:type="dxa"/>
            <w:tcMar>
              <w:top w:w="45" w:type="dxa"/>
              <w:left w:w="120" w:type="dxa"/>
              <w:bottom w:w="0" w:type="dxa"/>
              <w:right w:w="120" w:type="dxa"/>
            </w:tcMar>
            <w:hideMark/>
          </w:tcPr>
          <w:p w14:paraId="6EBF2392" w14:textId="77777777" w:rsidR="00970B16" w:rsidRPr="00970B16" w:rsidRDefault="00970B16" w:rsidP="00970B16">
            <w:r w:rsidRPr="00970B16">
              <w:rPr>
                <w:b/>
                <w:bCs/>
              </w:rPr>
              <w:t>93245</w:t>
            </w:r>
          </w:p>
        </w:tc>
        <w:tc>
          <w:tcPr>
            <w:tcW w:w="0" w:type="auto"/>
            <w:tcMar>
              <w:top w:w="45" w:type="dxa"/>
              <w:left w:w="120" w:type="dxa"/>
              <w:bottom w:w="0" w:type="dxa"/>
              <w:right w:w="120" w:type="dxa"/>
            </w:tcMar>
            <w:hideMark/>
          </w:tcPr>
          <w:p w14:paraId="35C4874F" w14:textId="77777777" w:rsidR="00970B16" w:rsidRPr="00970B16" w:rsidRDefault="00970B16" w:rsidP="00970B16">
            <w:r w:rsidRPr="00970B16">
              <w:rPr>
                <w:b/>
                <w:bCs/>
              </w:rPr>
              <w:t>TRIJODTYRONIN VOLNÝ (FT3)</w:t>
            </w:r>
          </w:p>
        </w:tc>
      </w:tr>
      <w:tr w:rsidR="00970B16" w:rsidRPr="00970B16" w14:paraId="61F640E0" w14:textId="77777777">
        <w:tc>
          <w:tcPr>
            <w:tcW w:w="0" w:type="auto"/>
            <w:gridSpan w:val="2"/>
            <w:tcMar>
              <w:top w:w="45" w:type="dxa"/>
              <w:left w:w="120" w:type="dxa"/>
              <w:bottom w:w="0" w:type="dxa"/>
              <w:right w:w="120" w:type="dxa"/>
            </w:tcMar>
            <w:hideMark/>
          </w:tcPr>
          <w:p w14:paraId="23B14023" w14:textId="77777777" w:rsidR="00970B16" w:rsidRPr="00970B16" w:rsidRDefault="00970B16" w:rsidP="00970B16">
            <w:r w:rsidRPr="00970B16">
              <w:pict w14:anchorId="1ADEA48C">
                <v:rect id="_x0000_i3846" style="width:187.45pt;height:0" o:hrpct="0" o:hrstd="t" o:hrnoshade="t" o:hr="t" fillcolor="black" stroked="f"/>
              </w:pict>
            </w:r>
          </w:p>
        </w:tc>
      </w:tr>
      <w:tr w:rsidR="00970B16" w:rsidRPr="00970B16" w14:paraId="3DA913D1" w14:textId="77777777">
        <w:tc>
          <w:tcPr>
            <w:tcW w:w="825" w:type="dxa"/>
            <w:tcMar>
              <w:top w:w="45" w:type="dxa"/>
              <w:left w:w="120" w:type="dxa"/>
              <w:bottom w:w="0" w:type="dxa"/>
              <w:right w:w="120" w:type="dxa"/>
            </w:tcMar>
            <w:hideMark/>
          </w:tcPr>
          <w:p w14:paraId="3F23BA20" w14:textId="77777777" w:rsidR="00970B16" w:rsidRPr="00970B16" w:rsidRDefault="00970B16" w:rsidP="00970B16">
            <w:r w:rsidRPr="00970B16">
              <w:t> </w:t>
            </w:r>
          </w:p>
        </w:tc>
        <w:tc>
          <w:tcPr>
            <w:tcW w:w="0" w:type="auto"/>
            <w:tcMar>
              <w:top w:w="45" w:type="dxa"/>
              <w:left w:w="120" w:type="dxa"/>
              <w:bottom w:w="0" w:type="dxa"/>
              <w:right w:w="120" w:type="dxa"/>
            </w:tcMar>
            <w:hideMark/>
          </w:tcPr>
          <w:p w14:paraId="58A834EA" w14:textId="77777777" w:rsidR="00970B16" w:rsidRPr="00970B16" w:rsidRDefault="00970B16" w:rsidP="00970B16">
            <w:r w:rsidRPr="00970B16">
              <w:t>Imunoanalytické stanovení koncentrace volného trijodtyroninu v lidském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4417F005" w14:textId="77777777">
              <w:tc>
                <w:tcPr>
                  <w:tcW w:w="0" w:type="auto"/>
                  <w:tcMar>
                    <w:top w:w="45" w:type="dxa"/>
                    <w:left w:w="120" w:type="dxa"/>
                    <w:bottom w:w="0" w:type="dxa"/>
                    <w:right w:w="120" w:type="dxa"/>
                  </w:tcMar>
                  <w:hideMark/>
                </w:tcPr>
                <w:p w14:paraId="4802E64D" w14:textId="77777777" w:rsidR="00970B16" w:rsidRPr="00970B16" w:rsidRDefault="00970B16" w:rsidP="00970B16">
                  <w:r w:rsidRPr="00970B16">
                    <w:rPr>
                      <w:b/>
                      <w:bCs/>
                    </w:rPr>
                    <w:lastRenderedPageBreak/>
                    <w:t>Kategorie:</w:t>
                  </w:r>
                </w:p>
              </w:tc>
              <w:tc>
                <w:tcPr>
                  <w:tcW w:w="0" w:type="auto"/>
                  <w:tcMar>
                    <w:top w:w="45" w:type="dxa"/>
                    <w:left w:w="120" w:type="dxa"/>
                    <w:bottom w:w="0" w:type="dxa"/>
                    <w:right w:w="120" w:type="dxa"/>
                  </w:tcMar>
                  <w:hideMark/>
                </w:tcPr>
                <w:p w14:paraId="3249E407"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D629D9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7BDA207"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0FDDD4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61FCF5B" w14:textId="77777777" w:rsidR="00970B16" w:rsidRPr="00970B16" w:rsidRDefault="00970B16" w:rsidP="00970B16">
                        <w:r w:rsidRPr="00970B16">
                          <w:rPr>
                            <w:b/>
                            <w:bCs/>
                          </w:rPr>
                          <w:t>Čas (ČN)</w:t>
                        </w:r>
                      </w:p>
                    </w:tc>
                  </w:tr>
                  <w:tr w:rsidR="00970B16" w:rsidRPr="00970B16" w14:paraId="311E2D7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B457BC8"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3AA8924"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05BE99F" w14:textId="77777777" w:rsidR="00970B16" w:rsidRPr="00970B16" w:rsidRDefault="00970B16" w:rsidP="00970B16">
                        <w:r w:rsidRPr="00970B16">
                          <w:t>2</w:t>
                        </w:r>
                      </w:p>
                    </w:tc>
                  </w:tr>
                </w:tbl>
                <w:p w14:paraId="6DC1EFC3" w14:textId="77777777" w:rsidR="00970B16" w:rsidRPr="00970B16" w:rsidRDefault="00970B16" w:rsidP="00970B16"/>
              </w:tc>
            </w:tr>
            <w:tr w:rsidR="00970B16" w:rsidRPr="00970B16" w14:paraId="48003CE0" w14:textId="77777777">
              <w:tc>
                <w:tcPr>
                  <w:tcW w:w="0" w:type="auto"/>
                  <w:tcMar>
                    <w:top w:w="45" w:type="dxa"/>
                    <w:left w:w="120" w:type="dxa"/>
                    <w:bottom w:w="0" w:type="dxa"/>
                    <w:right w:w="120" w:type="dxa"/>
                  </w:tcMar>
                  <w:hideMark/>
                </w:tcPr>
                <w:p w14:paraId="655FC41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5F34D46" w14:textId="77777777" w:rsidR="00970B16" w:rsidRPr="00970B16" w:rsidRDefault="00970B16" w:rsidP="00970B16">
                  <w:r w:rsidRPr="00970B16">
                    <w:t>bez omezení</w:t>
                  </w:r>
                </w:p>
              </w:tc>
              <w:tc>
                <w:tcPr>
                  <w:tcW w:w="0" w:type="auto"/>
                  <w:gridSpan w:val="2"/>
                  <w:vMerge/>
                  <w:vAlign w:val="center"/>
                  <w:hideMark/>
                </w:tcPr>
                <w:p w14:paraId="01E84DE0" w14:textId="77777777" w:rsidR="00970B16" w:rsidRPr="00970B16" w:rsidRDefault="00970B16" w:rsidP="00970B16"/>
              </w:tc>
            </w:tr>
            <w:tr w:rsidR="00970B16" w:rsidRPr="00970B16" w14:paraId="5E80185D" w14:textId="77777777">
              <w:tc>
                <w:tcPr>
                  <w:tcW w:w="0" w:type="auto"/>
                  <w:tcMar>
                    <w:top w:w="45" w:type="dxa"/>
                    <w:left w:w="120" w:type="dxa"/>
                    <w:bottom w:w="0" w:type="dxa"/>
                    <w:right w:w="120" w:type="dxa"/>
                  </w:tcMar>
                  <w:hideMark/>
                </w:tcPr>
                <w:p w14:paraId="4C2C478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9C1C576"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79C12684" w14:textId="77777777" w:rsidR="00970B16" w:rsidRPr="00970B16" w:rsidRDefault="00970B16" w:rsidP="00970B16">
                  <w:r w:rsidRPr="00970B16">
                    <w:t> </w:t>
                  </w:r>
                </w:p>
              </w:tc>
              <w:tc>
                <w:tcPr>
                  <w:tcW w:w="0" w:type="auto"/>
                  <w:tcMar>
                    <w:top w:w="45" w:type="dxa"/>
                    <w:left w:w="120" w:type="dxa"/>
                    <w:bottom w:w="0" w:type="dxa"/>
                    <w:right w:w="120" w:type="dxa"/>
                  </w:tcMar>
                  <w:hideMark/>
                </w:tcPr>
                <w:p w14:paraId="01EF9051" w14:textId="77777777" w:rsidR="00970B16" w:rsidRPr="00970B16" w:rsidRDefault="00970B16" w:rsidP="00970B16">
                  <w:r w:rsidRPr="00970B16">
                    <w:t> </w:t>
                  </w:r>
                </w:p>
              </w:tc>
            </w:tr>
            <w:tr w:rsidR="00970B16" w:rsidRPr="00970B16" w14:paraId="0225EB0C" w14:textId="77777777">
              <w:tc>
                <w:tcPr>
                  <w:tcW w:w="0" w:type="auto"/>
                  <w:tcMar>
                    <w:top w:w="45" w:type="dxa"/>
                    <w:left w:w="120" w:type="dxa"/>
                    <w:bottom w:w="0" w:type="dxa"/>
                    <w:right w:w="120" w:type="dxa"/>
                  </w:tcMar>
                  <w:hideMark/>
                </w:tcPr>
                <w:p w14:paraId="733396AE"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D287B76" w14:textId="77777777" w:rsidR="00970B16" w:rsidRPr="00970B16" w:rsidRDefault="00970B16" w:rsidP="00970B16">
                  <w:r w:rsidRPr="00970B16">
                    <w:t>10</w:t>
                  </w:r>
                </w:p>
              </w:tc>
              <w:tc>
                <w:tcPr>
                  <w:tcW w:w="0" w:type="auto"/>
                  <w:tcMar>
                    <w:top w:w="45" w:type="dxa"/>
                    <w:left w:w="120" w:type="dxa"/>
                    <w:bottom w:w="0" w:type="dxa"/>
                    <w:right w:w="120" w:type="dxa"/>
                  </w:tcMar>
                  <w:hideMark/>
                </w:tcPr>
                <w:p w14:paraId="3515273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78E88E2" w14:textId="77777777" w:rsidR="00970B16" w:rsidRPr="00970B16" w:rsidRDefault="00970B16" w:rsidP="00970B16">
                  <w:r w:rsidRPr="00970B16">
                    <w:t>Ne</w:t>
                  </w:r>
                </w:p>
              </w:tc>
            </w:tr>
            <w:tr w:rsidR="00970B16" w:rsidRPr="00970B16" w14:paraId="478E8A5A" w14:textId="77777777">
              <w:tc>
                <w:tcPr>
                  <w:tcW w:w="0" w:type="auto"/>
                  <w:tcMar>
                    <w:top w:w="45" w:type="dxa"/>
                    <w:left w:w="120" w:type="dxa"/>
                    <w:bottom w:w="0" w:type="dxa"/>
                    <w:right w:w="120" w:type="dxa"/>
                  </w:tcMar>
                  <w:hideMark/>
                </w:tcPr>
                <w:p w14:paraId="03B6CD88"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6F7874B"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+ 123,01</w:t>
                  </w:r>
                </w:p>
              </w:tc>
              <w:tc>
                <w:tcPr>
                  <w:tcW w:w="0" w:type="auto"/>
                  <w:tcMar>
                    <w:top w:w="45" w:type="dxa"/>
                    <w:left w:w="120" w:type="dxa"/>
                    <w:bottom w:w="0" w:type="dxa"/>
                    <w:right w:w="120" w:type="dxa"/>
                  </w:tcMar>
                  <w:hideMark/>
                </w:tcPr>
                <w:p w14:paraId="310E0B26"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2CE8344" w14:textId="77777777" w:rsidR="00970B16" w:rsidRPr="00970B16" w:rsidRDefault="00970B16" w:rsidP="00970B16">
                  <w:r w:rsidRPr="00970B16">
                    <w:t>Ne</w:t>
                  </w:r>
                </w:p>
              </w:tc>
            </w:tr>
          </w:tbl>
          <w:p w14:paraId="425E7B32" w14:textId="77777777" w:rsidR="00970B16" w:rsidRPr="00970B16" w:rsidRDefault="00970B16" w:rsidP="00970B16"/>
        </w:tc>
      </w:tr>
      <w:tr w:rsidR="00970B16" w:rsidRPr="00970B16" w14:paraId="717E84F6" w14:textId="77777777">
        <w:tc>
          <w:tcPr>
            <w:tcW w:w="0" w:type="auto"/>
            <w:gridSpan w:val="2"/>
            <w:tcMar>
              <w:top w:w="45" w:type="dxa"/>
              <w:left w:w="120" w:type="dxa"/>
              <w:bottom w:w="0" w:type="dxa"/>
              <w:right w:w="120" w:type="dxa"/>
            </w:tcMar>
            <w:hideMark/>
          </w:tcPr>
          <w:p w14:paraId="1A6A0CEC" w14:textId="77777777" w:rsidR="00970B16" w:rsidRPr="00970B16" w:rsidRDefault="00970B16" w:rsidP="00970B16">
            <w:r w:rsidRPr="00970B16">
              <w:lastRenderedPageBreak/>
              <w:pict w14:anchorId="6A5B5FA1">
                <v:rect id="_x0000_i3847" style="width:187.45pt;height:0" o:hrpct="0" o:hrstd="t" o:hrnoshade="t" o:hr="t" fillcolor="black" stroked="f"/>
              </w:pict>
            </w:r>
          </w:p>
        </w:tc>
      </w:tr>
    </w:tbl>
    <w:p w14:paraId="1DBFB94C"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73FBBDCD" w14:textId="77777777">
        <w:tc>
          <w:tcPr>
            <w:tcW w:w="0" w:type="auto"/>
            <w:gridSpan w:val="2"/>
            <w:tcMar>
              <w:top w:w="45" w:type="dxa"/>
              <w:left w:w="120" w:type="dxa"/>
              <w:bottom w:w="0" w:type="dxa"/>
              <w:right w:w="120" w:type="dxa"/>
            </w:tcMar>
            <w:hideMark/>
          </w:tcPr>
          <w:p w14:paraId="5F3449B0" w14:textId="77777777" w:rsidR="00970B16" w:rsidRPr="00970B16" w:rsidRDefault="00970B16" w:rsidP="00970B16">
            <w:r w:rsidRPr="00970B16">
              <w:pict w14:anchorId="4E709C59">
                <v:rect id="_x0000_i3848" style="width:187.45pt;height:0" o:hrpct="0" o:hrstd="t" o:hrnoshade="t" o:hr="t" fillcolor="black" stroked="f"/>
              </w:pict>
            </w:r>
          </w:p>
        </w:tc>
      </w:tr>
      <w:tr w:rsidR="00970B16" w:rsidRPr="00970B16" w14:paraId="2E4B3AB9" w14:textId="77777777">
        <w:tc>
          <w:tcPr>
            <w:tcW w:w="825" w:type="dxa"/>
            <w:tcMar>
              <w:top w:w="45" w:type="dxa"/>
              <w:left w:w="120" w:type="dxa"/>
              <w:bottom w:w="0" w:type="dxa"/>
              <w:right w:w="120" w:type="dxa"/>
            </w:tcMar>
            <w:hideMark/>
          </w:tcPr>
          <w:p w14:paraId="1BAD4BA6" w14:textId="77777777" w:rsidR="00970B16" w:rsidRPr="00970B16" w:rsidRDefault="00970B16" w:rsidP="00970B16">
            <w:r w:rsidRPr="00970B16">
              <w:rPr>
                <w:b/>
                <w:bCs/>
              </w:rPr>
              <w:t>93247</w:t>
            </w:r>
          </w:p>
        </w:tc>
        <w:tc>
          <w:tcPr>
            <w:tcW w:w="0" w:type="auto"/>
            <w:tcMar>
              <w:top w:w="45" w:type="dxa"/>
              <w:left w:w="120" w:type="dxa"/>
              <w:bottom w:w="0" w:type="dxa"/>
              <w:right w:w="120" w:type="dxa"/>
            </w:tcMar>
            <w:hideMark/>
          </w:tcPr>
          <w:p w14:paraId="623BE19D" w14:textId="77777777" w:rsidR="00970B16" w:rsidRPr="00970B16" w:rsidRDefault="00970B16" w:rsidP="00970B16">
            <w:r w:rsidRPr="00970B16">
              <w:rPr>
                <w:b/>
                <w:bCs/>
              </w:rPr>
              <w:t>KOSTNÍ SPECIFICKÁ ALKALICKÁ FOSFATÁZA (BALP)</w:t>
            </w:r>
          </w:p>
        </w:tc>
      </w:tr>
      <w:tr w:rsidR="00970B16" w:rsidRPr="00970B16" w14:paraId="25E2A1A8" w14:textId="77777777">
        <w:tc>
          <w:tcPr>
            <w:tcW w:w="0" w:type="auto"/>
            <w:gridSpan w:val="2"/>
            <w:tcMar>
              <w:top w:w="45" w:type="dxa"/>
              <w:left w:w="120" w:type="dxa"/>
              <w:bottom w:w="0" w:type="dxa"/>
              <w:right w:w="120" w:type="dxa"/>
            </w:tcMar>
            <w:hideMark/>
          </w:tcPr>
          <w:p w14:paraId="17189A42" w14:textId="77777777" w:rsidR="00970B16" w:rsidRPr="00970B16" w:rsidRDefault="00970B16" w:rsidP="00970B16">
            <w:r w:rsidRPr="00970B16">
              <w:pict w14:anchorId="512ADBA5">
                <v:rect id="_x0000_i3849" style="width:187.45pt;height:0" o:hrpct="0" o:hrstd="t" o:hrnoshade="t" o:hr="t" fillcolor="black" stroked="f"/>
              </w:pict>
            </w:r>
          </w:p>
        </w:tc>
      </w:tr>
      <w:tr w:rsidR="00970B16" w:rsidRPr="00970B16" w14:paraId="631A1D0A" w14:textId="77777777">
        <w:tc>
          <w:tcPr>
            <w:tcW w:w="825" w:type="dxa"/>
            <w:tcMar>
              <w:top w:w="45" w:type="dxa"/>
              <w:left w:w="120" w:type="dxa"/>
              <w:bottom w:w="0" w:type="dxa"/>
              <w:right w:w="120" w:type="dxa"/>
            </w:tcMar>
            <w:hideMark/>
          </w:tcPr>
          <w:p w14:paraId="02606F0B" w14:textId="77777777" w:rsidR="00970B16" w:rsidRPr="00970B16" w:rsidRDefault="00970B16" w:rsidP="00970B16">
            <w:r w:rsidRPr="00970B16">
              <w:t> </w:t>
            </w:r>
          </w:p>
        </w:tc>
        <w:tc>
          <w:tcPr>
            <w:tcW w:w="0" w:type="auto"/>
            <w:tcMar>
              <w:top w:w="45" w:type="dxa"/>
              <w:left w:w="120" w:type="dxa"/>
              <w:bottom w:w="0" w:type="dxa"/>
              <w:right w:w="120" w:type="dxa"/>
            </w:tcMar>
            <w:hideMark/>
          </w:tcPr>
          <w:p w14:paraId="4890B7A3" w14:textId="77777777" w:rsidR="00970B16" w:rsidRPr="00970B16" w:rsidRDefault="00970B16" w:rsidP="00970B16">
            <w:r w:rsidRPr="00970B16">
              <w:t>Kvantitativní stanovení koncentrace kostní frakce alkalické fosfatázy v séru pomocí imunoanalytické metody.</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5C6745FD" w14:textId="77777777">
              <w:tc>
                <w:tcPr>
                  <w:tcW w:w="0" w:type="auto"/>
                  <w:tcMar>
                    <w:top w:w="45" w:type="dxa"/>
                    <w:left w:w="120" w:type="dxa"/>
                    <w:bottom w:w="0" w:type="dxa"/>
                    <w:right w:w="120" w:type="dxa"/>
                  </w:tcMar>
                  <w:hideMark/>
                </w:tcPr>
                <w:p w14:paraId="72E1BC5C"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9040597"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E359D8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A57488D"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18702C4"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3820639" w14:textId="77777777" w:rsidR="00970B16" w:rsidRPr="00970B16" w:rsidRDefault="00970B16" w:rsidP="00970B16">
                        <w:r w:rsidRPr="00970B16">
                          <w:rPr>
                            <w:b/>
                            <w:bCs/>
                          </w:rPr>
                          <w:t>Čas (ČN)</w:t>
                        </w:r>
                      </w:p>
                    </w:tc>
                  </w:tr>
                  <w:tr w:rsidR="00970B16" w:rsidRPr="00970B16" w14:paraId="1C295C21"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9EA6386"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FF8C6CC"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5EF6604" w14:textId="77777777" w:rsidR="00970B16" w:rsidRPr="00970B16" w:rsidRDefault="00970B16" w:rsidP="00970B16">
                        <w:r w:rsidRPr="00970B16">
                          <w:t>2</w:t>
                        </w:r>
                      </w:p>
                    </w:tc>
                  </w:tr>
                </w:tbl>
                <w:p w14:paraId="79C02C0F" w14:textId="77777777" w:rsidR="00970B16" w:rsidRPr="00970B16" w:rsidRDefault="00970B16" w:rsidP="00970B16"/>
              </w:tc>
            </w:tr>
            <w:tr w:rsidR="00970B16" w:rsidRPr="00970B16" w14:paraId="1FFCA7A1" w14:textId="77777777">
              <w:tc>
                <w:tcPr>
                  <w:tcW w:w="0" w:type="auto"/>
                  <w:tcMar>
                    <w:top w:w="45" w:type="dxa"/>
                    <w:left w:w="120" w:type="dxa"/>
                    <w:bottom w:w="0" w:type="dxa"/>
                    <w:right w:w="120" w:type="dxa"/>
                  </w:tcMar>
                  <w:hideMark/>
                </w:tcPr>
                <w:p w14:paraId="00F4F592"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07DA2C7" w14:textId="77777777" w:rsidR="00970B16" w:rsidRPr="00970B16" w:rsidRDefault="00970B16" w:rsidP="00970B16">
                  <w:r w:rsidRPr="00970B16">
                    <w:t>1/1 čtvrtletí</w:t>
                  </w:r>
                </w:p>
              </w:tc>
              <w:tc>
                <w:tcPr>
                  <w:tcW w:w="0" w:type="auto"/>
                  <w:gridSpan w:val="2"/>
                  <w:vMerge/>
                  <w:vAlign w:val="center"/>
                  <w:hideMark/>
                </w:tcPr>
                <w:p w14:paraId="7EDA83BB" w14:textId="77777777" w:rsidR="00970B16" w:rsidRPr="00970B16" w:rsidRDefault="00970B16" w:rsidP="00970B16"/>
              </w:tc>
            </w:tr>
            <w:tr w:rsidR="00970B16" w:rsidRPr="00970B16" w14:paraId="4CF690AD" w14:textId="77777777">
              <w:tc>
                <w:tcPr>
                  <w:tcW w:w="0" w:type="auto"/>
                  <w:tcMar>
                    <w:top w:w="45" w:type="dxa"/>
                    <w:left w:w="120" w:type="dxa"/>
                    <w:bottom w:w="0" w:type="dxa"/>
                    <w:right w:w="120" w:type="dxa"/>
                  </w:tcMar>
                  <w:hideMark/>
                </w:tcPr>
                <w:p w14:paraId="3AB7875B"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DD08CEB"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34BAEB90" w14:textId="77777777" w:rsidR="00970B16" w:rsidRPr="00970B16" w:rsidRDefault="00970B16" w:rsidP="00970B16">
                  <w:r w:rsidRPr="00970B16">
                    <w:t> </w:t>
                  </w:r>
                </w:p>
              </w:tc>
              <w:tc>
                <w:tcPr>
                  <w:tcW w:w="0" w:type="auto"/>
                  <w:tcMar>
                    <w:top w:w="45" w:type="dxa"/>
                    <w:left w:w="120" w:type="dxa"/>
                    <w:bottom w:w="0" w:type="dxa"/>
                    <w:right w:w="120" w:type="dxa"/>
                  </w:tcMar>
                  <w:hideMark/>
                </w:tcPr>
                <w:p w14:paraId="01EBC523" w14:textId="77777777" w:rsidR="00970B16" w:rsidRPr="00970B16" w:rsidRDefault="00970B16" w:rsidP="00970B16">
                  <w:r w:rsidRPr="00970B16">
                    <w:t> </w:t>
                  </w:r>
                </w:p>
              </w:tc>
            </w:tr>
            <w:tr w:rsidR="00970B16" w:rsidRPr="00970B16" w14:paraId="1EA49EC7" w14:textId="77777777">
              <w:tc>
                <w:tcPr>
                  <w:tcW w:w="0" w:type="auto"/>
                  <w:tcMar>
                    <w:top w:w="45" w:type="dxa"/>
                    <w:left w:w="120" w:type="dxa"/>
                    <w:bottom w:w="0" w:type="dxa"/>
                    <w:right w:w="120" w:type="dxa"/>
                  </w:tcMar>
                  <w:hideMark/>
                </w:tcPr>
                <w:p w14:paraId="2A192933"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24E46AC" w14:textId="77777777" w:rsidR="00970B16" w:rsidRPr="00970B16" w:rsidRDefault="00970B16" w:rsidP="00970B16">
                  <w:r w:rsidRPr="00970B16">
                    <w:t>10</w:t>
                  </w:r>
                </w:p>
              </w:tc>
              <w:tc>
                <w:tcPr>
                  <w:tcW w:w="0" w:type="auto"/>
                  <w:tcMar>
                    <w:top w:w="45" w:type="dxa"/>
                    <w:left w:w="120" w:type="dxa"/>
                    <w:bottom w:w="0" w:type="dxa"/>
                    <w:right w:w="120" w:type="dxa"/>
                  </w:tcMar>
                  <w:hideMark/>
                </w:tcPr>
                <w:p w14:paraId="2FF9F05A"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2868B8F" w14:textId="77777777" w:rsidR="00970B16" w:rsidRPr="00970B16" w:rsidRDefault="00970B16" w:rsidP="00970B16">
                  <w:r w:rsidRPr="00970B16">
                    <w:t>Ne</w:t>
                  </w:r>
                </w:p>
              </w:tc>
            </w:tr>
            <w:tr w:rsidR="00970B16" w:rsidRPr="00970B16" w14:paraId="1FE0C5FA" w14:textId="77777777">
              <w:tc>
                <w:tcPr>
                  <w:tcW w:w="0" w:type="auto"/>
                  <w:tcMar>
                    <w:top w:w="45" w:type="dxa"/>
                    <w:left w:w="120" w:type="dxa"/>
                    <w:bottom w:w="0" w:type="dxa"/>
                    <w:right w:w="120" w:type="dxa"/>
                  </w:tcMar>
                  <w:hideMark/>
                </w:tcPr>
                <w:p w14:paraId="2C6C0A1E"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7CCE1D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+ 284,01</w:t>
                  </w:r>
                </w:p>
              </w:tc>
              <w:tc>
                <w:tcPr>
                  <w:tcW w:w="0" w:type="auto"/>
                  <w:tcMar>
                    <w:top w:w="45" w:type="dxa"/>
                    <w:left w:w="120" w:type="dxa"/>
                    <w:bottom w:w="0" w:type="dxa"/>
                    <w:right w:w="120" w:type="dxa"/>
                  </w:tcMar>
                  <w:hideMark/>
                </w:tcPr>
                <w:p w14:paraId="1A01A145"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B94A091" w14:textId="77777777" w:rsidR="00970B16" w:rsidRPr="00970B16" w:rsidRDefault="00970B16" w:rsidP="00970B16">
                  <w:r w:rsidRPr="00970B16">
                    <w:t>Ne</w:t>
                  </w:r>
                </w:p>
              </w:tc>
            </w:tr>
          </w:tbl>
          <w:p w14:paraId="0D17BF7F" w14:textId="77777777" w:rsidR="00970B16" w:rsidRPr="00970B16" w:rsidRDefault="00970B16" w:rsidP="00970B16"/>
        </w:tc>
      </w:tr>
      <w:tr w:rsidR="00970B16" w:rsidRPr="00970B16" w14:paraId="4A4CCF70" w14:textId="77777777">
        <w:tc>
          <w:tcPr>
            <w:tcW w:w="0" w:type="auto"/>
            <w:gridSpan w:val="2"/>
            <w:tcMar>
              <w:top w:w="45" w:type="dxa"/>
              <w:left w:w="120" w:type="dxa"/>
              <w:bottom w:w="0" w:type="dxa"/>
              <w:right w:w="120" w:type="dxa"/>
            </w:tcMar>
            <w:hideMark/>
          </w:tcPr>
          <w:p w14:paraId="7BD8E16B" w14:textId="77777777" w:rsidR="00970B16" w:rsidRPr="00970B16" w:rsidRDefault="00970B16" w:rsidP="00970B16">
            <w:r w:rsidRPr="00970B16">
              <w:pict w14:anchorId="7439368F">
                <v:rect id="_x0000_i3850" style="width:187.45pt;height:0" o:hrpct="0" o:hrstd="t" o:hrnoshade="t" o:hr="t" fillcolor="black" stroked="f"/>
              </w:pict>
            </w:r>
          </w:p>
        </w:tc>
      </w:tr>
    </w:tbl>
    <w:p w14:paraId="7FBEE868"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06581B79" w14:textId="77777777">
        <w:tc>
          <w:tcPr>
            <w:tcW w:w="0" w:type="auto"/>
            <w:gridSpan w:val="2"/>
            <w:tcMar>
              <w:top w:w="45" w:type="dxa"/>
              <w:left w:w="120" w:type="dxa"/>
              <w:bottom w:w="0" w:type="dxa"/>
              <w:right w:w="120" w:type="dxa"/>
            </w:tcMar>
            <w:hideMark/>
          </w:tcPr>
          <w:p w14:paraId="59E6CD20" w14:textId="77777777" w:rsidR="00970B16" w:rsidRPr="00970B16" w:rsidRDefault="00970B16" w:rsidP="00970B16">
            <w:r w:rsidRPr="00970B16">
              <w:pict w14:anchorId="51EF022F">
                <v:rect id="_x0000_i3851" style="width:187.45pt;height:0" o:hrpct="0" o:hrstd="t" o:hrnoshade="t" o:hr="t" fillcolor="black" stroked="f"/>
              </w:pict>
            </w:r>
          </w:p>
        </w:tc>
      </w:tr>
      <w:tr w:rsidR="00970B16" w:rsidRPr="00970B16" w14:paraId="79DB43E3" w14:textId="77777777">
        <w:tc>
          <w:tcPr>
            <w:tcW w:w="825" w:type="dxa"/>
            <w:tcMar>
              <w:top w:w="45" w:type="dxa"/>
              <w:left w:w="120" w:type="dxa"/>
              <w:bottom w:w="0" w:type="dxa"/>
              <w:right w:w="120" w:type="dxa"/>
            </w:tcMar>
            <w:hideMark/>
          </w:tcPr>
          <w:p w14:paraId="7D229212" w14:textId="77777777" w:rsidR="00970B16" w:rsidRPr="00970B16" w:rsidRDefault="00970B16" w:rsidP="00970B16">
            <w:r w:rsidRPr="00970B16">
              <w:rPr>
                <w:b/>
                <w:bCs/>
              </w:rPr>
              <w:t>93255</w:t>
            </w:r>
          </w:p>
        </w:tc>
        <w:tc>
          <w:tcPr>
            <w:tcW w:w="0" w:type="auto"/>
            <w:tcMar>
              <w:top w:w="45" w:type="dxa"/>
              <w:left w:w="120" w:type="dxa"/>
              <w:bottom w:w="0" w:type="dxa"/>
              <w:right w:w="120" w:type="dxa"/>
            </w:tcMar>
            <w:hideMark/>
          </w:tcPr>
          <w:p w14:paraId="324AC7AF" w14:textId="77777777" w:rsidR="00970B16" w:rsidRPr="00970B16" w:rsidRDefault="00970B16" w:rsidP="00970B16">
            <w:r w:rsidRPr="00970B16">
              <w:rPr>
                <w:b/>
                <w:bCs/>
              </w:rPr>
              <w:t>PROKOLAGEN I. TYPU: PI - NP</w:t>
            </w:r>
          </w:p>
        </w:tc>
      </w:tr>
      <w:tr w:rsidR="00970B16" w:rsidRPr="00970B16" w14:paraId="7D7D82CD" w14:textId="77777777">
        <w:tc>
          <w:tcPr>
            <w:tcW w:w="0" w:type="auto"/>
            <w:gridSpan w:val="2"/>
            <w:tcMar>
              <w:top w:w="45" w:type="dxa"/>
              <w:left w:w="120" w:type="dxa"/>
              <w:bottom w:w="0" w:type="dxa"/>
              <w:right w:w="120" w:type="dxa"/>
            </w:tcMar>
            <w:hideMark/>
          </w:tcPr>
          <w:p w14:paraId="6BC847F5" w14:textId="77777777" w:rsidR="00970B16" w:rsidRPr="00970B16" w:rsidRDefault="00970B16" w:rsidP="00970B16">
            <w:r w:rsidRPr="00970B16">
              <w:pict w14:anchorId="5933B730">
                <v:rect id="_x0000_i3852" style="width:187.45pt;height:0" o:hrpct="0" o:hrstd="t" o:hrnoshade="t" o:hr="t" fillcolor="black" stroked="f"/>
              </w:pict>
            </w:r>
          </w:p>
        </w:tc>
      </w:tr>
      <w:tr w:rsidR="00970B16" w:rsidRPr="00970B16" w14:paraId="523BD217" w14:textId="77777777">
        <w:tc>
          <w:tcPr>
            <w:tcW w:w="825" w:type="dxa"/>
            <w:tcMar>
              <w:top w:w="45" w:type="dxa"/>
              <w:left w:w="120" w:type="dxa"/>
              <w:bottom w:w="0" w:type="dxa"/>
              <w:right w:w="120" w:type="dxa"/>
            </w:tcMar>
            <w:hideMark/>
          </w:tcPr>
          <w:p w14:paraId="530FFBF7" w14:textId="77777777" w:rsidR="00970B16" w:rsidRPr="00970B16" w:rsidRDefault="00970B16" w:rsidP="00970B16">
            <w:r w:rsidRPr="00970B16">
              <w:t> </w:t>
            </w:r>
          </w:p>
        </w:tc>
        <w:tc>
          <w:tcPr>
            <w:tcW w:w="0" w:type="auto"/>
            <w:tcMar>
              <w:top w:w="45" w:type="dxa"/>
              <w:left w:w="120" w:type="dxa"/>
              <w:bottom w:w="0" w:type="dxa"/>
              <w:right w:w="120" w:type="dxa"/>
            </w:tcMar>
            <w:hideMark/>
          </w:tcPr>
          <w:p w14:paraId="2742188F" w14:textId="77777777" w:rsidR="00970B16" w:rsidRPr="00970B16" w:rsidRDefault="00970B16" w:rsidP="00970B16">
            <w:r w:rsidRPr="00970B16">
              <w:t>Imunoanalytické stanovení koncentrace N-terminální frakce prokolagenu I. typu - PI - NP v lidském séru s využitím odpovídajícího detekčního zařízení.</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782A9FDF" w14:textId="77777777">
              <w:tc>
                <w:tcPr>
                  <w:tcW w:w="0" w:type="auto"/>
                  <w:tcMar>
                    <w:top w:w="45" w:type="dxa"/>
                    <w:left w:w="120" w:type="dxa"/>
                    <w:bottom w:w="0" w:type="dxa"/>
                    <w:right w:w="120" w:type="dxa"/>
                  </w:tcMar>
                  <w:hideMark/>
                </w:tcPr>
                <w:p w14:paraId="2DB4FA05" w14:textId="77777777" w:rsidR="00970B16" w:rsidRPr="00970B16" w:rsidRDefault="00970B16" w:rsidP="00970B16">
                  <w:r w:rsidRPr="00970B16">
                    <w:rPr>
                      <w:b/>
                      <w:bCs/>
                    </w:rPr>
                    <w:lastRenderedPageBreak/>
                    <w:t>Kategorie:</w:t>
                  </w:r>
                </w:p>
              </w:tc>
              <w:tc>
                <w:tcPr>
                  <w:tcW w:w="0" w:type="auto"/>
                  <w:tcMar>
                    <w:top w:w="45" w:type="dxa"/>
                    <w:left w:w="120" w:type="dxa"/>
                    <w:bottom w:w="0" w:type="dxa"/>
                    <w:right w:w="120" w:type="dxa"/>
                  </w:tcMar>
                  <w:hideMark/>
                </w:tcPr>
                <w:p w14:paraId="12E86404"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851DB2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851AAE4"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015EAE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3E2A147" w14:textId="77777777" w:rsidR="00970B16" w:rsidRPr="00970B16" w:rsidRDefault="00970B16" w:rsidP="00970B16">
                        <w:r w:rsidRPr="00970B16">
                          <w:rPr>
                            <w:b/>
                            <w:bCs/>
                          </w:rPr>
                          <w:t>Čas (ČN)</w:t>
                        </w:r>
                      </w:p>
                    </w:tc>
                  </w:tr>
                  <w:tr w:rsidR="00970B16" w:rsidRPr="00970B16" w14:paraId="290777A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751A0D6"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1943625"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DEDDB6A" w14:textId="77777777" w:rsidR="00970B16" w:rsidRPr="00970B16" w:rsidRDefault="00970B16" w:rsidP="00970B16">
                        <w:r w:rsidRPr="00970B16">
                          <w:t>2</w:t>
                        </w:r>
                      </w:p>
                    </w:tc>
                  </w:tr>
                </w:tbl>
                <w:p w14:paraId="1E853AB9" w14:textId="77777777" w:rsidR="00970B16" w:rsidRPr="00970B16" w:rsidRDefault="00970B16" w:rsidP="00970B16"/>
              </w:tc>
            </w:tr>
            <w:tr w:rsidR="00970B16" w:rsidRPr="00970B16" w14:paraId="4FF93EED" w14:textId="77777777">
              <w:tc>
                <w:tcPr>
                  <w:tcW w:w="0" w:type="auto"/>
                  <w:tcMar>
                    <w:top w:w="45" w:type="dxa"/>
                    <w:left w:w="120" w:type="dxa"/>
                    <w:bottom w:w="0" w:type="dxa"/>
                    <w:right w:w="120" w:type="dxa"/>
                  </w:tcMar>
                  <w:hideMark/>
                </w:tcPr>
                <w:p w14:paraId="164437F5"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22374EA" w14:textId="77777777" w:rsidR="00970B16" w:rsidRPr="00970B16" w:rsidRDefault="00970B16" w:rsidP="00970B16">
                  <w:r w:rsidRPr="00970B16">
                    <w:t>1/1 čtvrtletí</w:t>
                  </w:r>
                </w:p>
              </w:tc>
              <w:tc>
                <w:tcPr>
                  <w:tcW w:w="0" w:type="auto"/>
                  <w:gridSpan w:val="2"/>
                  <w:vMerge/>
                  <w:vAlign w:val="center"/>
                  <w:hideMark/>
                </w:tcPr>
                <w:p w14:paraId="354916B7" w14:textId="77777777" w:rsidR="00970B16" w:rsidRPr="00970B16" w:rsidRDefault="00970B16" w:rsidP="00970B16"/>
              </w:tc>
            </w:tr>
            <w:tr w:rsidR="00970B16" w:rsidRPr="00970B16" w14:paraId="5A459BA7" w14:textId="77777777">
              <w:tc>
                <w:tcPr>
                  <w:tcW w:w="0" w:type="auto"/>
                  <w:tcMar>
                    <w:top w:w="45" w:type="dxa"/>
                    <w:left w:w="120" w:type="dxa"/>
                    <w:bottom w:w="0" w:type="dxa"/>
                    <w:right w:w="120" w:type="dxa"/>
                  </w:tcMar>
                  <w:hideMark/>
                </w:tcPr>
                <w:p w14:paraId="27EFD8C6"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75BF321"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5D8B129A" w14:textId="77777777" w:rsidR="00970B16" w:rsidRPr="00970B16" w:rsidRDefault="00970B16" w:rsidP="00970B16">
                  <w:r w:rsidRPr="00970B16">
                    <w:t> </w:t>
                  </w:r>
                </w:p>
              </w:tc>
              <w:tc>
                <w:tcPr>
                  <w:tcW w:w="0" w:type="auto"/>
                  <w:tcMar>
                    <w:top w:w="45" w:type="dxa"/>
                    <w:left w:w="120" w:type="dxa"/>
                    <w:bottom w:w="0" w:type="dxa"/>
                    <w:right w:w="120" w:type="dxa"/>
                  </w:tcMar>
                  <w:hideMark/>
                </w:tcPr>
                <w:p w14:paraId="3B558113" w14:textId="77777777" w:rsidR="00970B16" w:rsidRPr="00970B16" w:rsidRDefault="00970B16" w:rsidP="00970B16">
                  <w:r w:rsidRPr="00970B16">
                    <w:t> </w:t>
                  </w:r>
                </w:p>
              </w:tc>
            </w:tr>
            <w:tr w:rsidR="00970B16" w:rsidRPr="00970B16" w14:paraId="6DF91E06" w14:textId="77777777">
              <w:tc>
                <w:tcPr>
                  <w:tcW w:w="0" w:type="auto"/>
                  <w:tcMar>
                    <w:top w:w="45" w:type="dxa"/>
                    <w:left w:w="120" w:type="dxa"/>
                    <w:bottom w:w="0" w:type="dxa"/>
                    <w:right w:w="120" w:type="dxa"/>
                  </w:tcMar>
                  <w:hideMark/>
                </w:tcPr>
                <w:p w14:paraId="3B714922"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40F73AC" w14:textId="77777777" w:rsidR="00970B16" w:rsidRPr="00970B16" w:rsidRDefault="00970B16" w:rsidP="00970B16">
                  <w:r w:rsidRPr="00970B16">
                    <w:t>10</w:t>
                  </w:r>
                </w:p>
              </w:tc>
              <w:tc>
                <w:tcPr>
                  <w:tcW w:w="0" w:type="auto"/>
                  <w:tcMar>
                    <w:top w:w="45" w:type="dxa"/>
                    <w:left w:w="120" w:type="dxa"/>
                    <w:bottom w:w="0" w:type="dxa"/>
                    <w:right w:w="120" w:type="dxa"/>
                  </w:tcMar>
                  <w:hideMark/>
                </w:tcPr>
                <w:p w14:paraId="5FD54A8D"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499DE7D" w14:textId="77777777" w:rsidR="00970B16" w:rsidRPr="00970B16" w:rsidRDefault="00970B16" w:rsidP="00970B16">
                  <w:r w:rsidRPr="00970B16">
                    <w:t>Ne</w:t>
                  </w:r>
                </w:p>
              </w:tc>
            </w:tr>
            <w:tr w:rsidR="00970B16" w:rsidRPr="00970B16" w14:paraId="6E50E1BE" w14:textId="77777777">
              <w:tc>
                <w:tcPr>
                  <w:tcW w:w="0" w:type="auto"/>
                  <w:tcMar>
                    <w:top w:w="45" w:type="dxa"/>
                    <w:left w:w="120" w:type="dxa"/>
                    <w:bottom w:w="0" w:type="dxa"/>
                    <w:right w:w="120" w:type="dxa"/>
                  </w:tcMar>
                  <w:hideMark/>
                </w:tcPr>
                <w:p w14:paraId="0901CA5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4BD00C4"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+ 343,01</w:t>
                  </w:r>
                </w:p>
              </w:tc>
              <w:tc>
                <w:tcPr>
                  <w:tcW w:w="0" w:type="auto"/>
                  <w:tcMar>
                    <w:top w:w="45" w:type="dxa"/>
                    <w:left w:w="120" w:type="dxa"/>
                    <w:bottom w:w="0" w:type="dxa"/>
                    <w:right w:w="120" w:type="dxa"/>
                  </w:tcMar>
                  <w:hideMark/>
                </w:tcPr>
                <w:p w14:paraId="01D334C6"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E9C540B" w14:textId="77777777" w:rsidR="00970B16" w:rsidRPr="00970B16" w:rsidRDefault="00970B16" w:rsidP="00970B16">
                  <w:r w:rsidRPr="00970B16">
                    <w:t>Ne</w:t>
                  </w:r>
                </w:p>
              </w:tc>
            </w:tr>
          </w:tbl>
          <w:p w14:paraId="2FF12C43" w14:textId="77777777" w:rsidR="00970B16" w:rsidRPr="00970B16" w:rsidRDefault="00970B16" w:rsidP="00970B16"/>
        </w:tc>
      </w:tr>
      <w:tr w:rsidR="00970B16" w:rsidRPr="00970B16" w14:paraId="47F5C38C" w14:textId="77777777">
        <w:tc>
          <w:tcPr>
            <w:tcW w:w="0" w:type="auto"/>
            <w:gridSpan w:val="2"/>
            <w:tcMar>
              <w:top w:w="45" w:type="dxa"/>
              <w:left w:w="120" w:type="dxa"/>
              <w:bottom w:w="0" w:type="dxa"/>
              <w:right w:w="120" w:type="dxa"/>
            </w:tcMar>
            <w:hideMark/>
          </w:tcPr>
          <w:p w14:paraId="5BF7AEB2" w14:textId="77777777" w:rsidR="00970B16" w:rsidRPr="00970B16" w:rsidRDefault="00970B16" w:rsidP="00970B16">
            <w:r w:rsidRPr="00970B16">
              <w:lastRenderedPageBreak/>
              <w:pict w14:anchorId="30079EC8">
                <v:rect id="_x0000_i3853" style="width:187.45pt;height:0" o:hrpct="0" o:hrstd="t" o:hrnoshade="t" o:hr="t" fillcolor="black" stroked="f"/>
              </w:pict>
            </w:r>
          </w:p>
        </w:tc>
      </w:tr>
    </w:tbl>
    <w:p w14:paraId="3A5BA661"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5997252E" w14:textId="77777777">
        <w:tc>
          <w:tcPr>
            <w:tcW w:w="0" w:type="auto"/>
            <w:gridSpan w:val="2"/>
            <w:tcMar>
              <w:top w:w="45" w:type="dxa"/>
              <w:left w:w="120" w:type="dxa"/>
              <w:bottom w:w="0" w:type="dxa"/>
              <w:right w:w="120" w:type="dxa"/>
            </w:tcMar>
            <w:hideMark/>
          </w:tcPr>
          <w:p w14:paraId="690AACE1" w14:textId="77777777" w:rsidR="00970B16" w:rsidRPr="00970B16" w:rsidRDefault="00970B16" w:rsidP="00970B16">
            <w:r w:rsidRPr="00970B16">
              <w:pict w14:anchorId="2F63192D">
                <v:rect id="_x0000_i3854" style="width:187.45pt;height:0" o:hrpct="0" o:hrstd="t" o:hrnoshade="t" o:hr="t" fillcolor="black" stroked="f"/>
              </w:pict>
            </w:r>
          </w:p>
        </w:tc>
      </w:tr>
      <w:tr w:rsidR="00970B16" w:rsidRPr="00970B16" w14:paraId="489ECF5D" w14:textId="77777777">
        <w:tc>
          <w:tcPr>
            <w:tcW w:w="825" w:type="dxa"/>
            <w:tcMar>
              <w:top w:w="45" w:type="dxa"/>
              <w:left w:w="120" w:type="dxa"/>
              <w:bottom w:w="0" w:type="dxa"/>
              <w:right w:w="120" w:type="dxa"/>
            </w:tcMar>
            <w:hideMark/>
          </w:tcPr>
          <w:p w14:paraId="167A2FB4" w14:textId="77777777" w:rsidR="00970B16" w:rsidRPr="00970B16" w:rsidRDefault="00970B16" w:rsidP="00970B16">
            <w:r w:rsidRPr="00970B16">
              <w:rPr>
                <w:b/>
                <w:bCs/>
              </w:rPr>
              <w:t>93259</w:t>
            </w:r>
          </w:p>
        </w:tc>
        <w:tc>
          <w:tcPr>
            <w:tcW w:w="0" w:type="auto"/>
            <w:tcMar>
              <w:top w:w="45" w:type="dxa"/>
              <w:left w:w="120" w:type="dxa"/>
              <w:bottom w:w="0" w:type="dxa"/>
              <w:right w:w="120" w:type="dxa"/>
            </w:tcMar>
            <w:hideMark/>
          </w:tcPr>
          <w:p w14:paraId="6884C5A2" w14:textId="77777777" w:rsidR="00970B16" w:rsidRPr="00970B16" w:rsidRDefault="00970B16" w:rsidP="00970B16">
            <w:r w:rsidRPr="00970B16">
              <w:rPr>
                <w:b/>
                <w:bCs/>
              </w:rPr>
              <w:t>C-TERMINÁLNÍ TELOPEPTID KOLAGENU TYPU I (CTX-I)</w:t>
            </w:r>
          </w:p>
        </w:tc>
      </w:tr>
      <w:tr w:rsidR="00970B16" w:rsidRPr="00970B16" w14:paraId="20988A8D" w14:textId="77777777">
        <w:tc>
          <w:tcPr>
            <w:tcW w:w="0" w:type="auto"/>
            <w:gridSpan w:val="2"/>
            <w:tcMar>
              <w:top w:w="45" w:type="dxa"/>
              <w:left w:w="120" w:type="dxa"/>
              <w:bottom w:w="0" w:type="dxa"/>
              <w:right w:w="120" w:type="dxa"/>
            </w:tcMar>
            <w:hideMark/>
          </w:tcPr>
          <w:p w14:paraId="0F85F1C3" w14:textId="77777777" w:rsidR="00970B16" w:rsidRPr="00970B16" w:rsidRDefault="00970B16" w:rsidP="00970B16">
            <w:r w:rsidRPr="00970B16">
              <w:pict w14:anchorId="07C9A7DF">
                <v:rect id="_x0000_i3855" style="width:187.45pt;height:0" o:hrpct="0" o:hrstd="t" o:hrnoshade="t" o:hr="t" fillcolor="black" stroked="f"/>
              </w:pict>
            </w:r>
          </w:p>
        </w:tc>
      </w:tr>
      <w:tr w:rsidR="00970B16" w:rsidRPr="00970B16" w14:paraId="23B40455" w14:textId="77777777">
        <w:tc>
          <w:tcPr>
            <w:tcW w:w="825" w:type="dxa"/>
            <w:tcMar>
              <w:top w:w="45" w:type="dxa"/>
              <w:left w:w="120" w:type="dxa"/>
              <w:bottom w:w="0" w:type="dxa"/>
              <w:right w:w="120" w:type="dxa"/>
            </w:tcMar>
            <w:hideMark/>
          </w:tcPr>
          <w:p w14:paraId="17080C5B" w14:textId="77777777" w:rsidR="00970B16" w:rsidRPr="00970B16" w:rsidRDefault="00970B16" w:rsidP="00970B16">
            <w:r w:rsidRPr="00970B16">
              <w:t> </w:t>
            </w:r>
          </w:p>
        </w:tc>
        <w:tc>
          <w:tcPr>
            <w:tcW w:w="0" w:type="auto"/>
            <w:tcMar>
              <w:top w:w="45" w:type="dxa"/>
              <w:left w:w="120" w:type="dxa"/>
              <w:bottom w:w="0" w:type="dxa"/>
              <w:right w:w="120" w:type="dxa"/>
            </w:tcMar>
            <w:hideMark/>
          </w:tcPr>
          <w:p w14:paraId="2ACEBD53" w14:textId="77777777" w:rsidR="00970B16" w:rsidRPr="00970B16" w:rsidRDefault="00970B16" w:rsidP="00970B16">
            <w:r w:rsidRPr="00970B16">
              <w:t>Imunoanalytické stanovení degradačních produktů kolagenu typu I (C-terminální fragment telopeptidu) v séru.</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2A5E75DD" w14:textId="77777777">
              <w:tc>
                <w:tcPr>
                  <w:tcW w:w="0" w:type="auto"/>
                  <w:tcMar>
                    <w:top w:w="45" w:type="dxa"/>
                    <w:left w:w="120" w:type="dxa"/>
                    <w:bottom w:w="0" w:type="dxa"/>
                    <w:right w:w="120" w:type="dxa"/>
                  </w:tcMar>
                  <w:hideMark/>
                </w:tcPr>
                <w:p w14:paraId="5841F0D1"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4C06FB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3EADDD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589DD7A"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50254AE"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5777C5E" w14:textId="77777777" w:rsidR="00970B16" w:rsidRPr="00970B16" w:rsidRDefault="00970B16" w:rsidP="00970B16">
                        <w:r w:rsidRPr="00970B16">
                          <w:rPr>
                            <w:b/>
                            <w:bCs/>
                          </w:rPr>
                          <w:t>Čas (ČN)</w:t>
                        </w:r>
                      </w:p>
                    </w:tc>
                  </w:tr>
                  <w:tr w:rsidR="00970B16" w:rsidRPr="00970B16" w14:paraId="1C1CA0E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4E5E93"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D8EE779"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E52DE08" w14:textId="77777777" w:rsidR="00970B16" w:rsidRPr="00970B16" w:rsidRDefault="00970B16" w:rsidP="00970B16">
                        <w:r w:rsidRPr="00970B16">
                          <w:t>2</w:t>
                        </w:r>
                      </w:p>
                    </w:tc>
                  </w:tr>
                </w:tbl>
                <w:p w14:paraId="1155F9D7" w14:textId="77777777" w:rsidR="00970B16" w:rsidRPr="00970B16" w:rsidRDefault="00970B16" w:rsidP="00970B16"/>
              </w:tc>
            </w:tr>
            <w:tr w:rsidR="00970B16" w:rsidRPr="00970B16" w14:paraId="5FCC0823" w14:textId="77777777">
              <w:tc>
                <w:tcPr>
                  <w:tcW w:w="0" w:type="auto"/>
                  <w:tcMar>
                    <w:top w:w="45" w:type="dxa"/>
                    <w:left w:w="120" w:type="dxa"/>
                    <w:bottom w:w="0" w:type="dxa"/>
                    <w:right w:w="120" w:type="dxa"/>
                  </w:tcMar>
                  <w:hideMark/>
                </w:tcPr>
                <w:p w14:paraId="04DC6113"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584DBD0" w14:textId="77777777" w:rsidR="00970B16" w:rsidRPr="00970B16" w:rsidRDefault="00970B16" w:rsidP="00970B16">
                  <w:r w:rsidRPr="00970B16">
                    <w:t>2/1 rok</w:t>
                  </w:r>
                </w:p>
              </w:tc>
              <w:tc>
                <w:tcPr>
                  <w:tcW w:w="0" w:type="auto"/>
                  <w:gridSpan w:val="2"/>
                  <w:vMerge/>
                  <w:vAlign w:val="center"/>
                  <w:hideMark/>
                </w:tcPr>
                <w:p w14:paraId="24F18019" w14:textId="77777777" w:rsidR="00970B16" w:rsidRPr="00970B16" w:rsidRDefault="00970B16" w:rsidP="00970B16"/>
              </w:tc>
            </w:tr>
            <w:tr w:rsidR="00970B16" w:rsidRPr="00970B16" w14:paraId="7289CC72" w14:textId="77777777">
              <w:tc>
                <w:tcPr>
                  <w:tcW w:w="0" w:type="auto"/>
                  <w:tcMar>
                    <w:top w:w="45" w:type="dxa"/>
                    <w:left w:w="120" w:type="dxa"/>
                    <w:bottom w:w="0" w:type="dxa"/>
                    <w:right w:w="120" w:type="dxa"/>
                  </w:tcMar>
                  <w:hideMark/>
                </w:tcPr>
                <w:p w14:paraId="31610460"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1F1B2A9"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605FEACA" w14:textId="77777777" w:rsidR="00970B16" w:rsidRPr="00970B16" w:rsidRDefault="00970B16" w:rsidP="00970B16">
                  <w:r w:rsidRPr="00970B16">
                    <w:t> </w:t>
                  </w:r>
                </w:p>
              </w:tc>
              <w:tc>
                <w:tcPr>
                  <w:tcW w:w="0" w:type="auto"/>
                  <w:tcMar>
                    <w:top w:w="45" w:type="dxa"/>
                    <w:left w:w="120" w:type="dxa"/>
                    <w:bottom w:w="0" w:type="dxa"/>
                    <w:right w:w="120" w:type="dxa"/>
                  </w:tcMar>
                  <w:hideMark/>
                </w:tcPr>
                <w:p w14:paraId="5ABF28B7" w14:textId="77777777" w:rsidR="00970B16" w:rsidRPr="00970B16" w:rsidRDefault="00970B16" w:rsidP="00970B16">
                  <w:r w:rsidRPr="00970B16">
                    <w:t> </w:t>
                  </w:r>
                </w:p>
              </w:tc>
            </w:tr>
            <w:tr w:rsidR="00970B16" w:rsidRPr="00970B16" w14:paraId="197FF677" w14:textId="77777777">
              <w:tc>
                <w:tcPr>
                  <w:tcW w:w="0" w:type="auto"/>
                  <w:tcMar>
                    <w:top w:w="45" w:type="dxa"/>
                    <w:left w:w="120" w:type="dxa"/>
                    <w:bottom w:w="0" w:type="dxa"/>
                    <w:right w:w="120" w:type="dxa"/>
                  </w:tcMar>
                  <w:hideMark/>
                </w:tcPr>
                <w:p w14:paraId="2B7514B2"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5A7BE11" w14:textId="77777777" w:rsidR="00970B16" w:rsidRPr="00970B16" w:rsidRDefault="00970B16" w:rsidP="00970B16">
                  <w:r w:rsidRPr="00970B16">
                    <w:t>10</w:t>
                  </w:r>
                </w:p>
              </w:tc>
              <w:tc>
                <w:tcPr>
                  <w:tcW w:w="0" w:type="auto"/>
                  <w:tcMar>
                    <w:top w:w="45" w:type="dxa"/>
                    <w:left w:w="120" w:type="dxa"/>
                    <w:bottom w:w="0" w:type="dxa"/>
                    <w:right w:w="120" w:type="dxa"/>
                  </w:tcMar>
                  <w:hideMark/>
                </w:tcPr>
                <w:p w14:paraId="4F335E0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0AA1F50" w14:textId="77777777" w:rsidR="00970B16" w:rsidRPr="00970B16" w:rsidRDefault="00970B16" w:rsidP="00970B16">
                  <w:r w:rsidRPr="00970B16">
                    <w:t>Ne</w:t>
                  </w:r>
                </w:p>
              </w:tc>
            </w:tr>
            <w:tr w:rsidR="00970B16" w:rsidRPr="00970B16" w14:paraId="0C28D74C" w14:textId="77777777">
              <w:tc>
                <w:tcPr>
                  <w:tcW w:w="0" w:type="auto"/>
                  <w:tcMar>
                    <w:top w:w="45" w:type="dxa"/>
                    <w:left w:w="120" w:type="dxa"/>
                    <w:bottom w:w="0" w:type="dxa"/>
                    <w:right w:w="120" w:type="dxa"/>
                  </w:tcMar>
                  <w:hideMark/>
                </w:tcPr>
                <w:p w14:paraId="5D1EE1C3"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4C7D377"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+ 365,01</w:t>
                  </w:r>
                </w:p>
              </w:tc>
              <w:tc>
                <w:tcPr>
                  <w:tcW w:w="0" w:type="auto"/>
                  <w:tcMar>
                    <w:top w:w="45" w:type="dxa"/>
                    <w:left w:w="120" w:type="dxa"/>
                    <w:bottom w:w="0" w:type="dxa"/>
                    <w:right w:w="120" w:type="dxa"/>
                  </w:tcMar>
                  <w:hideMark/>
                </w:tcPr>
                <w:p w14:paraId="0108415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4BE8609" w14:textId="77777777" w:rsidR="00970B16" w:rsidRPr="00970B16" w:rsidRDefault="00970B16" w:rsidP="00970B16">
                  <w:r w:rsidRPr="00970B16">
                    <w:t>Ne</w:t>
                  </w:r>
                </w:p>
              </w:tc>
            </w:tr>
          </w:tbl>
          <w:p w14:paraId="15D83D4A" w14:textId="77777777" w:rsidR="00970B16" w:rsidRPr="00970B16" w:rsidRDefault="00970B16" w:rsidP="00970B16"/>
        </w:tc>
      </w:tr>
      <w:tr w:rsidR="00970B16" w:rsidRPr="00970B16" w14:paraId="27BA3C58" w14:textId="77777777">
        <w:tc>
          <w:tcPr>
            <w:tcW w:w="0" w:type="auto"/>
            <w:gridSpan w:val="2"/>
            <w:tcMar>
              <w:top w:w="45" w:type="dxa"/>
              <w:left w:w="120" w:type="dxa"/>
              <w:bottom w:w="0" w:type="dxa"/>
              <w:right w:w="120" w:type="dxa"/>
            </w:tcMar>
            <w:hideMark/>
          </w:tcPr>
          <w:p w14:paraId="4C16F4CD" w14:textId="77777777" w:rsidR="00970B16" w:rsidRPr="00970B16" w:rsidRDefault="00970B16" w:rsidP="00970B16">
            <w:r w:rsidRPr="00970B16">
              <w:pict w14:anchorId="5E39C54A">
                <v:rect id="_x0000_i3856" style="width:187.45pt;height:0" o:hrpct="0" o:hrstd="t" o:hrnoshade="t" o:hr="t" fillcolor="black" stroked="f"/>
              </w:pict>
            </w:r>
          </w:p>
        </w:tc>
      </w:tr>
    </w:tbl>
    <w:p w14:paraId="2EA9D24A"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2D8ACE8B" w14:textId="77777777">
        <w:tc>
          <w:tcPr>
            <w:tcW w:w="0" w:type="auto"/>
            <w:gridSpan w:val="2"/>
            <w:tcMar>
              <w:top w:w="45" w:type="dxa"/>
              <w:left w:w="120" w:type="dxa"/>
              <w:bottom w:w="0" w:type="dxa"/>
              <w:right w:w="120" w:type="dxa"/>
            </w:tcMar>
            <w:hideMark/>
          </w:tcPr>
          <w:p w14:paraId="43F51DF3" w14:textId="77777777" w:rsidR="00970B16" w:rsidRPr="00970B16" w:rsidRDefault="00970B16" w:rsidP="00970B16">
            <w:r w:rsidRPr="00970B16">
              <w:pict w14:anchorId="69529952">
                <v:rect id="_x0000_i3857" style="width:187.45pt;height:0" o:hrpct="0" o:hrstd="t" o:hrnoshade="t" o:hr="t" fillcolor="black" stroked="f"/>
              </w:pict>
            </w:r>
          </w:p>
        </w:tc>
      </w:tr>
      <w:tr w:rsidR="00970B16" w:rsidRPr="00970B16" w14:paraId="6086A109" w14:textId="77777777">
        <w:tc>
          <w:tcPr>
            <w:tcW w:w="825" w:type="dxa"/>
            <w:tcMar>
              <w:top w:w="45" w:type="dxa"/>
              <w:left w:w="120" w:type="dxa"/>
              <w:bottom w:w="0" w:type="dxa"/>
              <w:right w:w="120" w:type="dxa"/>
            </w:tcMar>
            <w:hideMark/>
          </w:tcPr>
          <w:p w14:paraId="4122671D" w14:textId="77777777" w:rsidR="00970B16" w:rsidRPr="00970B16" w:rsidRDefault="00970B16" w:rsidP="00970B16">
            <w:r w:rsidRPr="00970B16">
              <w:rPr>
                <w:b/>
                <w:bCs/>
              </w:rPr>
              <w:t>93265</w:t>
            </w:r>
          </w:p>
        </w:tc>
        <w:tc>
          <w:tcPr>
            <w:tcW w:w="0" w:type="auto"/>
            <w:tcMar>
              <w:top w:w="45" w:type="dxa"/>
              <w:left w:w="120" w:type="dxa"/>
              <w:bottom w:w="0" w:type="dxa"/>
              <w:right w:w="120" w:type="dxa"/>
            </w:tcMar>
            <w:hideMark/>
          </w:tcPr>
          <w:p w14:paraId="5FDA9B59" w14:textId="77777777" w:rsidR="00970B16" w:rsidRPr="00970B16" w:rsidRDefault="00970B16" w:rsidP="00970B16">
            <w:r w:rsidRPr="00970B16">
              <w:rPr>
                <w:b/>
                <w:bCs/>
              </w:rPr>
              <w:t>CYFRA 21-1 (NÁDOROVÝ ANTIGEN, CYTOKERATIN FRAGMENT 19)</w:t>
            </w:r>
          </w:p>
        </w:tc>
      </w:tr>
      <w:tr w:rsidR="00970B16" w:rsidRPr="00970B16" w14:paraId="5D78D900" w14:textId="77777777">
        <w:tc>
          <w:tcPr>
            <w:tcW w:w="0" w:type="auto"/>
            <w:gridSpan w:val="2"/>
            <w:tcMar>
              <w:top w:w="45" w:type="dxa"/>
              <w:left w:w="120" w:type="dxa"/>
              <w:bottom w:w="0" w:type="dxa"/>
              <w:right w:w="120" w:type="dxa"/>
            </w:tcMar>
            <w:hideMark/>
          </w:tcPr>
          <w:p w14:paraId="27DCD234" w14:textId="77777777" w:rsidR="00970B16" w:rsidRPr="00970B16" w:rsidRDefault="00970B16" w:rsidP="00970B16">
            <w:r w:rsidRPr="00970B16">
              <w:pict w14:anchorId="20D0DF25">
                <v:rect id="_x0000_i3858" style="width:187.45pt;height:0" o:hrpct="0" o:hrstd="t" o:hrnoshade="t" o:hr="t" fillcolor="black" stroked="f"/>
              </w:pict>
            </w:r>
          </w:p>
        </w:tc>
      </w:tr>
      <w:tr w:rsidR="00970B16" w:rsidRPr="00970B16" w14:paraId="04060C22" w14:textId="77777777">
        <w:tc>
          <w:tcPr>
            <w:tcW w:w="825" w:type="dxa"/>
            <w:tcMar>
              <w:top w:w="45" w:type="dxa"/>
              <w:left w:w="120" w:type="dxa"/>
              <w:bottom w:w="0" w:type="dxa"/>
              <w:right w:w="120" w:type="dxa"/>
            </w:tcMar>
            <w:hideMark/>
          </w:tcPr>
          <w:p w14:paraId="0029B31D" w14:textId="77777777" w:rsidR="00970B16" w:rsidRPr="00970B16" w:rsidRDefault="00970B16" w:rsidP="00970B16">
            <w:r w:rsidRPr="00970B16">
              <w:lastRenderedPageBreak/>
              <w:t> </w:t>
            </w:r>
          </w:p>
        </w:tc>
        <w:tc>
          <w:tcPr>
            <w:tcW w:w="0" w:type="auto"/>
            <w:tcMar>
              <w:top w:w="45" w:type="dxa"/>
              <w:left w:w="120" w:type="dxa"/>
              <w:bottom w:w="0" w:type="dxa"/>
              <w:right w:w="120" w:type="dxa"/>
            </w:tcMar>
            <w:hideMark/>
          </w:tcPr>
          <w:p w14:paraId="5AC91868" w14:textId="77777777" w:rsidR="00970B16" w:rsidRPr="00970B16" w:rsidRDefault="00970B16" w:rsidP="00970B16">
            <w:r w:rsidRPr="00970B16">
              <w:t>Stanovení cytokeratinu fragmentu 19 (CYFRA 21-1) pomocí imunoanalytické metody ve vzorcích séra. Tento nádorový antigen je indikován u nádorů plic, dělohy a gastrointestinálního traktu (GIT).</w:t>
            </w:r>
          </w:p>
          <w:tbl>
            <w:tblPr>
              <w:tblW w:w="0" w:type="auto"/>
              <w:tblCellMar>
                <w:left w:w="0" w:type="dxa"/>
                <w:right w:w="0" w:type="dxa"/>
              </w:tblCellMar>
              <w:tblLook w:val="04A0" w:firstRow="1" w:lastRow="0" w:firstColumn="1" w:lastColumn="0" w:noHBand="0" w:noVBand="1"/>
            </w:tblPr>
            <w:tblGrid>
              <w:gridCol w:w="1765"/>
              <w:gridCol w:w="3113"/>
              <w:gridCol w:w="1895"/>
              <w:gridCol w:w="1210"/>
            </w:tblGrid>
            <w:tr w:rsidR="00970B16" w:rsidRPr="00970B16" w14:paraId="3D0DD8B5" w14:textId="77777777">
              <w:tc>
                <w:tcPr>
                  <w:tcW w:w="0" w:type="auto"/>
                  <w:tcMar>
                    <w:top w:w="45" w:type="dxa"/>
                    <w:left w:w="120" w:type="dxa"/>
                    <w:bottom w:w="0" w:type="dxa"/>
                    <w:right w:w="120" w:type="dxa"/>
                  </w:tcMar>
                  <w:hideMark/>
                </w:tcPr>
                <w:p w14:paraId="6FBA2273"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2C887BE"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73B35B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20C6880"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111E697"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6C824DF" w14:textId="77777777" w:rsidR="00970B16" w:rsidRPr="00970B16" w:rsidRDefault="00970B16" w:rsidP="00970B16">
                        <w:r w:rsidRPr="00970B16">
                          <w:rPr>
                            <w:b/>
                            <w:bCs/>
                          </w:rPr>
                          <w:t>Čas (ČN)</w:t>
                        </w:r>
                      </w:p>
                    </w:tc>
                  </w:tr>
                  <w:tr w:rsidR="00970B16" w:rsidRPr="00970B16" w14:paraId="7C1CFE9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5885185"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9AC4352"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09F58C4" w14:textId="77777777" w:rsidR="00970B16" w:rsidRPr="00970B16" w:rsidRDefault="00970B16" w:rsidP="00970B16">
                        <w:r w:rsidRPr="00970B16">
                          <w:t>2</w:t>
                        </w:r>
                      </w:p>
                    </w:tc>
                  </w:tr>
                </w:tbl>
                <w:p w14:paraId="7F60BBB4" w14:textId="77777777" w:rsidR="00970B16" w:rsidRPr="00970B16" w:rsidRDefault="00970B16" w:rsidP="00970B16"/>
              </w:tc>
            </w:tr>
            <w:tr w:rsidR="00970B16" w:rsidRPr="00970B16" w14:paraId="365E50C5" w14:textId="77777777">
              <w:tc>
                <w:tcPr>
                  <w:tcW w:w="0" w:type="auto"/>
                  <w:tcMar>
                    <w:top w:w="45" w:type="dxa"/>
                    <w:left w:w="120" w:type="dxa"/>
                    <w:bottom w:w="0" w:type="dxa"/>
                    <w:right w:w="120" w:type="dxa"/>
                  </w:tcMar>
                  <w:hideMark/>
                </w:tcPr>
                <w:p w14:paraId="573F7C62"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9939345" w14:textId="77777777" w:rsidR="00970B16" w:rsidRPr="00970B16" w:rsidRDefault="00970B16" w:rsidP="00970B16">
                  <w:r w:rsidRPr="00970B16">
                    <w:t>2/1 čtvrtletí</w:t>
                  </w:r>
                </w:p>
              </w:tc>
              <w:tc>
                <w:tcPr>
                  <w:tcW w:w="0" w:type="auto"/>
                  <w:gridSpan w:val="2"/>
                  <w:vMerge/>
                  <w:vAlign w:val="center"/>
                  <w:hideMark/>
                </w:tcPr>
                <w:p w14:paraId="6D858578" w14:textId="77777777" w:rsidR="00970B16" w:rsidRPr="00970B16" w:rsidRDefault="00970B16" w:rsidP="00970B16"/>
              </w:tc>
            </w:tr>
            <w:tr w:rsidR="00970B16" w:rsidRPr="00970B16" w14:paraId="6EE2B7E7" w14:textId="77777777">
              <w:tc>
                <w:tcPr>
                  <w:tcW w:w="0" w:type="auto"/>
                  <w:tcMar>
                    <w:top w:w="45" w:type="dxa"/>
                    <w:left w:w="120" w:type="dxa"/>
                    <w:bottom w:w="0" w:type="dxa"/>
                    <w:right w:w="120" w:type="dxa"/>
                  </w:tcMar>
                  <w:hideMark/>
                </w:tcPr>
                <w:p w14:paraId="5B4D58E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1596140"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1CF4B655" w14:textId="77777777" w:rsidR="00970B16" w:rsidRPr="00970B16" w:rsidRDefault="00970B16" w:rsidP="00970B16">
                  <w:r w:rsidRPr="00970B16">
                    <w:t> </w:t>
                  </w:r>
                </w:p>
              </w:tc>
              <w:tc>
                <w:tcPr>
                  <w:tcW w:w="0" w:type="auto"/>
                  <w:tcMar>
                    <w:top w:w="45" w:type="dxa"/>
                    <w:left w:w="120" w:type="dxa"/>
                    <w:bottom w:w="0" w:type="dxa"/>
                    <w:right w:w="120" w:type="dxa"/>
                  </w:tcMar>
                  <w:hideMark/>
                </w:tcPr>
                <w:p w14:paraId="7303ABCC" w14:textId="77777777" w:rsidR="00970B16" w:rsidRPr="00970B16" w:rsidRDefault="00970B16" w:rsidP="00970B16">
                  <w:r w:rsidRPr="00970B16">
                    <w:t> </w:t>
                  </w:r>
                </w:p>
              </w:tc>
            </w:tr>
            <w:tr w:rsidR="00970B16" w:rsidRPr="00970B16" w14:paraId="40E50368" w14:textId="77777777">
              <w:tc>
                <w:tcPr>
                  <w:tcW w:w="0" w:type="auto"/>
                  <w:tcMar>
                    <w:top w:w="45" w:type="dxa"/>
                    <w:left w:w="120" w:type="dxa"/>
                    <w:bottom w:w="0" w:type="dxa"/>
                    <w:right w:w="120" w:type="dxa"/>
                  </w:tcMar>
                  <w:hideMark/>
                </w:tcPr>
                <w:p w14:paraId="0AB6106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5A11B04" w14:textId="77777777" w:rsidR="00970B16" w:rsidRPr="00970B16" w:rsidRDefault="00970B16" w:rsidP="00970B16">
                  <w:r w:rsidRPr="00970B16">
                    <w:t>10</w:t>
                  </w:r>
                </w:p>
              </w:tc>
              <w:tc>
                <w:tcPr>
                  <w:tcW w:w="0" w:type="auto"/>
                  <w:tcMar>
                    <w:top w:w="45" w:type="dxa"/>
                    <w:left w:w="120" w:type="dxa"/>
                    <w:bottom w:w="0" w:type="dxa"/>
                    <w:right w:w="120" w:type="dxa"/>
                  </w:tcMar>
                  <w:hideMark/>
                </w:tcPr>
                <w:p w14:paraId="10960DC5"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79B0393" w14:textId="77777777" w:rsidR="00970B16" w:rsidRPr="00970B16" w:rsidRDefault="00970B16" w:rsidP="00970B16">
                  <w:r w:rsidRPr="00970B16">
                    <w:t>Ne</w:t>
                  </w:r>
                </w:p>
              </w:tc>
            </w:tr>
            <w:tr w:rsidR="00970B16" w:rsidRPr="00970B16" w14:paraId="334F1F69" w14:textId="77777777">
              <w:tc>
                <w:tcPr>
                  <w:tcW w:w="0" w:type="auto"/>
                  <w:tcMar>
                    <w:top w:w="45" w:type="dxa"/>
                    <w:left w:w="120" w:type="dxa"/>
                    <w:bottom w:w="0" w:type="dxa"/>
                    <w:right w:w="120" w:type="dxa"/>
                  </w:tcMar>
                  <w:hideMark/>
                </w:tcPr>
                <w:p w14:paraId="2CC080E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01EDD42"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+ 332,01</w:t>
                  </w:r>
                </w:p>
              </w:tc>
              <w:tc>
                <w:tcPr>
                  <w:tcW w:w="0" w:type="auto"/>
                  <w:tcMar>
                    <w:top w:w="45" w:type="dxa"/>
                    <w:left w:w="120" w:type="dxa"/>
                    <w:bottom w:w="0" w:type="dxa"/>
                    <w:right w:w="120" w:type="dxa"/>
                  </w:tcMar>
                  <w:hideMark/>
                </w:tcPr>
                <w:p w14:paraId="6B1B3305"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D814560" w14:textId="77777777" w:rsidR="00970B16" w:rsidRPr="00970B16" w:rsidRDefault="00970B16" w:rsidP="00970B16">
                  <w:r w:rsidRPr="00970B16">
                    <w:t>Ne</w:t>
                  </w:r>
                </w:p>
              </w:tc>
            </w:tr>
          </w:tbl>
          <w:p w14:paraId="7D74C713" w14:textId="77777777" w:rsidR="00970B16" w:rsidRPr="00970B16" w:rsidRDefault="00970B16" w:rsidP="00970B16"/>
        </w:tc>
      </w:tr>
      <w:tr w:rsidR="00970B16" w:rsidRPr="00970B16" w14:paraId="267257EF" w14:textId="77777777">
        <w:tc>
          <w:tcPr>
            <w:tcW w:w="0" w:type="auto"/>
            <w:gridSpan w:val="2"/>
            <w:tcMar>
              <w:top w:w="45" w:type="dxa"/>
              <w:left w:w="120" w:type="dxa"/>
              <w:bottom w:w="0" w:type="dxa"/>
              <w:right w:w="120" w:type="dxa"/>
            </w:tcMar>
            <w:hideMark/>
          </w:tcPr>
          <w:p w14:paraId="770C1AF0" w14:textId="77777777" w:rsidR="00970B16" w:rsidRPr="00970B16" w:rsidRDefault="00970B16" w:rsidP="00970B16">
            <w:r w:rsidRPr="00970B16">
              <w:pict w14:anchorId="080D47B1">
                <v:rect id="_x0000_i3859" style="width:187.45pt;height:0" o:hrpct="0" o:hrstd="t" o:hrnoshade="t" o:hr="t" fillcolor="black" stroked="f"/>
              </w:pict>
            </w:r>
          </w:p>
        </w:tc>
      </w:tr>
    </w:tbl>
    <w:p w14:paraId="0BA4314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2433F17" w14:textId="77777777">
        <w:tc>
          <w:tcPr>
            <w:tcW w:w="0" w:type="auto"/>
            <w:gridSpan w:val="2"/>
            <w:tcMar>
              <w:top w:w="45" w:type="dxa"/>
              <w:left w:w="120" w:type="dxa"/>
              <w:bottom w:w="0" w:type="dxa"/>
              <w:right w:w="120" w:type="dxa"/>
            </w:tcMar>
            <w:hideMark/>
          </w:tcPr>
          <w:p w14:paraId="35037F9B" w14:textId="77777777" w:rsidR="00970B16" w:rsidRPr="00970B16" w:rsidRDefault="00970B16" w:rsidP="00970B16">
            <w:r w:rsidRPr="00970B16">
              <w:pict w14:anchorId="0083FC17">
                <v:rect id="_x0000_i3860" style="width:172.65pt;height:0" o:hrpct="0" o:hrstd="t" o:hrnoshade="t" o:hr="t" fillcolor="black" stroked="f"/>
              </w:pict>
            </w:r>
          </w:p>
        </w:tc>
      </w:tr>
      <w:tr w:rsidR="00970B16" w:rsidRPr="00970B16" w14:paraId="5E7E34D6" w14:textId="77777777">
        <w:tc>
          <w:tcPr>
            <w:tcW w:w="825" w:type="dxa"/>
            <w:tcMar>
              <w:top w:w="45" w:type="dxa"/>
              <w:left w:w="120" w:type="dxa"/>
              <w:bottom w:w="0" w:type="dxa"/>
              <w:right w:w="120" w:type="dxa"/>
            </w:tcMar>
            <w:hideMark/>
          </w:tcPr>
          <w:p w14:paraId="48D830C5" w14:textId="77777777" w:rsidR="00970B16" w:rsidRPr="00970B16" w:rsidRDefault="00970B16" w:rsidP="00970B16">
            <w:r w:rsidRPr="00970B16">
              <w:rPr>
                <w:b/>
                <w:bCs/>
              </w:rPr>
              <w:t>96837</w:t>
            </w:r>
          </w:p>
        </w:tc>
        <w:tc>
          <w:tcPr>
            <w:tcW w:w="0" w:type="auto"/>
            <w:tcMar>
              <w:top w:w="45" w:type="dxa"/>
              <w:left w:w="120" w:type="dxa"/>
              <w:bottom w:w="0" w:type="dxa"/>
              <w:right w:w="120" w:type="dxa"/>
            </w:tcMar>
            <w:hideMark/>
          </w:tcPr>
          <w:p w14:paraId="28D3C01F" w14:textId="77777777" w:rsidR="00970B16" w:rsidRPr="00970B16" w:rsidRDefault="00970B16" w:rsidP="00970B16">
            <w:r w:rsidRPr="00970B16">
              <w:rPr>
                <w:b/>
                <w:bCs/>
              </w:rPr>
              <w:t>ERYTROPOETIN - STANOVENÍ HLADINY V SÉRU</w:t>
            </w:r>
          </w:p>
        </w:tc>
      </w:tr>
      <w:tr w:rsidR="00970B16" w:rsidRPr="00970B16" w14:paraId="4E419F44" w14:textId="77777777">
        <w:tc>
          <w:tcPr>
            <w:tcW w:w="0" w:type="auto"/>
            <w:gridSpan w:val="2"/>
            <w:tcMar>
              <w:top w:w="45" w:type="dxa"/>
              <w:left w:w="120" w:type="dxa"/>
              <w:bottom w:w="0" w:type="dxa"/>
              <w:right w:w="120" w:type="dxa"/>
            </w:tcMar>
            <w:hideMark/>
          </w:tcPr>
          <w:p w14:paraId="2ABDCBD6" w14:textId="77777777" w:rsidR="00970B16" w:rsidRPr="00970B16" w:rsidRDefault="00970B16" w:rsidP="00970B16">
            <w:r w:rsidRPr="00970B16">
              <w:pict w14:anchorId="626AA6F7">
                <v:rect id="_x0000_i3861" style="width:172.65pt;height:0" o:hrpct="0" o:hrstd="t" o:hrnoshade="t" o:hr="t" fillcolor="black" stroked="f"/>
              </w:pict>
            </w:r>
          </w:p>
        </w:tc>
      </w:tr>
      <w:tr w:rsidR="00970B16" w:rsidRPr="00970B16" w14:paraId="1A70BA3B" w14:textId="77777777">
        <w:tc>
          <w:tcPr>
            <w:tcW w:w="825" w:type="dxa"/>
            <w:tcMar>
              <w:top w:w="45" w:type="dxa"/>
              <w:left w:w="120" w:type="dxa"/>
              <w:bottom w:w="0" w:type="dxa"/>
              <w:right w:w="120" w:type="dxa"/>
            </w:tcMar>
            <w:hideMark/>
          </w:tcPr>
          <w:p w14:paraId="4687DB54" w14:textId="77777777" w:rsidR="00970B16" w:rsidRPr="00970B16" w:rsidRDefault="00970B16" w:rsidP="00970B16">
            <w:r w:rsidRPr="00970B16">
              <w:t> </w:t>
            </w:r>
          </w:p>
        </w:tc>
        <w:tc>
          <w:tcPr>
            <w:tcW w:w="0" w:type="auto"/>
            <w:tcMar>
              <w:top w:w="45" w:type="dxa"/>
              <w:left w:w="120" w:type="dxa"/>
              <w:bottom w:w="0" w:type="dxa"/>
              <w:right w:w="120" w:type="dxa"/>
            </w:tcMar>
            <w:hideMark/>
          </w:tcPr>
          <w:p w14:paraId="64F6075F" w14:textId="77777777" w:rsidR="00970B16" w:rsidRPr="00970B16" w:rsidRDefault="00970B16" w:rsidP="00970B16">
            <w:r w:rsidRPr="00970B16">
              <w:t>Stanovení hladiny EPO v séru.</w:t>
            </w:r>
          </w:p>
          <w:tbl>
            <w:tblPr>
              <w:tblW w:w="0" w:type="auto"/>
              <w:tblCellMar>
                <w:left w:w="0" w:type="dxa"/>
                <w:right w:w="0" w:type="dxa"/>
              </w:tblCellMar>
              <w:tblLook w:val="04A0" w:firstRow="1" w:lastRow="0" w:firstColumn="1" w:lastColumn="0" w:noHBand="0" w:noVBand="1"/>
            </w:tblPr>
            <w:tblGrid>
              <w:gridCol w:w="1765"/>
              <w:gridCol w:w="3113"/>
              <w:gridCol w:w="1719"/>
              <w:gridCol w:w="1386"/>
            </w:tblGrid>
            <w:tr w:rsidR="00970B16" w:rsidRPr="00970B16" w14:paraId="2702A9AF" w14:textId="77777777">
              <w:tc>
                <w:tcPr>
                  <w:tcW w:w="0" w:type="auto"/>
                  <w:tcMar>
                    <w:top w:w="45" w:type="dxa"/>
                    <w:left w:w="120" w:type="dxa"/>
                    <w:bottom w:w="0" w:type="dxa"/>
                    <w:right w:w="120" w:type="dxa"/>
                  </w:tcMar>
                  <w:hideMark/>
                </w:tcPr>
                <w:p w14:paraId="4D85A9E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BD37CA0"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74638B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B60D613"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D01697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A38273D" w14:textId="77777777" w:rsidR="00970B16" w:rsidRPr="00970B16" w:rsidRDefault="00970B16" w:rsidP="00970B16">
                        <w:r w:rsidRPr="00970B16">
                          <w:rPr>
                            <w:b/>
                            <w:bCs/>
                          </w:rPr>
                          <w:t>Čas (ČN)</w:t>
                        </w:r>
                      </w:p>
                    </w:tc>
                  </w:tr>
                  <w:tr w:rsidR="00970B16" w:rsidRPr="00970B16" w14:paraId="5B0B733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FB5B84"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4F29AE9"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A2DD32E" w14:textId="77777777" w:rsidR="00970B16" w:rsidRPr="00970B16" w:rsidRDefault="00970B16" w:rsidP="00970B16">
                        <w:r w:rsidRPr="00970B16">
                          <w:t>2</w:t>
                        </w:r>
                      </w:p>
                    </w:tc>
                  </w:tr>
                </w:tbl>
                <w:p w14:paraId="614ECC5B" w14:textId="77777777" w:rsidR="00970B16" w:rsidRPr="00970B16" w:rsidRDefault="00970B16" w:rsidP="00970B16"/>
              </w:tc>
            </w:tr>
            <w:tr w:rsidR="00970B16" w:rsidRPr="00970B16" w14:paraId="71741F20" w14:textId="77777777">
              <w:tc>
                <w:tcPr>
                  <w:tcW w:w="0" w:type="auto"/>
                  <w:tcMar>
                    <w:top w:w="45" w:type="dxa"/>
                    <w:left w:w="120" w:type="dxa"/>
                    <w:bottom w:w="0" w:type="dxa"/>
                    <w:right w:w="120" w:type="dxa"/>
                  </w:tcMar>
                  <w:hideMark/>
                </w:tcPr>
                <w:p w14:paraId="2C346442"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0F70EF7" w14:textId="77777777" w:rsidR="00970B16" w:rsidRPr="00970B16" w:rsidRDefault="00970B16" w:rsidP="00970B16">
                  <w:r w:rsidRPr="00970B16">
                    <w:t>6/1 čtvrtletí</w:t>
                  </w:r>
                </w:p>
              </w:tc>
              <w:tc>
                <w:tcPr>
                  <w:tcW w:w="0" w:type="auto"/>
                  <w:gridSpan w:val="2"/>
                  <w:vMerge/>
                  <w:vAlign w:val="center"/>
                  <w:hideMark/>
                </w:tcPr>
                <w:p w14:paraId="51061583" w14:textId="77777777" w:rsidR="00970B16" w:rsidRPr="00970B16" w:rsidRDefault="00970B16" w:rsidP="00970B16"/>
              </w:tc>
            </w:tr>
            <w:tr w:rsidR="00970B16" w:rsidRPr="00970B16" w14:paraId="20792358" w14:textId="77777777">
              <w:tc>
                <w:tcPr>
                  <w:tcW w:w="0" w:type="auto"/>
                  <w:tcMar>
                    <w:top w:w="45" w:type="dxa"/>
                    <w:left w:w="120" w:type="dxa"/>
                    <w:bottom w:w="0" w:type="dxa"/>
                    <w:right w:w="120" w:type="dxa"/>
                  </w:tcMar>
                  <w:hideMark/>
                </w:tcPr>
                <w:p w14:paraId="0EDAF4FB"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0F4F975"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5112C0CA" w14:textId="77777777" w:rsidR="00970B16" w:rsidRPr="00970B16" w:rsidRDefault="00970B16" w:rsidP="00970B16">
                  <w:r w:rsidRPr="00970B16">
                    <w:t> </w:t>
                  </w:r>
                </w:p>
              </w:tc>
              <w:tc>
                <w:tcPr>
                  <w:tcW w:w="0" w:type="auto"/>
                  <w:tcMar>
                    <w:top w:w="45" w:type="dxa"/>
                    <w:left w:w="120" w:type="dxa"/>
                    <w:bottom w:w="0" w:type="dxa"/>
                    <w:right w:w="120" w:type="dxa"/>
                  </w:tcMar>
                  <w:hideMark/>
                </w:tcPr>
                <w:p w14:paraId="577AE391" w14:textId="77777777" w:rsidR="00970B16" w:rsidRPr="00970B16" w:rsidRDefault="00970B16" w:rsidP="00970B16">
                  <w:r w:rsidRPr="00970B16">
                    <w:t> </w:t>
                  </w:r>
                </w:p>
              </w:tc>
            </w:tr>
            <w:tr w:rsidR="00970B16" w:rsidRPr="00970B16" w14:paraId="189FAA75" w14:textId="77777777">
              <w:tc>
                <w:tcPr>
                  <w:tcW w:w="0" w:type="auto"/>
                  <w:tcMar>
                    <w:top w:w="45" w:type="dxa"/>
                    <w:left w:w="120" w:type="dxa"/>
                    <w:bottom w:w="0" w:type="dxa"/>
                    <w:right w:w="120" w:type="dxa"/>
                  </w:tcMar>
                  <w:hideMark/>
                </w:tcPr>
                <w:p w14:paraId="624DAF7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595294BE" w14:textId="77777777" w:rsidR="00970B16" w:rsidRPr="00970B16" w:rsidRDefault="00970B16" w:rsidP="00970B16">
                  <w:r w:rsidRPr="00970B16">
                    <w:t>10</w:t>
                  </w:r>
                </w:p>
              </w:tc>
              <w:tc>
                <w:tcPr>
                  <w:tcW w:w="0" w:type="auto"/>
                  <w:tcMar>
                    <w:top w:w="45" w:type="dxa"/>
                    <w:left w:w="120" w:type="dxa"/>
                    <w:bottom w:w="0" w:type="dxa"/>
                    <w:right w:w="120" w:type="dxa"/>
                  </w:tcMar>
                  <w:hideMark/>
                </w:tcPr>
                <w:p w14:paraId="502135A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51458CE" w14:textId="77777777" w:rsidR="00970B16" w:rsidRPr="00970B16" w:rsidRDefault="00970B16" w:rsidP="00970B16">
                  <w:r w:rsidRPr="00970B16">
                    <w:t>Ne</w:t>
                  </w:r>
                </w:p>
              </w:tc>
            </w:tr>
            <w:tr w:rsidR="00970B16" w:rsidRPr="00970B16" w14:paraId="785FF6EE" w14:textId="77777777">
              <w:tc>
                <w:tcPr>
                  <w:tcW w:w="0" w:type="auto"/>
                  <w:tcMar>
                    <w:top w:w="45" w:type="dxa"/>
                    <w:left w:w="120" w:type="dxa"/>
                    <w:bottom w:w="0" w:type="dxa"/>
                    <w:right w:w="120" w:type="dxa"/>
                  </w:tcMar>
                  <w:hideMark/>
                </w:tcPr>
                <w:p w14:paraId="405B194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1E4A8C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+ 458,77</w:t>
                  </w:r>
                </w:p>
              </w:tc>
              <w:tc>
                <w:tcPr>
                  <w:tcW w:w="0" w:type="auto"/>
                  <w:tcMar>
                    <w:top w:w="45" w:type="dxa"/>
                    <w:left w:w="120" w:type="dxa"/>
                    <w:bottom w:w="0" w:type="dxa"/>
                    <w:right w:w="120" w:type="dxa"/>
                  </w:tcMar>
                  <w:hideMark/>
                </w:tcPr>
                <w:p w14:paraId="3C2BD626"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8C3534F" w14:textId="77777777" w:rsidR="00970B16" w:rsidRPr="00970B16" w:rsidRDefault="00970B16" w:rsidP="00970B16">
                  <w:r w:rsidRPr="00970B16">
                    <w:t>Ne“.</w:t>
                  </w:r>
                </w:p>
              </w:tc>
            </w:tr>
          </w:tbl>
          <w:p w14:paraId="149104C5" w14:textId="77777777" w:rsidR="00970B16" w:rsidRPr="00970B16" w:rsidRDefault="00970B16" w:rsidP="00970B16"/>
        </w:tc>
      </w:tr>
      <w:tr w:rsidR="00970B16" w:rsidRPr="00970B16" w14:paraId="6AAB5644" w14:textId="77777777">
        <w:tc>
          <w:tcPr>
            <w:tcW w:w="0" w:type="auto"/>
            <w:gridSpan w:val="2"/>
            <w:tcMar>
              <w:top w:w="45" w:type="dxa"/>
              <w:left w:w="120" w:type="dxa"/>
              <w:bottom w:w="0" w:type="dxa"/>
              <w:right w:w="120" w:type="dxa"/>
            </w:tcMar>
            <w:hideMark/>
          </w:tcPr>
          <w:p w14:paraId="71A539E7" w14:textId="77777777" w:rsidR="00970B16" w:rsidRPr="00970B16" w:rsidRDefault="00970B16" w:rsidP="00970B16">
            <w:r w:rsidRPr="00970B16">
              <w:pict w14:anchorId="30943CCE">
                <v:rect id="_x0000_i3862" style="width:172.65pt;height:0" o:hrpct="0" o:hrstd="t" o:hrnoshade="t" o:hr="t" fillcolor="black" stroked="f"/>
              </w:pict>
            </w:r>
          </w:p>
        </w:tc>
      </w:tr>
    </w:tbl>
    <w:p w14:paraId="4A195894" w14:textId="77777777" w:rsidR="00970B16" w:rsidRPr="00970B16" w:rsidRDefault="00970B16" w:rsidP="00970B16">
      <w:r w:rsidRPr="00970B16">
        <w:t>153. V příloze v Kapitole 802 - lékařská mikrobiologie popisu výkonu č. 82034 větě druhé se slova „může být frekvence vyšší“ nahrazují slovy „se omezení frekvencí nepoužije“ a na konci popisu se doplňuje věta „Výkon nelze použít pro izolaci DNA agens vyvolávajících respirační infekce, pro které je vyhrazen výkon č. 82305 nebo 82306.“.</w:t>
      </w:r>
    </w:p>
    <w:p w14:paraId="4967F27E" w14:textId="77777777" w:rsidR="00970B16" w:rsidRPr="00970B16" w:rsidRDefault="00970B16" w:rsidP="00970B16">
      <w:r w:rsidRPr="00970B16">
        <w:lastRenderedPageBreak/>
        <w:t>154. V příloze v Kapitole 802 - lékařská mikrobiologie popisu výkonu č. 82036 větě třetí se slovo „virů“ nahrazuje slovy „patogenů, která zahrnuje výkon č. 82306“ a ve větě čtvrté se slova „respiračních virů“ nahrazují slovy „virových a bakteriálních agens, která vyvolávají respirační infekce“.</w:t>
      </w:r>
    </w:p>
    <w:p w14:paraId="33CEA59D" w14:textId="77777777" w:rsidR="00970B16" w:rsidRPr="00970B16" w:rsidRDefault="00970B16" w:rsidP="00970B16">
      <w:r w:rsidRPr="00970B16">
        <w:t>155. V příloze v Kapitole 802 - lékařská mikrobiologie popisu výkonu č. 82040 větě druhé se slova „respiračních virů“ nahrazují slovy „agens vyvolávajících respirační infekce“.</w:t>
      </w:r>
    </w:p>
    <w:p w14:paraId="19B449B6" w14:textId="77777777" w:rsidR="00970B16" w:rsidRPr="00970B16" w:rsidRDefault="00970B16" w:rsidP="00970B16">
      <w:r w:rsidRPr="00970B16">
        <w:t>156. V příloze v Kapitole 802 - lékařská mikrobiologie popisu výkonu č. 82041 větě čtvrté se za číslo „95201“ doplňují slova „ , 95202 a 95203“ a ve větě páté se slova „respiračních virů“ nahrazují slovy „agens vyvolávajících respirační infekce“.</w:t>
      </w:r>
    </w:p>
    <w:p w14:paraId="347C7E25" w14:textId="77777777" w:rsidR="00970B16" w:rsidRPr="00970B16" w:rsidRDefault="00970B16" w:rsidP="00970B16">
      <w:r w:rsidRPr="00970B16">
        <w:t>157. V příloze v Kapitole 802 - lékařská mikrobiologie názvu výkonu č. 82097 se slova „</w:t>
      </w:r>
      <w:r w:rsidRPr="00970B16">
        <w:rPr>
          <w:b/>
          <w:bCs/>
        </w:rPr>
        <w:t>A SARS-COV-2</w:t>
      </w:r>
      <w:r w:rsidRPr="00970B16">
        <w:t>“ zrušují a v části </w:t>
      </w:r>
      <w:r w:rsidRPr="00970B16">
        <w:rPr>
          <w:b/>
          <w:bCs/>
        </w:rPr>
        <w:t>OF</w:t>
      </w:r>
      <w:r w:rsidRPr="00970B16">
        <w:t> se slova „ , pro SARS-CoV-2 3/1 den, 6/1 měsíc“ zrušují.</w:t>
      </w:r>
    </w:p>
    <w:p w14:paraId="27001FAB" w14:textId="77777777" w:rsidR="00970B16" w:rsidRPr="00970B16" w:rsidRDefault="00970B16" w:rsidP="00970B16">
      <w:r w:rsidRPr="00970B16">
        <w:t>158. V příloze v Kapitole 802 - lékařská mikrobiologie popis výkonu č. 82305 zní: „Jedná se o průkaz nebo vyloučení přítomnosti jednoho virového nebo bakteriálního agens, vyvolávajícího akutní respirační infekci. Pod výkon spadá soubor metod využívajících amplifikaci genové oblasti nebo genových oblastí zkoumaného genomu patogenu, a to vždy v kombinaci s interní kontrolou detekce. Výkon nelze vykazovat s výkony č. 82034, 82040 a 82041. Výkon č. 82305 s frekvenčním omezením 1krát lze kombinovat s výkonem č. 82306 pouze při použití v režimu, kdy se jednotlivá vyšetřovaná agens nepřekrývají nebo je výsledek výkonu č. 82305 negativní při použití POCT na urgentních příjmech a následném dovyšetření ostatních respiračních agens.“ a v části OF se za slovo „den,“ doplňují slova „3/1 týden,“ a za slovo „rok“ se doplňují slova „ ; 1/1 den, 1/1 týden při kombinaci s výkonem č. 82306“.</w:t>
      </w:r>
    </w:p>
    <w:p w14:paraId="4ACBAEE0" w14:textId="77777777" w:rsidR="00970B16" w:rsidRPr="00970B16" w:rsidRDefault="00970B16" w:rsidP="00970B16">
      <w:r w:rsidRPr="00970B16">
        <w:t>159. V příloze v Kapitole 802 - lékařská mikrobiologie v názvu výkonu č. 82306 se slova „</w:t>
      </w:r>
      <w:r w:rsidRPr="00970B16">
        <w:rPr>
          <w:b/>
          <w:bCs/>
        </w:rPr>
        <w:t>RESPIRAČNÍCH VIRŮ</w:t>
      </w:r>
      <w:r w:rsidRPr="00970B16">
        <w:t>“ nahrazují slovy „</w:t>
      </w:r>
      <w:r w:rsidRPr="00970B16">
        <w:rPr>
          <w:b/>
          <w:bCs/>
        </w:rPr>
        <w:t>PATOGENŮ VYVOLÁVAJÍCÍCH RESPIRAČNÍ ONEMOCNĚNÍ</w:t>
      </w:r>
      <w:r w:rsidRPr="00970B16">
        <w:t xml:space="preserve">“, popis výkonu zní: „Jedná se o průkaz nebo vyloučení přítomnosti virových a bakteriálních agens, vyvolávajících akutní respirační infekce, v minimálním počtu 3 různých agens, například SARS-CoV-2, Influenza a Respirační syncytiální virus nebo Mycoplasma pneumoniae, Chlamydophila pneumoniae a Legionella pneumophila. Skladbu agens lze upravit a počet agens navýšit (i cestou kombinace vícero reakcí multiplex PCR) v závislosti na epidemiologické situaci, požadavku indikujícího lékaře. Detekci je možné provést v otevřeném nebo uzavřeném systému. Výkon je možné vykázat 2krát za den a 4krát za týden pouze za splnění všech následujících podmínek: 1) výkon vykazuje odbornost 802, 2) detekce minimálního počtu 10 agens, 3) diagnostika u nemocných se závažnými příznaky respiračního onemocnění, kteří vyžadují hospitalizaci anebo intenzivní péči, nebo jsou v riziku těžšího průběhu respiračního onemocnění nebo v souvislosti s provedením výkonu č. 25119 nebo po provedení transplantace. Na pracovištích pracujících pro transplantační centra se omezení frekvencí nepoužije. Výkon nelze vykazovat s výkony č. 82034, 82036, 82040 a 82041. Výkon č. 82305 s frekvenčním omezením 1krát lze kombinovat s výkonem č. 82306 pouze při použití v režimu, kdy se jednotlivá vyšetřovaná agens nepřekrývají nebo je výsledek výkonu č. 82305 negativní při použití POCT na urgentních příjmech a následném dovyšetření ostatních </w:t>
      </w:r>
      <w:r w:rsidRPr="00970B16">
        <w:lastRenderedPageBreak/>
        <w:t>respiračních agens.“, v části </w:t>
      </w:r>
      <w:r w:rsidRPr="00970B16">
        <w:rPr>
          <w:b/>
          <w:bCs/>
        </w:rPr>
        <w:t>OF</w:t>
      </w:r>
      <w:r w:rsidRPr="00970B16">
        <w:t> se slova „3/1 měsíc“ nahrazují slovy „1/1 týden a 6/1 rok; při splnění podmínek uvedených v popisu výkonu: 2/1 den, 4/1 týden, 12/1 rok“ a v části </w:t>
      </w:r>
      <w:r w:rsidRPr="00970B16">
        <w:rPr>
          <w:b/>
          <w:bCs/>
        </w:rPr>
        <w:t>Bodová hodnota</w:t>
      </w:r>
      <w:r w:rsidRPr="00970B16">
        <w:t> se číslo „1629,70“ nahrazuje číslem „2089,70“.</w:t>
      </w:r>
    </w:p>
    <w:p w14:paraId="0300935B" w14:textId="77777777" w:rsidR="00970B16" w:rsidRPr="00970B16" w:rsidRDefault="00970B16" w:rsidP="00970B16">
      <w:r w:rsidRPr="00970B16">
        <w:t>160. V příloze v Kapitole 809 - radiologie a zobrazovací metody výkonech č. 89711, 89713, 89715, 89717, 89721, 89723, 89725, 89951, 89952, 89953, 89954, 89955, 89956 a 89957 v tabulce nositelů se řádek s nositelem K2 zrušuje.</w:t>
      </w:r>
    </w:p>
    <w:p w14:paraId="4821C494" w14:textId="77777777" w:rsidR="00970B16" w:rsidRPr="00970B16" w:rsidRDefault="00970B16" w:rsidP="00970B16">
      <w:r w:rsidRPr="00970B16">
        <w:t>161. V příloze v Kapitole 809 - radiologie a zobrazovací metody popisu výkonu č. 89958 větě třetí se číslo „5“ nahrazuje číslem „4“ a v tabulce nositelů se řádek s nositelem K2 zrušuje.</w:t>
      </w:r>
    </w:p>
    <w:p w14:paraId="527F3649" w14:textId="77777777" w:rsidR="00970B16" w:rsidRPr="00970B16" w:rsidRDefault="00970B16" w:rsidP="00970B16">
      <w:r w:rsidRPr="00970B16">
        <w:t>162. V příloze v Kapitole 810 - radiologie a zobrazovací metody - skupina 1 na konci popisu výkonu č. 89362 se doplňuje věta „Výkon není určen pro katétrovou léčbu plicní embolie, která je vykazována samostatným výkonem č. 17212.“ a v tabulce nositelů se řádek s nositelem S3 zrušuje.</w:t>
      </w:r>
    </w:p>
    <w:p w14:paraId="75527B2A" w14:textId="77777777" w:rsidR="00970B16" w:rsidRPr="00970B16" w:rsidRDefault="00970B16" w:rsidP="00970B16">
      <w:r w:rsidRPr="00970B16">
        <w:t>163. V příloze v Kapitole 815 - laboratoř nukleární medicíny se výkony č. 93113, 93115, 93125, 93129, 93131, 93133, 93135, 93137, 93139, 93141, 93145, 93149, 93151, 93153, 93161, 93169, 93171, 93177, 93181, 93183, 93185, 93187, 93189, 93193, 93195, 93199, 93213, 93215, 93217, 93221, 93229, 93245, 93247, 93255, 93259 a 93265 zrušují.</w:t>
      </w:r>
    </w:p>
    <w:p w14:paraId="784BE2A1" w14:textId="77777777" w:rsidR="00970B16" w:rsidRPr="00970B16" w:rsidRDefault="00970B16" w:rsidP="00970B16">
      <w:r w:rsidRPr="00970B16">
        <w:t>164. V příloze v Kapitole 818 - laboratoř hematologická se výkony č. 96161 a 96181 zrušují.</w:t>
      </w:r>
    </w:p>
    <w:p w14:paraId="12423BBE" w14:textId="77777777" w:rsidR="00970B16" w:rsidRPr="00970B16" w:rsidRDefault="00970B16" w:rsidP="00970B16">
      <w:r w:rsidRPr="00970B16">
        <w:t>165. V příloze v Kapitole 818 - laboratoř hematologická výkon č. 96183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5814F92F" w14:textId="77777777">
        <w:tc>
          <w:tcPr>
            <w:tcW w:w="0" w:type="auto"/>
            <w:gridSpan w:val="2"/>
            <w:tcMar>
              <w:top w:w="45" w:type="dxa"/>
              <w:left w:w="120" w:type="dxa"/>
              <w:bottom w:w="0" w:type="dxa"/>
              <w:right w:w="120" w:type="dxa"/>
            </w:tcMar>
            <w:hideMark/>
          </w:tcPr>
          <w:p w14:paraId="11FAA83D" w14:textId="77777777" w:rsidR="00970B16" w:rsidRPr="00970B16" w:rsidRDefault="00970B16" w:rsidP="00970B16">
            <w:r w:rsidRPr="00970B16">
              <w:pict w14:anchorId="41ED7F6E">
                <v:rect id="_x0000_i3863" style="width:187.45pt;height:0" o:hrpct="0" o:hrstd="t" o:hrnoshade="t" o:hr="t" fillcolor="black" stroked="f"/>
              </w:pict>
            </w:r>
          </w:p>
        </w:tc>
      </w:tr>
      <w:tr w:rsidR="00970B16" w:rsidRPr="00970B16" w14:paraId="394CC6EE" w14:textId="77777777">
        <w:tc>
          <w:tcPr>
            <w:tcW w:w="825" w:type="dxa"/>
            <w:tcMar>
              <w:top w:w="45" w:type="dxa"/>
              <w:left w:w="120" w:type="dxa"/>
              <w:bottom w:w="0" w:type="dxa"/>
              <w:right w:w="120" w:type="dxa"/>
            </w:tcMar>
            <w:hideMark/>
          </w:tcPr>
          <w:p w14:paraId="37A875CA" w14:textId="77777777" w:rsidR="00970B16" w:rsidRPr="00970B16" w:rsidRDefault="00970B16" w:rsidP="00970B16">
            <w:r w:rsidRPr="00970B16">
              <w:rPr>
                <w:b/>
                <w:bCs/>
              </w:rPr>
              <w:t>„96183</w:t>
            </w:r>
          </w:p>
        </w:tc>
        <w:tc>
          <w:tcPr>
            <w:tcW w:w="0" w:type="auto"/>
            <w:tcMar>
              <w:top w:w="45" w:type="dxa"/>
              <w:left w:w="120" w:type="dxa"/>
              <w:bottom w:w="0" w:type="dxa"/>
              <w:right w:w="120" w:type="dxa"/>
            </w:tcMar>
            <w:hideMark/>
          </w:tcPr>
          <w:p w14:paraId="54BB8792" w14:textId="77777777" w:rsidR="00970B16" w:rsidRPr="00970B16" w:rsidRDefault="00970B16" w:rsidP="00970B16">
            <w:r w:rsidRPr="00970B16">
              <w:rPr>
                <w:b/>
                <w:bCs/>
              </w:rPr>
              <w:t>KRYOKONZERVACE KRVETVORNÉ TKÁNĚ, DÁRCOVSKÝCH LYMFOCYTŮ NEBO JINÉHO PŘÍPRAVKU BUNĚČNÉ TERAPIE PROGRAMOVANÝM ZMRAZENÍM NA TEPLOTU TEKUTÉHO DUSÍKU</w:t>
            </w:r>
          </w:p>
        </w:tc>
      </w:tr>
      <w:tr w:rsidR="00970B16" w:rsidRPr="00970B16" w14:paraId="10EBD202" w14:textId="77777777">
        <w:tc>
          <w:tcPr>
            <w:tcW w:w="0" w:type="auto"/>
            <w:gridSpan w:val="2"/>
            <w:tcMar>
              <w:top w:w="45" w:type="dxa"/>
              <w:left w:w="120" w:type="dxa"/>
              <w:bottom w:w="0" w:type="dxa"/>
              <w:right w:w="120" w:type="dxa"/>
            </w:tcMar>
            <w:hideMark/>
          </w:tcPr>
          <w:p w14:paraId="51785899" w14:textId="77777777" w:rsidR="00970B16" w:rsidRPr="00970B16" w:rsidRDefault="00970B16" w:rsidP="00970B16">
            <w:r w:rsidRPr="00970B16">
              <w:pict w14:anchorId="4F3E7B92">
                <v:rect id="_x0000_i3864" style="width:187.45pt;height:0" o:hrpct="0" o:hrstd="t" o:hrnoshade="t" o:hr="t" fillcolor="black" stroked="f"/>
              </w:pict>
            </w:r>
          </w:p>
        </w:tc>
      </w:tr>
      <w:tr w:rsidR="00970B16" w:rsidRPr="00970B16" w14:paraId="10D001E9" w14:textId="77777777">
        <w:tc>
          <w:tcPr>
            <w:tcW w:w="825" w:type="dxa"/>
            <w:tcMar>
              <w:top w:w="45" w:type="dxa"/>
              <w:left w:w="120" w:type="dxa"/>
              <w:bottom w:w="0" w:type="dxa"/>
              <w:right w:w="120" w:type="dxa"/>
            </w:tcMar>
            <w:hideMark/>
          </w:tcPr>
          <w:p w14:paraId="41E443D5" w14:textId="77777777" w:rsidR="00970B16" w:rsidRPr="00970B16" w:rsidRDefault="00970B16" w:rsidP="00970B16">
            <w:r w:rsidRPr="00970B16">
              <w:t> </w:t>
            </w:r>
          </w:p>
        </w:tc>
        <w:tc>
          <w:tcPr>
            <w:tcW w:w="0" w:type="auto"/>
            <w:tcMar>
              <w:top w:w="45" w:type="dxa"/>
              <w:left w:w="120" w:type="dxa"/>
              <w:bottom w:w="0" w:type="dxa"/>
              <w:right w:w="120" w:type="dxa"/>
            </w:tcMar>
            <w:hideMark/>
          </w:tcPr>
          <w:p w14:paraId="6D0B298E" w14:textId="77777777" w:rsidR="00970B16" w:rsidRPr="00970B16" w:rsidRDefault="00970B16" w:rsidP="00970B16">
            <w:r w:rsidRPr="00970B16">
              <w:t>Odebraná buněčná suspenze z jednoho odběru (periferní progenitorové buňky - HPC, dárcovské lymfocyty - DLI, výchozí suroviny pro výrobu léčivých přípravků moderní terapie, kostní dřeň - BM nebo pupečníková krev - CB) je po smísení s kryoprotektivním roztokem řízené zmrazená na teplotu kapalného dusíku. Indikací ke kryokonzervaci jsou autologní nebo alogenní transplantace krvetvorných buněk; imunoterapie dárcovskými lymfocyty - kryokonzervace části odběru jako DLI pro pozdější podání; zpracování výchozího materiálu pro výrobu léčivých přípravků moderní terapie. Výkon kryokonzervace je uvažován jako zpracování buněčné suspenze z jednoho odběru za vzniku 4 kryokonzervováných vaků.</w:t>
            </w:r>
          </w:p>
          <w:tbl>
            <w:tblPr>
              <w:tblW w:w="0" w:type="auto"/>
              <w:tblCellMar>
                <w:left w:w="0" w:type="dxa"/>
                <w:right w:w="0" w:type="dxa"/>
              </w:tblCellMar>
              <w:tblLook w:val="04A0" w:firstRow="1" w:lastRow="0" w:firstColumn="1" w:lastColumn="0" w:noHBand="0" w:noVBand="1"/>
            </w:tblPr>
            <w:tblGrid>
              <w:gridCol w:w="1650"/>
              <w:gridCol w:w="3124"/>
              <w:gridCol w:w="1719"/>
              <w:gridCol w:w="1386"/>
            </w:tblGrid>
            <w:tr w:rsidR="00970B16" w:rsidRPr="00970B16" w14:paraId="7BCC7A26" w14:textId="77777777">
              <w:tc>
                <w:tcPr>
                  <w:tcW w:w="0" w:type="auto"/>
                  <w:tcMar>
                    <w:top w:w="45" w:type="dxa"/>
                    <w:left w:w="120" w:type="dxa"/>
                    <w:bottom w:w="0" w:type="dxa"/>
                    <w:right w:w="120" w:type="dxa"/>
                  </w:tcMar>
                  <w:hideMark/>
                </w:tcPr>
                <w:p w14:paraId="60460AF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A20AD6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12E8B8F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2A84CC9"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D96A040"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68E79F0" w14:textId="77777777" w:rsidR="00970B16" w:rsidRPr="00970B16" w:rsidRDefault="00970B16" w:rsidP="00970B16">
                        <w:r w:rsidRPr="00970B16">
                          <w:rPr>
                            <w:b/>
                            <w:bCs/>
                          </w:rPr>
                          <w:t>Čas (ČN)</w:t>
                        </w:r>
                      </w:p>
                    </w:tc>
                  </w:tr>
                  <w:tr w:rsidR="00970B16" w:rsidRPr="00970B16" w14:paraId="2318695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50DA2B9"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7283A64"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D550E74" w14:textId="77777777" w:rsidR="00970B16" w:rsidRPr="00970B16" w:rsidRDefault="00970B16" w:rsidP="00970B16">
                        <w:r w:rsidRPr="00970B16">
                          <w:t>30</w:t>
                        </w:r>
                      </w:p>
                    </w:tc>
                  </w:tr>
                  <w:tr w:rsidR="00970B16" w:rsidRPr="00970B16" w14:paraId="6914949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A8EB381" w14:textId="77777777" w:rsidR="00970B16" w:rsidRPr="00970B16" w:rsidRDefault="00970B16" w:rsidP="00970B16">
                        <w:r w:rsidRPr="00970B16">
                          <w:t>S3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F8947D6"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095ACD7" w14:textId="77777777" w:rsidR="00970B16" w:rsidRPr="00970B16" w:rsidRDefault="00970B16" w:rsidP="00970B16">
                        <w:r w:rsidRPr="00970B16">
                          <w:t>180</w:t>
                        </w:r>
                      </w:p>
                    </w:tc>
                  </w:tr>
                </w:tbl>
                <w:p w14:paraId="55962313" w14:textId="77777777" w:rsidR="00970B16" w:rsidRPr="00970B16" w:rsidRDefault="00970B16" w:rsidP="00970B16"/>
              </w:tc>
            </w:tr>
            <w:tr w:rsidR="00970B16" w:rsidRPr="00970B16" w14:paraId="71639C62" w14:textId="77777777">
              <w:tc>
                <w:tcPr>
                  <w:tcW w:w="0" w:type="auto"/>
                  <w:tcMar>
                    <w:top w:w="45" w:type="dxa"/>
                    <w:left w:w="120" w:type="dxa"/>
                    <w:bottom w:w="0" w:type="dxa"/>
                    <w:right w:w="120" w:type="dxa"/>
                  </w:tcMar>
                  <w:hideMark/>
                </w:tcPr>
                <w:p w14:paraId="6E76F35F" w14:textId="77777777" w:rsidR="00970B16" w:rsidRPr="00970B16" w:rsidRDefault="00970B16" w:rsidP="00970B16">
                  <w:r w:rsidRPr="00970B16">
                    <w:rPr>
                      <w:b/>
                      <w:bCs/>
                    </w:rPr>
                    <w:lastRenderedPageBreak/>
                    <w:t>OF:</w:t>
                  </w:r>
                </w:p>
              </w:tc>
              <w:tc>
                <w:tcPr>
                  <w:tcW w:w="0" w:type="auto"/>
                  <w:tcMar>
                    <w:top w:w="45" w:type="dxa"/>
                    <w:left w:w="120" w:type="dxa"/>
                    <w:bottom w:w="0" w:type="dxa"/>
                    <w:right w:w="120" w:type="dxa"/>
                  </w:tcMar>
                  <w:hideMark/>
                </w:tcPr>
                <w:p w14:paraId="64636F2F" w14:textId="77777777" w:rsidR="00970B16" w:rsidRPr="00970B16" w:rsidRDefault="00970B16" w:rsidP="00970B16">
                  <w:r w:rsidRPr="00970B16">
                    <w:t>4/1 rok</w:t>
                  </w:r>
                </w:p>
              </w:tc>
              <w:tc>
                <w:tcPr>
                  <w:tcW w:w="0" w:type="auto"/>
                  <w:gridSpan w:val="2"/>
                  <w:vMerge/>
                  <w:vAlign w:val="center"/>
                  <w:hideMark/>
                </w:tcPr>
                <w:p w14:paraId="55AD38A9" w14:textId="77777777" w:rsidR="00970B16" w:rsidRPr="00970B16" w:rsidRDefault="00970B16" w:rsidP="00970B16"/>
              </w:tc>
            </w:tr>
            <w:tr w:rsidR="00970B16" w:rsidRPr="00970B16" w14:paraId="1DD96FD9" w14:textId="77777777">
              <w:tc>
                <w:tcPr>
                  <w:tcW w:w="0" w:type="auto"/>
                  <w:tcMar>
                    <w:top w:w="45" w:type="dxa"/>
                    <w:left w:w="120" w:type="dxa"/>
                    <w:bottom w:w="0" w:type="dxa"/>
                    <w:right w:w="120" w:type="dxa"/>
                  </w:tcMar>
                  <w:hideMark/>
                </w:tcPr>
                <w:p w14:paraId="15735883"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5174547"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68C9644C" w14:textId="77777777" w:rsidR="00970B16" w:rsidRPr="00970B16" w:rsidRDefault="00970B16" w:rsidP="00970B16">
                  <w:r w:rsidRPr="00970B16">
                    <w:t> </w:t>
                  </w:r>
                </w:p>
              </w:tc>
              <w:tc>
                <w:tcPr>
                  <w:tcW w:w="0" w:type="auto"/>
                  <w:tcMar>
                    <w:top w:w="45" w:type="dxa"/>
                    <w:left w:w="120" w:type="dxa"/>
                    <w:bottom w:w="0" w:type="dxa"/>
                    <w:right w:w="120" w:type="dxa"/>
                  </w:tcMar>
                  <w:hideMark/>
                </w:tcPr>
                <w:p w14:paraId="11199799" w14:textId="77777777" w:rsidR="00970B16" w:rsidRPr="00970B16" w:rsidRDefault="00970B16" w:rsidP="00970B16">
                  <w:r w:rsidRPr="00970B16">
                    <w:t> </w:t>
                  </w:r>
                </w:p>
              </w:tc>
            </w:tr>
            <w:tr w:rsidR="00970B16" w:rsidRPr="00970B16" w14:paraId="3EE71903" w14:textId="77777777">
              <w:tc>
                <w:tcPr>
                  <w:tcW w:w="0" w:type="auto"/>
                  <w:tcMar>
                    <w:top w:w="45" w:type="dxa"/>
                    <w:left w:w="120" w:type="dxa"/>
                    <w:bottom w:w="0" w:type="dxa"/>
                    <w:right w:w="120" w:type="dxa"/>
                  </w:tcMar>
                  <w:hideMark/>
                </w:tcPr>
                <w:p w14:paraId="39A49234"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9899B78" w14:textId="77777777" w:rsidR="00970B16" w:rsidRPr="00970B16" w:rsidRDefault="00970B16" w:rsidP="00970B16">
                  <w:r w:rsidRPr="00970B16">
                    <w:t>210</w:t>
                  </w:r>
                </w:p>
              </w:tc>
              <w:tc>
                <w:tcPr>
                  <w:tcW w:w="0" w:type="auto"/>
                  <w:tcMar>
                    <w:top w:w="45" w:type="dxa"/>
                    <w:left w:w="120" w:type="dxa"/>
                    <w:bottom w:w="0" w:type="dxa"/>
                    <w:right w:w="120" w:type="dxa"/>
                  </w:tcMar>
                  <w:hideMark/>
                </w:tcPr>
                <w:p w14:paraId="2F1E4ED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8C37EE0" w14:textId="77777777" w:rsidR="00970B16" w:rsidRPr="00970B16" w:rsidRDefault="00970B16" w:rsidP="00970B16">
                  <w:r w:rsidRPr="00970B16">
                    <w:t>Ne</w:t>
                  </w:r>
                </w:p>
              </w:tc>
            </w:tr>
            <w:tr w:rsidR="00970B16" w:rsidRPr="00970B16" w14:paraId="72E47E24" w14:textId="77777777">
              <w:tc>
                <w:tcPr>
                  <w:tcW w:w="0" w:type="auto"/>
                  <w:tcMar>
                    <w:top w:w="45" w:type="dxa"/>
                    <w:left w:w="120" w:type="dxa"/>
                    <w:bottom w:w="0" w:type="dxa"/>
                    <w:right w:w="120" w:type="dxa"/>
                  </w:tcMar>
                  <w:hideMark/>
                </w:tcPr>
                <w:p w14:paraId="42B7666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0E13160"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+ 27798,65</w:t>
                  </w:r>
                </w:p>
              </w:tc>
              <w:tc>
                <w:tcPr>
                  <w:tcW w:w="0" w:type="auto"/>
                  <w:tcMar>
                    <w:top w:w="45" w:type="dxa"/>
                    <w:left w:w="120" w:type="dxa"/>
                    <w:bottom w:w="0" w:type="dxa"/>
                    <w:right w:w="120" w:type="dxa"/>
                  </w:tcMar>
                  <w:hideMark/>
                </w:tcPr>
                <w:p w14:paraId="2A2FF82F"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D50E16B" w14:textId="77777777" w:rsidR="00970B16" w:rsidRPr="00970B16" w:rsidRDefault="00970B16" w:rsidP="00970B16">
                  <w:r w:rsidRPr="00970B16">
                    <w:t>Ne“.</w:t>
                  </w:r>
                </w:p>
              </w:tc>
            </w:tr>
          </w:tbl>
          <w:p w14:paraId="42C814BA" w14:textId="77777777" w:rsidR="00970B16" w:rsidRPr="00970B16" w:rsidRDefault="00970B16" w:rsidP="00970B16"/>
        </w:tc>
      </w:tr>
      <w:tr w:rsidR="00970B16" w:rsidRPr="00970B16" w14:paraId="0E10DAC2" w14:textId="77777777">
        <w:tc>
          <w:tcPr>
            <w:tcW w:w="0" w:type="auto"/>
            <w:gridSpan w:val="2"/>
            <w:tcMar>
              <w:top w:w="45" w:type="dxa"/>
              <w:left w:w="120" w:type="dxa"/>
              <w:bottom w:w="0" w:type="dxa"/>
              <w:right w:w="120" w:type="dxa"/>
            </w:tcMar>
            <w:hideMark/>
          </w:tcPr>
          <w:p w14:paraId="16E5EF0F" w14:textId="77777777" w:rsidR="00970B16" w:rsidRPr="00970B16" w:rsidRDefault="00970B16" w:rsidP="00970B16">
            <w:r w:rsidRPr="00970B16">
              <w:lastRenderedPageBreak/>
              <w:pict w14:anchorId="2B177D5C">
                <v:rect id="_x0000_i3865" style="width:187.45pt;height:0" o:hrpct="0" o:hrstd="t" o:hrnoshade="t" o:hr="t" fillcolor="black" stroked="f"/>
              </w:pict>
            </w:r>
          </w:p>
        </w:tc>
      </w:tr>
    </w:tbl>
    <w:p w14:paraId="37A502D1" w14:textId="77777777" w:rsidR="00970B16" w:rsidRPr="00970B16" w:rsidRDefault="00970B16" w:rsidP="00970B16">
      <w:r w:rsidRPr="00970B16">
        <w:t>166. V příloze v Kapitole 818 - laboratoř hematologická se za výkon č. 96183 vkládá výkon č. 96184,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0A58599A" w14:textId="77777777">
        <w:tc>
          <w:tcPr>
            <w:tcW w:w="0" w:type="auto"/>
            <w:gridSpan w:val="2"/>
            <w:tcMar>
              <w:top w:w="45" w:type="dxa"/>
              <w:left w:w="120" w:type="dxa"/>
              <w:bottom w:w="0" w:type="dxa"/>
              <w:right w:w="120" w:type="dxa"/>
            </w:tcMar>
            <w:hideMark/>
          </w:tcPr>
          <w:p w14:paraId="5069EA8F" w14:textId="77777777" w:rsidR="00970B16" w:rsidRPr="00970B16" w:rsidRDefault="00970B16" w:rsidP="00970B16">
            <w:r w:rsidRPr="00970B16">
              <w:pict w14:anchorId="3F310CC9">
                <v:rect id="_x0000_i3866" style="width:187.45pt;height:0" o:hrpct="0" o:hrstd="t" o:hrnoshade="t" o:hr="t" fillcolor="black" stroked="f"/>
              </w:pict>
            </w:r>
          </w:p>
        </w:tc>
      </w:tr>
      <w:tr w:rsidR="00970B16" w:rsidRPr="00970B16" w14:paraId="04F09755" w14:textId="77777777">
        <w:tc>
          <w:tcPr>
            <w:tcW w:w="825" w:type="dxa"/>
            <w:tcMar>
              <w:top w:w="45" w:type="dxa"/>
              <w:left w:w="120" w:type="dxa"/>
              <w:bottom w:w="0" w:type="dxa"/>
              <w:right w:w="120" w:type="dxa"/>
            </w:tcMar>
            <w:hideMark/>
          </w:tcPr>
          <w:p w14:paraId="7A7220C3" w14:textId="77777777" w:rsidR="00970B16" w:rsidRPr="00970B16" w:rsidRDefault="00970B16" w:rsidP="00970B16">
            <w:r w:rsidRPr="00970B16">
              <w:rPr>
                <w:b/>
                <w:bCs/>
              </w:rPr>
              <w:t>„96184</w:t>
            </w:r>
          </w:p>
        </w:tc>
        <w:tc>
          <w:tcPr>
            <w:tcW w:w="0" w:type="auto"/>
            <w:tcMar>
              <w:top w:w="45" w:type="dxa"/>
              <w:left w:w="120" w:type="dxa"/>
              <w:bottom w:w="0" w:type="dxa"/>
              <w:right w:w="120" w:type="dxa"/>
            </w:tcMar>
            <w:hideMark/>
          </w:tcPr>
          <w:p w14:paraId="075FE569" w14:textId="77777777" w:rsidR="00970B16" w:rsidRPr="00970B16" w:rsidRDefault="00970B16" w:rsidP="00970B16">
            <w:r w:rsidRPr="00970B16">
              <w:rPr>
                <w:b/>
                <w:bCs/>
              </w:rPr>
              <w:t>SKLADOVÁNÍ KRYOKONZERVOVANÉ KRVETVORNÉ TKÁNĚ, DÁRCOVSKÝCH LYMFOCYTŮ NEBO JINÉHO PŘÍPRAVKU BUNĚČNÉ TERAPIE V PARÁCH KAPALNÉHO DUSÍKU</w:t>
            </w:r>
          </w:p>
        </w:tc>
      </w:tr>
      <w:tr w:rsidR="00970B16" w:rsidRPr="00970B16" w14:paraId="64DDC245" w14:textId="77777777">
        <w:tc>
          <w:tcPr>
            <w:tcW w:w="0" w:type="auto"/>
            <w:gridSpan w:val="2"/>
            <w:tcMar>
              <w:top w:w="45" w:type="dxa"/>
              <w:left w:w="120" w:type="dxa"/>
              <w:bottom w:w="0" w:type="dxa"/>
              <w:right w:w="120" w:type="dxa"/>
            </w:tcMar>
            <w:hideMark/>
          </w:tcPr>
          <w:p w14:paraId="1CEA5579" w14:textId="77777777" w:rsidR="00970B16" w:rsidRPr="00970B16" w:rsidRDefault="00970B16" w:rsidP="00970B16">
            <w:r w:rsidRPr="00970B16">
              <w:pict w14:anchorId="57C4571B">
                <v:rect id="_x0000_i3867" style="width:187.45pt;height:0" o:hrpct="0" o:hrstd="t" o:hrnoshade="t" o:hr="t" fillcolor="black" stroked="f"/>
              </w:pict>
            </w:r>
          </w:p>
        </w:tc>
      </w:tr>
      <w:tr w:rsidR="00970B16" w:rsidRPr="00970B16" w14:paraId="697B85E9" w14:textId="77777777">
        <w:tc>
          <w:tcPr>
            <w:tcW w:w="825" w:type="dxa"/>
            <w:tcMar>
              <w:top w:w="45" w:type="dxa"/>
              <w:left w:w="120" w:type="dxa"/>
              <w:bottom w:w="0" w:type="dxa"/>
              <w:right w:w="120" w:type="dxa"/>
            </w:tcMar>
            <w:hideMark/>
          </w:tcPr>
          <w:p w14:paraId="2A72BD90" w14:textId="77777777" w:rsidR="00970B16" w:rsidRPr="00970B16" w:rsidRDefault="00970B16" w:rsidP="00970B16">
            <w:r w:rsidRPr="00970B16">
              <w:t> </w:t>
            </w:r>
          </w:p>
        </w:tc>
        <w:tc>
          <w:tcPr>
            <w:tcW w:w="0" w:type="auto"/>
            <w:tcMar>
              <w:top w:w="45" w:type="dxa"/>
              <w:left w:w="120" w:type="dxa"/>
              <w:bottom w:w="0" w:type="dxa"/>
              <w:right w:w="120" w:type="dxa"/>
            </w:tcMar>
            <w:hideMark/>
          </w:tcPr>
          <w:p w14:paraId="0EDF17C1" w14:textId="77777777" w:rsidR="00970B16" w:rsidRPr="00970B16" w:rsidRDefault="00970B16" w:rsidP="00970B16">
            <w:r w:rsidRPr="00970B16">
              <w:t>Autologní nebo alogenní periferní progenitorové buňky, dárcovské lymfocyty (DLI), mononukleární buňky pro výrobu léčivých přípravků moderní terapie z periferní krve, a jiné produkty buněčné terapie, se kryokonzervují a následně jsou uloženy v kapalné nebo plynné fázi kapalného dusíku v kryoskladu tkáňového zařízení s povolením činnosti uděleným Státním ústavem pro kontrolu léčiv. Tento výkon je vázán na transplantaci nebo na potransplantační buněčnou imunoterapii (DLI). Výkon je vykázán v době použití vaků, tzn. v souvislosti s provedením aplikace (transplantace nebo potransplantační buněčné imunoterapie).</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3EE74F1F" w14:textId="77777777">
              <w:tc>
                <w:tcPr>
                  <w:tcW w:w="0" w:type="auto"/>
                  <w:tcMar>
                    <w:top w:w="45" w:type="dxa"/>
                    <w:left w:w="120" w:type="dxa"/>
                    <w:bottom w:w="0" w:type="dxa"/>
                    <w:right w:w="120" w:type="dxa"/>
                  </w:tcMar>
                  <w:hideMark/>
                </w:tcPr>
                <w:p w14:paraId="1F9F03CF"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261D49F"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657DC2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26A8F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C2DA17D"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D991F6F" w14:textId="77777777" w:rsidR="00970B16" w:rsidRPr="00970B16" w:rsidRDefault="00970B16" w:rsidP="00970B16">
                        <w:r w:rsidRPr="00970B16">
                          <w:rPr>
                            <w:b/>
                            <w:bCs/>
                          </w:rPr>
                          <w:t>Čas (ČN)</w:t>
                        </w:r>
                      </w:p>
                    </w:tc>
                  </w:tr>
                  <w:tr w:rsidR="00970B16" w:rsidRPr="00970B16" w14:paraId="5B46D9C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3A5EDE2" w14:textId="77777777" w:rsidR="00970B16" w:rsidRPr="00970B16" w:rsidRDefault="00970B16" w:rsidP="00970B16">
                        <w:r w:rsidRPr="00970B16">
                          <w:t>S3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FA3BA8A"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73805E5" w14:textId="77777777" w:rsidR="00970B16" w:rsidRPr="00970B16" w:rsidRDefault="00970B16" w:rsidP="00970B16">
                        <w:r w:rsidRPr="00970B16">
                          <w:t>30</w:t>
                        </w:r>
                      </w:p>
                    </w:tc>
                  </w:tr>
                </w:tbl>
                <w:p w14:paraId="481DEBAE" w14:textId="77777777" w:rsidR="00970B16" w:rsidRPr="00970B16" w:rsidRDefault="00970B16" w:rsidP="00970B16"/>
              </w:tc>
            </w:tr>
            <w:tr w:rsidR="00970B16" w:rsidRPr="00970B16" w14:paraId="5AA51E70" w14:textId="77777777">
              <w:tc>
                <w:tcPr>
                  <w:tcW w:w="0" w:type="auto"/>
                  <w:tcMar>
                    <w:top w:w="45" w:type="dxa"/>
                    <w:left w:w="120" w:type="dxa"/>
                    <w:bottom w:w="0" w:type="dxa"/>
                    <w:right w:w="120" w:type="dxa"/>
                  </w:tcMar>
                  <w:hideMark/>
                </w:tcPr>
                <w:p w14:paraId="4AD33B1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48ED19A" w14:textId="77777777" w:rsidR="00970B16" w:rsidRPr="00970B16" w:rsidRDefault="00970B16" w:rsidP="00970B16">
                  <w:r w:rsidRPr="00970B16">
                    <w:t>2/1 rok</w:t>
                  </w:r>
                </w:p>
              </w:tc>
              <w:tc>
                <w:tcPr>
                  <w:tcW w:w="0" w:type="auto"/>
                  <w:gridSpan w:val="2"/>
                  <w:vMerge/>
                  <w:vAlign w:val="center"/>
                  <w:hideMark/>
                </w:tcPr>
                <w:p w14:paraId="160BB82C" w14:textId="77777777" w:rsidR="00970B16" w:rsidRPr="00970B16" w:rsidRDefault="00970B16" w:rsidP="00970B16"/>
              </w:tc>
            </w:tr>
            <w:tr w:rsidR="00970B16" w:rsidRPr="00970B16" w14:paraId="2BB8EE84" w14:textId="77777777">
              <w:tc>
                <w:tcPr>
                  <w:tcW w:w="0" w:type="auto"/>
                  <w:tcMar>
                    <w:top w:w="45" w:type="dxa"/>
                    <w:left w:w="120" w:type="dxa"/>
                    <w:bottom w:w="0" w:type="dxa"/>
                    <w:right w:w="120" w:type="dxa"/>
                  </w:tcMar>
                  <w:hideMark/>
                </w:tcPr>
                <w:p w14:paraId="0B8DA035" w14:textId="77777777" w:rsidR="00970B16" w:rsidRPr="00970B16" w:rsidRDefault="00970B16" w:rsidP="00970B16">
                  <w:r w:rsidRPr="00970B16">
                    <w:rPr>
                      <w:b/>
                      <w:bCs/>
                    </w:rPr>
                    <w:lastRenderedPageBreak/>
                    <w:t>OM:</w:t>
                  </w:r>
                </w:p>
              </w:tc>
              <w:tc>
                <w:tcPr>
                  <w:tcW w:w="0" w:type="auto"/>
                  <w:tcMar>
                    <w:top w:w="45" w:type="dxa"/>
                    <w:left w:w="120" w:type="dxa"/>
                    <w:bottom w:w="0" w:type="dxa"/>
                    <w:right w:w="120" w:type="dxa"/>
                  </w:tcMar>
                  <w:hideMark/>
                </w:tcPr>
                <w:p w14:paraId="5347CBD9"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04641F53" w14:textId="77777777" w:rsidR="00970B16" w:rsidRPr="00970B16" w:rsidRDefault="00970B16" w:rsidP="00970B16">
                  <w:r w:rsidRPr="00970B16">
                    <w:t> </w:t>
                  </w:r>
                </w:p>
              </w:tc>
              <w:tc>
                <w:tcPr>
                  <w:tcW w:w="0" w:type="auto"/>
                  <w:tcMar>
                    <w:top w:w="45" w:type="dxa"/>
                    <w:left w:w="120" w:type="dxa"/>
                    <w:bottom w:w="0" w:type="dxa"/>
                    <w:right w:w="120" w:type="dxa"/>
                  </w:tcMar>
                  <w:hideMark/>
                </w:tcPr>
                <w:p w14:paraId="10125E50" w14:textId="77777777" w:rsidR="00970B16" w:rsidRPr="00970B16" w:rsidRDefault="00970B16" w:rsidP="00970B16">
                  <w:r w:rsidRPr="00970B16">
                    <w:t> </w:t>
                  </w:r>
                </w:p>
              </w:tc>
            </w:tr>
            <w:tr w:rsidR="00970B16" w:rsidRPr="00970B16" w14:paraId="5EEDF6B6" w14:textId="77777777">
              <w:tc>
                <w:tcPr>
                  <w:tcW w:w="0" w:type="auto"/>
                  <w:tcMar>
                    <w:top w:w="45" w:type="dxa"/>
                    <w:left w:w="120" w:type="dxa"/>
                    <w:bottom w:w="0" w:type="dxa"/>
                    <w:right w:w="120" w:type="dxa"/>
                  </w:tcMar>
                  <w:hideMark/>
                </w:tcPr>
                <w:p w14:paraId="70A3146B"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B533E3D" w14:textId="77777777" w:rsidR="00970B16" w:rsidRPr="00970B16" w:rsidRDefault="00970B16" w:rsidP="00970B16">
                  <w:r w:rsidRPr="00970B16">
                    <w:t>30</w:t>
                  </w:r>
                </w:p>
              </w:tc>
              <w:tc>
                <w:tcPr>
                  <w:tcW w:w="0" w:type="auto"/>
                  <w:tcMar>
                    <w:top w:w="45" w:type="dxa"/>
                    <w:left w:w="120" w:type="dxa"/>
                    <w:bottom w:w="0" w:type="dxa"/>
                    <w:right w:w="120" w:type="dxa"/>
                  </w:tcMar>
                  <w:hideMark/>
                </w:tcPr>
                <w:p w14:paraId="03877D42"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FDD114F" w14:textId="77777777" w:rsidR="00970B16" w:rsidRPr="00970B16" w:rsidRDefault="00970B16" w:rsidP="00970B16">
                  <w:r w:rsidRPr="00970B16">
                    <w:t>Ne</w:t>
                  </w:r>
                </w:p>
              </w:tc>
            </w:tr>
            <w:tr w:rsidR="00970B16" w:rsidRPr="00970B16" w14:paraId="18E80DB3" w14:textId="77777777">
              <w:tc>
                <w:tcPr>
                  <w:tcW w:w="0" w:type="auto"/>
                  <w:tcMar>
                    <w:top w:w="45" w:type="dxa"/>
                    <w:left w:w="120" w:type="dxa"/>
                    <w:bottom w:w="0" w:type="dxa"/>
                    <w:right w:w="120" w:type="dxa"/>
                  </w:tcMar>
                  <w:hideMark/>
                </w:tcPr>
                <w:p w14:paraId="6A1E9D6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38A3B5C"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+ 8946,83</w:t>
                  </w:r>
                </w:p>
              </w:tc>
              <w:tc>
                <w:tcPr>
                  <w:tcW w:w="0" w:type="auto"/>
                  <w:tcMar>
                    <w:top w:w="45" w:type="dxa"/>
                    <w:left w:w="120" w:type="dxa"/>
                    <w:bottom w:w="0" w:type="dxa"/>
                    <w:right w:w="120" w:type="dxa"/>
                  </w:tcMar>
                  <w:hideMark/>
                </w:tcPr>
                <w:p w14:paraId="59140D5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14FAE8B" w14:textId="77777777" w:rsidR="00970B16" w:rsidRPr="00970B16" w:rsidRDefault="00970B16" w:rsidP="00970B16">
                  <w:r w:rsidRPr="00970B16">
                    <w:t>Ne“.</w:t>
                  </w:r>
                </w:p>
              </w:tc>
            </w:tr>
          </w:tbl>
          <w:p w14:paraId="1962419B" w14:textId="77777777" w:rsidR="00970B16" w:rsidRPr="00970B16" w:rsidRDefault="00970B16" w:rsidP="00970B16"/>
        </w:tc>
      </w:tr>
      <w:tr w:rsidR="00970B16" w:rsidRPr="00970B16" w14:paraId="566106CC" w14:textId="77777777">
        <w:tc>
          <w:tcPr>
            <w:tcW w:w="0" w:type="auto"/>
            <w:gridSpan w:val="2"/>
            <w:tcMar>
              <w:top w:w="45" w:type="dxa"/>
              <w:left w:w="120" w:type="dxa"/>
              <w:bottom w:w="0" w:type="dxa"/>
              <w:right w:w="120" w:type="dxa"/>
            </w:tcMar>
            <w:hideMark/>
          </w:tcPr>
          <w:p w14:paraId="42CD3B19" w14:textId="77777777" w:rsidR="00970B16" w:rsidRPr="00970B16" w:rsidRDefault="00970B16" w:rsidP="00970B16">
            <w:r w:rsidRPr="00970B16">
              <w:lastRenderedPageBreak/>
              <w:pict w14:anchorId="224E89B7">
                <v:rect id="_x0000_i3868" style="width:187.45pt;height:0" o:hrpct="0" o:hrstd="t" o:hrnoshade="t" o:hr="t" fillcolor="black" stroked="f"/>
              </w:pict>
            </w:r>
          </w:p>
        </w:tc>
      </w:tr>
    </w:tbl>
    <w:p w14:paraId="634E9C58" w14:textId="77777777" w:rsidR="00970B16" w:rsidRPr="00970B16" w:rsidRDefault="00970B16" w:rsidP="00970B16">
      <w:r w:rsidRPr="00970B16">
        <w:t>167. V příloze v Kapitole 818 - laboratoř hematologická výkon č. 96235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3A4E102B" w14:textId="77777777">
        <w:tc>
          <w:tcPr>
            <w:tcW w:w="0" w:type="auto"/>
            <w:gridSpan w:val="2"/>
            <w:tcMar>
              <w:top w:w="45" w:type="dxa"/>
              <w:left w:w="120" w:type="dxa"/>
              <w:bottom w:w="0" w:type="dxa"/>
              <w:right w:w="120" w:type="dxa"/>
            </w:tcMar>
            <w:hideMark/>
          </w:tcPr>
          <w:p w14:paraId="59D0CCCF" w14:textId="77777777" w:rsidR="00970B16" w:rsidRPr="00970B16" w:rsidRDefault="00970B16" w:rsidP="00970B16">
            <w:r w:rsidRPr="00970B16">
              <w:pict w14:anchorId="3A060254">
                <v:rect id="_x0000_i3869" style="width:187.45pt;height:0" o:hrpct="0" o:hrstd="t" o:hrnoshade="t" o:hr="t" fillcolor="black" stroked="f"/>
              </w:pict>
            </w:r>
          </w:p>
        </w:tc>
      </w:tr>
      <w:tr w:rsidR="00970B16" w:rsidRPr="00970B16" w14:paraId="69214BF9" w14:textId="77777777">
        <w:tc>
          <w:tcPr>
            <w:tcW w:w="825" w:type="dxa"/>
            <w:tcMar>
              <w:top w:w="45" w:type="dxa"/>
              <w:left w:w="120" w:type="dxa"/>
              <w:bottom w:w="0" w:type="dxa"/>
              <w:right w:w="120" w:type="dxa"/>
            </w:tcMar>
            <w:hideMark/>
          </w:tcPr>
          <w:p w14:paraId="5FCF1BD5" w14:textId="77777777" w:rsidR="00970B16" w:rsidRPr="00970B16" w:rsidRDefault="00970B16" w:rsidP="00970B16">
            <w:r w:rsidRPr="00970B16">
              <w:rPr>
                <w:b/>
                <w:bCs/>
              </w:rPr>
              <w:t>„96235</w:t>
            </w:r>
          </w:p>
        </w:tc>
        <w:tc>
          <w:tcPr>
            <w:tcW w:w="0" w:type="auto"/>
            <w:tcMar>
              <w:top w:w="45" w:type="dxa"/>
              <w:left w:w="120" w:type="dxa"/>
              <w:bottom w:w="0" w:type="dxa"/>
              <w:right w:w="120" w:type="dxa"/>
            </w:tcMar>
            <w:hideMark/>
          </w:tcPr>
          <w:p w14:paraId="276BAEE5" w14:textId="77777777" w:rsidR="00970B16" w:rsidRPr="00970B16" w:rsidRDefault="00970B16" w:rsidP="00970B16">
            <w:r w:rsidRPr="00970B16">
              <w:rPr>
                <w:b/>
                <w:bCs/>
              </w:rPr>
              <w:t>DEGRADAČNÍ PRODUKTY ROZPUSTNÉHO FIBRINU</w:t>
            </w:r>
          </w:p>
        </w:tc>
      </w:tr>
      <w:tr w:rsidR="00970B16" w:rsidRPr="00970B16" w14:paraId="075A68E2" w14:textId="77777777">
        <w:tc>
          <w:tcPr>
            <w:tcW w:w="0" w:type="auto"/>
            <w:gridSpan w:val="2"/>
            <w:tcMar>
              <w:top w:w="45" w:type="dxa"/>
              <w:left w:w="120" w:type="dxa"/>
              <w:bottom w:w="0" w:type="dxa"/>
              <w:right w:w="120" w:type="dxa"/>
            </w:tcMar>
            <w:hideMark/>
          </w:tcPr>
          <w:p w14:paraId="3D6C85EB" w14:textId="77777777" w:rsidR="00970B16" w:rsidRPr="00970B16" w:rsidRDefault="00970B16" w:rsidP="00970B16">
            <w:r w:rsidRPr="00970B16">
              <w:pict w14:anchorId="139429FC">
                <v:rect id="_x0000_i3870" style="width:187.45pt;height:0" o:hrpct="0" o:hrstd="t" o:hrnoshade="t" o:hr="t" fillcolor="black" stroked="f"/>
              </w:pict>
            </w:r>
          </w:p>
        </w:tc>
      </w:tr>
      <w:tr w:rsidR="00970B16" w:rsidRPr="00970B16" w14:paraId="103567FC" w14:textId="77777777">
        <w:tc>
          <w:tcPr>
            <w:tcW w:w="825" w:type="dxa"/>
            <w:tcMar>
              <w:top w:w="45" w:type="dxa"/>
              <w:left w:w="120" w:type="dxa"/>
              <w:bottom w:w="0" w:type="dxa"/>
              <w:right w:w="120" w:type="dxa"/>
            </w:tcMar>
            <w:hideMark/>
          </w:tcPr>
          <w:p w14:paraId="327657C8" w14:textId="77777777" w:rsidR="00970B16" w:rsidRPr="00970B16" w:rsidRDefault="00970B16" w:rsidP="00970B16">
            <w:r w:rsidRPr="00970B16">
              <w:t> </w:t>
            </w:r>
          </w:p>
        </w:tc>
        <w:tc>
          <w:tcPr>
            <w:tcW w:w="0" w:type="auto"/>
            <w:tcMar>
              <w:top w:w="45" w:type="dxa"/>
              <w:left w:w="120" w:type="dxa"/>
              <w:bottom w:w="0" w:type="dxa"/>
              <w:right w:w="120" w:type="dxa"/>
            </w:tcMar>
            <w:hideMark/>
          </w:tcPr>
          <w:p w14:paraId="0112578C" w14:textId="77777777" w:rsidR="00970B16" w:rsidRPr="00970B16" w:rsidRDefault="00970B16" w:rsidP="00970B16">
            <w:r w:rsidRPr="00970B16">
              <w:t>Analýza je založena na změně turbidity mikročásticové suspenze měřené fotometricky. Suspenze latexových mikročástic, potažená kovalentní vazbou s monoklonálními protilátkami specifickými pro FM/FDP se smísí s vyšetřovanou plazmou. Proběhne reakce antigen-protilátka, což vede k aglutinaci latexových mikročástic, která indukuje nárůst turbidity reakčního média. Výkon je indikován u pacientů s podezřením na diseminovanou intravaskulární koagulaci nebo se zvýšenou fibrin/fibrinogenolýzou.</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063B3C55" w14:textId="77777777">
              <w:tc>
                <w:tcPr>
                  <w:tcW w:w="0" w:type="auto"/>
                  <w:tcMar>
                    <w:top w:w="45" w:type="dxa"/>
                    <w:left w:w="120" w:type="dxa"/>
                    <w:bottom w:w="0" w:type="dxa"/>
                    <w:right w:w="120" w:type="dxa"/>
                  </w:tcMar>
                  <w:hideMark/>
                </w:tcPr>
                <w:p w14:paraId="37B538B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E4D16A0"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06DEB6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E69D723"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D6F197B"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A314D44" w14:textId="77777777" w:rsidR="00970B16" w:rsidRPr="00970B16" w:rsidRDefault="00970B16" w:rsidP="00970B16">
                        <w:r w:rsidRPr="00970B16">
                          <w:rPr>
                            <w:b/>
                            <w:bCs/>
                          </w:rPr>
                          <w:t>Čas (ČN)</w:t>
                        </w:r>
                      </w:p>
                    </w:tc>
                  </w:tr>
                  <w:tr w:rsidR="00970B16" w:rsidRPr="00970B16" w14:paraId="16233B8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3ED26D0"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BF6C337"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4AC0406" w14:textId="77777777" w:rsidR="00970B16" w:rsidRPr="00970B16" w:rsidRDefault="00970B16" w:rsidP="00970B16">
                        <w:r w:rsidRPr="00970B16">
                          <w:t>2</w:t>
                        </w:r>
                      </w:p>
                    </w:tc>
                  </w:tr>
                  <w:tr w:rsidR="00970B16" w:rsidRPr="00970B16" w14:paraId="6EF3EAA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0AEE88E"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11C72DE"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6F7BFA" w14:textId="77777777" w:rsidR="00970B16" w:rsidRPr="00970B16" w:rsidRDefault="00970B16" w:rsidP="00970B16">
                        <w:r w:rsidRPr="00970B16">
                          <w:t>1</w:t>
                        </w:r>
                      </w:p>
                    </w:tc>
                  </w:tr>
                </w:tbl>
                <w:p w14:paraId="1E7EEC48" w14:textId="77777777" w:rsidR="00970B16" w:rsidRPr="00970B16" w:rsidRDefault="00970B16" w:rsidP="00970B16"/>
              </w:tc>
            </w:tr>
            <w:tr w:rsidR="00970B16" w:rsidRPr="00970B16" w14:paraId="2EBCD33E" w14:textId="77777777">
              <w:tc>
                <w:tcPr>
                  <w:tcW w:w="0" w:type="auto"/>
                  <w:tcMar>
                    <w:top w:w="45" w:type="dxa"/>
                    <w:left w:w="120" w:type="dxa"/>
                    <w:bottom w:w="0" w:type="dxa"/>
                    <w:right w:w="120" w:type="dxa"/>
                  </w:tcMar>
                  <w:hideMark/>
                </w:tcPr>
                <w:p w14:paraId="298648DF"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FA64B23" w14:textId="77777777" w:rsidR="00970B16" w:rsidRPr="00970B16" w:rsidRDefault="00970B16" w:rsidP="00970B16">
                  <w:r w:rsidRPr="00970B16">
                    <w:t>4/1 den</w:t>
                  </w:r>
                </w:p>
              </w:tc>
              <w:tc>
                <w:tcPr>
                  <w:tcW w:w="0" w:type="auto"/>
                  <w:gridSpan w:val="2"/>
                  <w:vMerge/>
                  <w:vAlign w:val="center"/>
                  <w:hideMark/>
                </w:tcPr>
                <w:p w14:paraId="499D3310" w14:textId="77777777" w:rsidR="00970B16" w:rsidRPr="00970B16" w:rsidRDefault="00970B16" w:rsidP="00970B16"/>
              </w:tc>
            </w:tr>
            <w:tr w:rsidR="00970B16" w:rsidRPr="00970B16" w14:paraId="33A069F8" w14:textId="77777777">
              <w:tc>
                <w:tcPr>
                  <w:tcW w:w="0" w:type="auto"/>
                  <w:tcMar>
                    <w:top w:w="45" w:type="dxa"/>
                    <w:left w:w="120" w:type="dxa"/>
                    <w:bottom w:w="0" w:type="dxa"/>
                    <w:right w:w="120" w:type="dxa"/>
                  </w:tcMar>
                  <w:hideMark/>
                </w:tcPr>
                <w:p w14:paraId="1D00B09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E844EA0"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74C936EC" w14:textId="77777777" w:rsidR="00970B16" w:rsidRPr="00970B16" w:rsidRDefault="00970B16" w:rsidP="00970B16">
                  <w:r w:rsidRPr="00970B16">
                    <w:t> </w:t>
                  </w:r>
                </w:p>
              </w:tc>
              <w:tc>
                <w:tcPr>
                  <w:tcW w:w="0" w:type="auto"/>
                  <w:tcMar>
                    <w:top w:w="45" w:type="dxa"/>
                    <w:left w:w="120" w:type="dxa"/>
                    <w:bottom w:w="0" w:type="dxa"/>
                    <w:right w:w="120" w:type="dxa"/>
                  </w:tcMar>
                  <w:hideMark/>
                </w:tcPr>
                <w:p w14:paraId="664D0407" w14:textId="77777777" w:rsidR="00970B16" w:rsidRPr="00970B16" w:rsidRDefault="00970B16" w:rsidP="00970B16">
                  <w:r w:rsidRPr="00970B16">
                    <w:t> </w:t>
                  </w:r>
                </w:p>
              </w:tc>
            </w:tr>
            <w:tr w:rsidR="00970B16" w:rsidRPr="00970B16" w14:paraId="0EE1F646" w14:textId="77777777">
              <w:tc>
                <w:tcPr>
                  <w:tcW w:w="0" w:type="auto"/>
                  <w:tcMar>
                    <w:top w:w="45" w:type="dxa"/>
                    <w:left w:w="120" w:type="dxa"/>
                    <w:bottom w:w="0" w:type="dxa"/>
                    <w:right w:w="120" w:type="dxa"/>
                  </w:tcMar>
                  <w:hideMark/>
                </w:tcPr>
                <w:p w14:paraId="2C0E1860"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3C9E714" w14:textId="77777777" w:rsidR="00970B16" w:rsidRPr="00970B16" w:rsidRDefault="00970B16" w:rsidP="00970B16">
                  <w:r w:rsidRPr="00970B16">
                    <w:t>4</w:t>
                  </w:r>
                </w:p>
              </w:tc>
              <w:tc>
                <w:tcPr>
                  <w:tcW w:w="0" w:type="auto"/>
                  <w:tcMar>
                    <w:top w:w="45" w:type="dxa"/>
                    <w:left w:w="120" w:type="dxa"/>
                    <w:bottom w:w="0" w:type="dxa"/>
                    <w:right w:w="120" w:type="dxa"/>
                  </w:tcMar>
                  <w:hideMark/>
                </w:tcPr>
                <w:p w14:paraId="63B2B9B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A8A8375" w14:textId="77777777" w:rsidR="00970B16" w:rsidRPr="00970B16" w:rsidRDefault="00970B16" w:rsidP="00970B16">
                  <w:r w:rsidRPr="00970B16">
                    <w:t>Ne</w:t>
                  </w:r>
                </w:p>
              </w:tc>
            </w:tr>
            <w:tr w:rsidR="00970B16" w:rsidRPr="00970B16" w14:paraId="511E942E" w14:textId="77777777">
              <w:tc>
                <w:tcPr>
                  <w:tcW w:w="0" w:type="auto"/>
                  <w:tcMar>
                    <w:top w:w="45" w:type="dxa"/>
                    <w:left w:w="120" w:type="dxa"/>
                    <w:bottom w:w="0" w:type="dxa"/>
                    <w:right w:w="120" w:type="dxa"/>
                  </w:tcMar>
                  <w:hideMark/>
                </w:tcPr>
                <w:p w14:paraId="0DB19BF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1B85573"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+ 617,16</w:t>
                  </w:r>
                </w:p>
              </w:tc>
              <w:tc>
                <w:tcPr>
                  <w:tcW w:w="0" w:type="auto"/>
                  <w:tcMar>
                    <w:top w:w="45" w:type="dxa"/>
                    <w:left w:w="120" w:type="dxa"/>
                    <w:bottom w:w="0" w:type="dxa"/>
                    <w:right w:w="120" w:type="dxa"/>
                  </w:tcMar>
                  <w:hideMark/>
                </w:tcPr>
                <w:p w14:paraId="47B30201"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960C97D" w14:textId="77777777" w:rsidR="00970B16" w:rsidRPr="00970B16" w:rsidRDefault="00970B16" w:rsidP="00970B16">
                  <w:r w:rsidRPr="00970B16">
                    <w:t>Ne“.</w:t>
                  </w:r>
                </w:p>
              </w:tc>
            </w:tr>
          </w:tbl>
          <w:p w14:paraId="1D278566" w14:textId="77777777" w:rsidR="00970B16" w:rsidRPr="00970B16" w:rsidRDefault="00970B16" w:rsidP="00970B16"/>
        </w:tc>
      </w:tr>
      <w:tr w:rsidR="00970B16" w:rsidRPr="00970B16" w14:paraId="797BD80E" w14:textId="77777777">
        <w:tc>
          <w:tcPr>
            <w:tcW w:w="0" w:type="auto"/>
            <w:gridSpan w:val="2"/>
            <w:tcMar>
              <w:top w:w="45" w:type="dxa"/>
              <w:left w:w="120" w:type="dxa"/>
              <w:bottom w:w="0" w:type="dxa"/>
              <w:right w:w="120" w:type="dxa"/>
            </w:tcMar>
            <w:hideMark/>
          </w:tcPr>
          <w:p w14:paraId="6BE2DE6C" w14:textId="77777777" w:rsidR="00970B16" w:rsidRPr="00970B16" w:rsidRDefault="00970B16" w:rsidP="00970B16">
            <w:r w:rsidRPr="00970B16">
              <w:pict w14:anchorId="361B5761">
                <v:rect id="_x0000_i3871" style="width:187.45pt;height:0" o:hrpct="0" o:hrstd="t" o:hrnoshade="t" o:hr="t" fillcolor="black" stroked="f"/>
              </w:pict>
            </w:r>
          </w:p>
        </w:tc>
      </w:tr>
    </w:tbl>
    <w:p w14:paraId="1F1C96FC" w14:textId="77777777" w:rsidR="00970B16" w:rsidRPr="00970B16" w:rsidRDefault="00970B16" w:rsidP="00970B16">
      <w:r w:rsidRPr="00970B16">
        <w:t>168. V příloze v Kapitole 818 - laboratoř hematologická výkon č. 96315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6FA69189" w14:textId="77777777">
        <w:tc>
          <w:tcPr>
            <w:tcW w:w="0" w:type="auto"/>
            <w:gridSpan w:val="2"/>
            <w:tcMar>
              <w:top w:w="45" w:type="dxa"/>
              <w:left w:w="120" w:type="dxa"/>
              <w:bottom w:w="0" w:type="dxa"/>
              <w:right w:w="120" w:type="dxa"/>
            </w:tcMar>
            <w:hideMark/>
          </w:tcPr>
          <w:p w14:paraId="26D90BCD" w14:textId="77777777" w:rsidR="00970B16" w:rsidRPr="00970B16" w:rsidRDefault="00970B16" w:rsidP="00970B16">
            <w:r w:rsidRPr="00970B16">
              <w:lastRenderedPageBreak/>
              <w:pict w14:anchorId="51F3EBDE">
                <v:rect id="_x0000_i3872" style="width:187.45pt;height:0" o:hrpct="0" o:hrstd="t" o:hrnoshade="t" o:hr="t" fillcolor="black" stroked="f"/>
              </w:pict>
            </w:r>
          </w:p>
        </w:tc>
      </w:tr>
      <w:tr w:rsidR="00970B16" w:rsidRPr="00970B16" w14:paraId="34CC62A5" w14:textId="77777777">
        <w:tc>
          <w:tcPr>
            <w:tcW w:w="825" w:type="dxa"/>
            <w:tcMar>
              <w:top w:w="45" w:type="dxa"/>
              <w:left w:w="120" w:type="dxa"/>
              <w:bottom w:w="0" w:type="dxa"/>
              <w:right w:w="120" w:type="dxa"/>
            </w:tcMar>
            <w:hideMark/>
          </w:tcPr>
          <w:p w14:paraId="642A1B58" w14:textId="77777777" w:rsidR="00970B16" w:rsidRPr="00970B16" w:rsidRDefault="00970B16" w:rsidP="00970B16">
            <w:r w:rsidRPr="00970B16">
              <w:rPr>
                <w:b/>
                <w:bCs/>
              </w:rPr>
              <w:t>„96315</w:t>
            </w:r>
          </w:p>
        </w:tc>
        <w:tc>
          <w:tcPr>
            <w:tcW w:w="0" w:type="auto"/>
            <w:tcMar>
              <w:top w:w="45" w:type="dxa"/>
              <w:left w:w="120" w:type="dxa"/>
              <w:bottom w:w="0" w:type="dxa"/>
              <w:right w:w="120" w:type="dxa"/>
            </w:tcMar>
            <w:hideMark/>
          </w:tcPr>
          <w:p w14:paraId="3E67F26F" w14:textId="77777777" w:rsidR="00970B16" w:rsidRPr="00970B16" w:rsidRDefault="00970B16" w:rsidP="00970B16">
            <w:r w:rsidRPr="00970B16">
              <w:rPr>
                <w:b/>
                <w:bCs/>
              </w:rPr>
              <w:t>ANALÝZA KREVNÍHO NÁTĚRU PANOPTICKY OBARVENÉHO</w:t>
            </w:r>
          </w:p>
        </w:tc>
      </w:tr>
      <w:tr w:rsidR="00970B16" w:rsidRPr="00970B16" w14:paraId="7E2654FC" w14:textId="77777777">
        <w:tc>
          <w:tcPr>
            <w:tcW w:w="0" w:type="auto"/>
            <w:gridSpan w:val="2"/>
            <w:tcMar>
              <w:top w:w="45" w:type="dxa"/>
              <w:left w:w="120" w:type="dxa"/>
              <w:bottom w:w="0" w:type="dxa"/>
              <w:right w:w="120" w:type="dxa"/>
            </w:tcMar>
            <w:hideMark/>
          </w:tcPr>
          <w:p w14:paraId="1FF11103" w14:textId="77777777" w:rsidR="00970B16" w:rsidRPr="00970B16" w:rsidRDefault="00970B16" w:rsidP="00970B16">
            <w:r w:rsidRPr="00970B16">
              <w:pict w14:anchorId="15AC965E">
                <v:rect id="_x0000_i3873" style="width:187.45pt;height:0" o:hrpct="0" o:hrstd="t" o:hrnoshade="t" o:hr="t" fillcolor="black" stroked="f"/>
              </w:pict>
            </w:r>
          </w:p>
        </w:tc>
      </w:tr>
      <w:tr w:rsidR="00970B16" w:rsidRPr="00970B16" w14:paraId="1EA3EDD3" w14:textId="77777777">
        <w:tc>
          <w:tcPr>
            <w:tcW w:w="825" w:type="dxa"/>
            <w:tcMar>
              <w:top w:w="45" w:type="dxa"/>
              <w:left w:w="120" w:type="dxa"/>
              <w:bottom w:w="0" w:type="dxa"/>
              <w:right w:w="120" w:type="dxa"/>
            </w:tcMar>
            <w:hideMark/>
          </w:tcPr>
          <w:p w14:paraId="1F9750E5" w14:textId="77777777" w:rsidR="00970B16" w:rsidRPr="00970B16" w:rsidRDefault="00970B16" w:rsidP="00970B16">
            <w:r w:rsidRPr="00970B16">
              <w:t> </w:t>
            </w:r>
          </w:p>
        </w:tc>
        <w:tc>
          <w:tcPr>
            <w:tcW w:w="0" w:type="auto"/>
            <w:tcMar>
              <w:top w:w="45" w:type="dxa"/>
              <w:left w:w="120" w:type="dxa"/>
              <w:bottom w:w="0" w:type="dxa"/>
              <w:right w:w="120" w:type="dxa"/>
            </w:tcMar>
            <w:hideMark/>
          </w:tcPr>
          <w:p w14:paraId="0B0712B9" w14:textId="77777777" w:rsidR="00970B16" w:rsidRPr="00970B16" w:rsidRDefault="00970B16" w:rsidP="00970B16">
            <w:r w:rsidRPr="00970B16">
              <w:t>Diferenciální počet leukocytů v panopticky obarveném nátěru pomocí světelného mikroskopu. Morfologické hodnocení změn leukocytů, erytrocytů a trombocytů včetně jejich patologií. Výkon nezahrnuje provedení nátěru (výkon č. 96713) a barvení nátěru (výkon č. 96711).</w:t>
            </w:r>
          </w:p>
          <w:tbl>
            <w:tblPr>
              <w:tblW w:w="0" w:type="auto"/>
              <w:tblCellMar>
                <w:left w:w="0" w:type="dxa"/>
                <w:right w:w="0" w:type="dxa"/>
              </w:tblCellMar>
              <w:tblLook w:val="04A0" w:firstRow="1" w:lastRow="0" w:firstColumn="1" w:lastColumn="0" w:noHBand="0" w:noVBand="1"/>
            </w:tblPr>
            <w:tblGrid>
              <w:gridCol w:w="1780"/>
              <w:gridCol w:w="2994"/>
              <w:gridCol w:w="1719"/>
              <w:gridCol w:w="1386"/>
            </w:tblGrid>
            <w:tr w:rsidR="00970B16" w:rsidRPr="00970B16" w14:paraId="3DD3CFFA" w14:textId="77777777">
              <w:tc>
                <w:tcPr>
                  <w:tcW w:w="0" w:type="auto"/>
                  <w:tcMar>
                    <w:top w:w="45" w:type="dxa"/>
                    <w:left w:w="120" w:type="dxa"/>
                    <w:bottom w:w="0" w:type="dxa"/>
                    <w:right w:w="120" w:type="dxa"/>
                  </w:tcMar>
                  <w:hideMark/>
                </w:tcPr>
                <w:p w14:paraId="2965F928"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81444FA"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10A78EF"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CA715A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0F71BB6"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EEDFBE" w14:textId="77777777" w:rsidR="00970B16" w:rsidRPr="00970B16" w:rsidRDefault="00970B16" w:rsidP="00970B16">
                        <w:r w:rsidRPr="00970B16">
                          <w:rPr>
                            <w:b/>
                            <w:bCs/>
                          </w:rPr>
                          <w:t>Čas (ČN)</w:t>
                        </w:r>
                      </w:p>
                    </w:tc>
                  </w:tr>
                  <w:tr w:rsidR="00970B16" w:rsidRPr="00970B16" w14:paraId="243347E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9CE1470"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F2B53A"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71F3B51" w14:textId="77777777" w:rsidR="00970B16" w:rsidRPr="00970B16" w:rsidRDefault="00970B16" w:rsidP="00970B16">
                        <w:r w:rsidRPr="00970B16">
                          <w:t>1,5</w:t>
                        </w:r>
                      </w:p>
                    </w:tc>
                  </w:tr>
                  <w:tr w:rsidR="00970B16" w:rsidRPr="00970B16" w14:paraId="5AA7084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E5B1D19"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878254A"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43B8696" w14:textId="77777777" w:rsidR="00970B16" w:rsidRPr="00970B16" w:rsidRDefault="00970B16" w:rsidP="00970B16">
                        <w:r w:rsidRPr="00970B16">
                          <w:t>1,5</w:t>
                        </w:r>
                      </w:p>
                    </w:tc>
                  </w:tr>
                </w:tbl>
                <w:p w14:paraId="54F45E55" w14:textId="77777777" w:rsidR="00970B16" w:rsidRPr="00970B16" w:rsidRDefault="00970B16" w:rsidP="00970B16"/>
              </w:tc>
            </w:tr>
            <w:tr w:rsidR="00970B16" w:rsidRPr="00970B16" w14:paraId="2597B5C1" w14:textId="77777777">
              <w:tc>
                <w:tcPr>
                  <w:tcW w:w="0" w:type="auto"/>
                  <w:tcMar>
                    <w:top w:w="45" w:type="dxa"/>
                    <w:left w:w="120" w:type="dxa"/>
                    <w:bottom w:w="0" w:type="dxa"/>
                    <w:right w:w="120" w:type="dxa"/>
                  </w:tcMar>
                  <w:hideMark/>
                </w:tcPr>
                <w:p w14:paraId="01DE6F4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D5FDF3E" w14:textId="77777777" w:rsidR="00970B16" w:rsidRPr="00970B16" w:rsidRDefault="00970B16" w:rsidP="00970B16">
                  <w:r w:rsidRPr="00970B16">
                    <w:t>1/1 den</w:t>
                  </w:r>
                </w:p>
              </w:tc>
              <w:tc>
                <w:tcPr>
                  <w:tcW w:w="0" w:type="auto"/>
                  <w:gridSpan w:val="2"/>
                  <w:vMerge/>
                  <w:vAlign w:val="center"/>
                  <w:hideMark/>
                </w:tcPr>
                <w:p w14:paraId="72042F4E" w14:textId="77777777" w:rsidR="00970B16" w:rsidRPr="00970B16" w:rsidRDefault="00970B16" w:rsidP="00970B16"/>
              </w:tc>
            </w:tr>
            <w:tr w:rsidR="00970B16" w:rsidRPr="00970B16" w14:paraId="0D62145A" w14:textId="77777777">
              <w:tc>
                <w:tcPr>
                  <w:tcW w:w="0" w:type="auto"/>
                  <w:tcMar>
                    <w:top w:w="45" w:type="dxa"/>
                    <w:left w:w="120" w:type="dxa"/>
                    <w:bottom w:w="0" w:type="dxa"/>
                    <w:right w:w="120" w:type="dxa"/>
                  </w:tcMar>
                  <w:hideMark/>
                </w:tcPr>
                <w:p w14:paraId="48246EA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8B6BA37"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5512A1E0" w14:textId="77777777" w:rsidR="00970B16" w:rsidRPr="00970B16" w:rsidRDefault="00970B16" w:rsidP="00970B16">
                  <w:r w:rsidRPr="00970B16">
                    <w:t> </w:t>
                  </w:r>
                </w:p>
              </w:tc>
              <w:tc>
                <w:tcPr>
                  <w:tcW w:w="0" w:type="auto"/>
                  <w:tcMar>
                    <w:top w:w="45" w:type="dxa"/>
                    <w:left w:w="120" w:type="dxa"/>
                    <w:bottom w:w="0" w:type="dxa"/>
                    <w:right w:w="120" w:type="dxa"/>
                  </w:tcMar>
                  <w:hideMark/>
                </w:tcPr>
                <w:p w14:paraId="46D8FCAB" w14:textId="77777777" w:rsidR="00970B16" w:rsidRPr="00970B16" w:rsidRDefault="00970B16" w:rsidP="00970B16">
                  <w:r w:rsidRPr="00970B16">
                    <w:t> </w:t>
                  </w:r>
                </w:p>
              </w:tc>
            </w:tr>
            <w:tr w:rsidR="00970B16" w:rsidRPr="00970B16" w14:paraId="0D624FC9" w14:textId="77777777">
              <w:tc>
                <w:tcPr>
                  <w:tcW w:w="0" w:type="auto"/>
                  <w:tcMar>
                    <w:top w:w="45" w:type="dxa"/>
                    <w:left w:w="120" w:type="dxa"/>
                    <w:bottom w:w="0" w:type="dxa"/>
                    <w:right w:w="120" w:type="dxa"/>
                  </w:tcMar>
                  <w:hideMark/>
                </w:tcPr>
                <w:p w14:paraId="06B36736"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B8B4408" w14:textId="77777777" w:rsidR="00970B16" w:rsidRPr="00970B16" w:rsidRDefault="00970B16" w:rsidP="00970B16">
                  <w:r w:rsidRPr="00970B16">
                    <w:t>3</w:t>
                  </w:r>
                </w:p>
              </w:tc>
              <w:tc>
                <w:tcPr>
                  <w:tcW w:w="0" w:type="auto"/>
                  <w:tcMar>
                    <w:top w:w="45" w:type="dxa"/>
                    <w:left w:w="120" w:type="dxa"/>
                    <w:bottom w:w="0" w:type="dxa"/>
                    <w:right w:w="120" w:type="dxa"/>
                  </w:tcMar>
                  <w:hideMark/>
                </w:tcPr>
                <w:p w14:paraId="18BDB057"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022AD62" w14:textId="77777777" w:rsidR="00970B16" w:rsidRPr="00970B16" w:rsidRDefault="00970B16" w:rsidP="00970B16">
                  <w:r w:rsidRPr="00970B16">
                    <w:t>Ne</w:t>
                  </w:r>
                </w:p>
              </w:tc>
            </w:tr>
            <w:tr w:rsidR="00970B16" w:rsidRPr="00970B16" w14:paraId="3012FFEA" w14:textId="77777777">
              <w:tc>
                <w:tcPr>
                  <w:tcW w:w="0" w:type="auto"/>
                  <w:tcMar>
                    <w:top w:w="45" w:type="dxa"/>
                    <w:left w:w="120" w:type="dxa"/>
                    <w:bottom w:w="0" w:type="dxa"/>
                    <w:right w:w="120" w:type="dxa"/>
                  </w:tcMar>
                  <w:hideMark/>
                </w:tcPr>
                <w:p w14:paraId="0F9B9AEE"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5F9345D2"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+ 8,44</w:t>
                  </w:r>
                </w:p>
              </w:tc>
              <w:tc>
                <w:tcPr>
                  <w:tcW w:w="0" w:type="auto"/>
                  <w:tcMar>
                    <w:top w:w="45" w:type="dxa"/>
                    <w:left w:w="120" w:type="dxa"/>
                    <w:bottom w:w="0" w:type="dxa"/>
                    <w:right w:w="120" w:type="dxa"/>
                  </w:tcMar>
                  <w:hideMark/>
                </w:tcPr>
                <w:p w14:paraId="2FEA6D5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F70A912" w14:textId="77777777" w:rsidR="00970B16" w:rsidRPr="00970B16" w:rsidRDefault="00970B16" w:rsidP="00970B16">
                  <w:r w:rsidRPr="00970B16">
                    <w:t>Ne“.</w:t>
                  </w:r>
                </w:p>
              </w:tc>
            </w:tr>
          </w:tbl>
          <w:p w14:paraId="63F08ED2" w14:textId="77777777" w:rsidR="00970B16" w:rsidRPr="00970B16" w:rsidRDefault="00970B16" w:rsidP="00970B16"/>
        </w:tc>
      </w:tr>
      <w:tr w:rsidR="00970B16" w:rsidRPr="00970B16" w14:paraId="796C9B79" w14:textId="77777777">
        <w:tc>
          <w:tcPr>
            <w:tcW w:w="0" w:type="auto"/>
            <w:gridSpan w:val="2"/>
            <w:tcMar>
              <w:top w:w="45" w:type="dxa"/>
              <w:left w:w="120" w:type="dxa"/>
              <w:bottom w:w="0" w:type="dxa"/>
              <w:right w:w="120" w:type="dxa"/>
            </w:tcMar>
            <w:hideMark/>
          </w:tcPr>
          <w:p w14:paraId="11E781D6" w14:textId="77777777" w:rsidR="00970B16" w:rsidRPr="00970B16" w:rsidRDefault="00970B16" w:rsidP="00970B16">
            <w:r w:rsidRPr="00970B16">
              <w:pict w14:anchorId="19114B26">
                <v:rect id="_x0000_i3874" style="width:187.45pt;height:0" o:hrpct="0" o:hrstd="t" o:hrnoshade="t" o:hr="t" fillcolor="black" stroked="f"/>
              </w:pict>
            </w:r>
          </w:p>
        </w:tc>
      </w:tr>
    </w:tbl>
    <w:p w14:paraId="56955BA7" w14:textId="77777777" w:rsidR="00970B16" w:rsidRPr="00970B16" w:rsidRDefault="00970B16" w:rsidP="00970B16">
      <w:r w:rsidRPr="00970B16">
        <w:t>169. V příloze v Kapitole 818 - laboratoř hematologická se výkon č. 96323 zrušuje.</w:t>
      </w:r>
    </w:p>
    <w:p w14:paraId="3AEA08AF" w14:textId="77777777" w:rsidR="00970B16" w:rsidRPr="00970B16" w:rsidRDefault="00970B16" w:rsidP="00970B16">
      <w:r w:rsidRPr="00970B16">
        <w:t>170. V příloze v Kapitole 818 - laboratoř hematologická na konci popisu výkonu č. 96413 se doplňuje věta „Výkon je poskytován pouze v hematoonkologickém centru (HOC).“ a v části </w:t>
      </w:r>
      <w:r w:rsidRPr="00970B16">
        <w:rPr>
          <w:b/>
          <w:bCs/>
        </w:rPr>
        <w:t>Bodová hodnota</w:t>
      </w:r>
      <w:r w:rsidRPr="00970B16">
        <w:t> se číslo „146,02“ nahrazuje číslem „1167,81“.</w:t>
      </w:r>
    </w:p>
    <w:p w14:paraId="3F5BF472" w14:textId="77777777" w:rsidR="00970B16" w:rsidRPr="00970B16" w:rsidRDefault="00970B16" w:rsidP="00970B16">
      <w:r w:rsidRPr="00970B16">
        <w:t>171. V příloze v Kapitole 818 - laboratoř hematologická výkon č. 96515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142BBD46" w14:textId="77777777">
        <w:tc>
          <w:tcPr>
            <w:tcW w:w="0" w:type="auto"/>
            <w:gridSpan w:val="2"/>
            <w:tcMar>
              <w:top w:w="45" w:type="dxa"/>
              <w:left w:w="120" w:type="dxa"/>
              <w:bottom w:w="0" w:type="dxa"/>
              <w:right w:w="120" w:type="dxa"/>
            </w:tcMar>
            <w:hideMark/>
          </w:tcPr>
          <w:p w14:paraId="45BD8F35" w14:textId="77777777" w:rsidR="00970B16" w:rsidRPr="00970B16" w:rsidRDefault="00970B16" w:rsidP="00970B16">
            <w:r w:rsidRPr="00970B16">
              <w:pict w14:anchorId="477CB0B8">
                <v:rect id="_x0000_i3875" style="width:187.45pt;height:0" o:hrpct="0" o:hrstd="t" o:hrnoshade="t" o:hr="t" fillcolor="black" stroked="f"/>
              </w:pict>
            </w:r>
          </w:p>
        </w:tc>
      </w:tr>
      <w:tr w:rsidR="00970B16" w:rsidRPr="00970B16" w14:paraId="110B3FFE" w14:textId="77777777">
        <w:tc>
          <w:tcPr>
            <w:tcW w:w="825" w:type="dxa"/>
            <w:tcMar>
              <w:top w:w="45" w:type="dxa"/>
              <w:left w:w="120" w:type="dxa"/>
              <w:bottom w:w="0" w:type="dxa"/>
              <w:right w:w="120" w:type="dxa"/>
            </w:tcMar>
            <w:hideMark/>
          </w:tcPr>
          <w:p w14:paraId="6D08D1D0" w14:textId="77777777" w:rsidR="00970B16" w:rsidRPr="00970B16" w:rsidRDefault="00970B16" w:rsidP="00970B16">
            <w:r w:rsidRPr="00970B16">
              <w:rPr>
                <w:b/>
                <w:bCs/>
              </w:rPr>
              <w:t>„96515</w:t>
            </w:r>
          </w:p>
        </w:tc>
        <w:tc>
          <w:tcPr>
            <w:tcW w:w="0" w:type="auto"/>
            <w:tcMar>
              <w:top w:w="45" w:type="dxa"/>
              <w:left w:w="120" w:type="dxa"/>
              <w:bottom w:w="0" w:type="dxa"/>
              <w:right w:w="120" w:type="dxa"/>
            </w:tcMar>
            <w:hideMark/>
          </w:tcPr>
          <w:p w14:paraId="0665F8ED" w14:textId="77777777" w:rsidR="00970B16" w:rsidRPr="00970B16" w:rsidRDefault="00970B16" w:rsidP="00970B16">
            <w:r w:rsidRPr="00970B16">
              <w:rPr>
                <w:b/>
                <w:bCs/>
              </w:rPr>
              <w:t>D-DIMERY KVANTITATIVNĚ</w:t>
            </w:r>
          </w:p>
        </w:tc>
      </w:tr>
      <w:tr w:rsidR="00970B16" w:rsidRPr="00970B16" w14:paraId="35EC8509" w14:textId="77777777">
        <w:tc>
          <w:tcPr>
            <w:tcW w:w="0" w:type="auto"/>
            <w:gridSpan w:val="2"/>
            <w:tcMar>
              <w:top w:w="45" w:type="dxa"/>
              <w:left w:w="120" w:type="dxa"/>
              <w:bottom w:w="0" w:type="dxa"/>
              <w:right w:w="120" w:type="dxa"/>
            </w:tcMar>
            <w:hideMark/>
          </w:tcPr>
          <w:p w14:paraId="77A2A6F9" w14:textId="77777777" w:rsidR="00970B16" w:rsidRPr="00970B16" w:rsidRDefault="00970B16" w:rsidP="00970B16">
            <w:r w:rsidRPr="00970B16">
              <w:pict w14:anchorId="15945A5D">
                <v:rect id="_x0000_i3876" style="width:187.45pt;height:0" o:hrpct="0" o:hrstd="t" o:hrnoshade="t" o:hr="t" fillcolor="black" stroked="f"/>
              </w:pict>
            </w:r>
          </w:p>
        </w:tc>
      </w:tr>
      <w:tr w:rsidR="00970B16" w:rsidRPr="00970B16" w14:paraId="3622659C" w14:textId="77777777">
        <w:tc>
          <w:tcPr>
            <w:tcW w:w="825" w:type="dxa"/>
            <w:tcMar>
              <w:top w:w="45" w:type="dxa"/>
              <w:left w:w="120" w:type="dxa"/>
              <w:bottom w:w="0" w:type="dxa"/>
              <w:right w:w="120" w:type="dxa"/>
            </w:tcMar>
            <w:hideMark/>
          </w:tcPr>
          <w:p w14:paraId="4DB8775F" w14:textId="77777777" w:rsidR="00970B16" w:rsidRPr="00970B16" w:rsidRDefault="00970B16" w:rsidP="00970B16">
            <w:r w:rsidRPr="00970B16">
              <w:t> </w:t>
            </w:r>
          </w:p>
        </w:tc>
        <w:tc>
          <w:tcPr>
            <w:tcW w:w="0" w:type="auto"/>
            <w:tcMar>
              <w:top w:w="45" w:type="dxa"/>
              <w:left w:w="120" w:type="dxa"/>
              <w:bottom w:w="0" w:type="dxa"/>
              <w:right w:w="120" w:type="dxa"/>
            </w:tcMar>
            <w:hideMark/>
          </w:tcPr>
          <w:p w14:paraId="38C84DD4" w14:textId="77777777" w:rsidR="00970B16" w:rsidRPr="00970B16" w:rsidRDefault="00970B16" w:rsidP="00970B16">
            <w:r w:rsidRPr="00970B16">
              <w:t xml:space="preserve">Kvantitativní stanovení D-dimerů na automatickém koagulometru v citrátové plazmě. Stanovení je nedílnou součástí hodnocení celého procesu hemostázy. D-dimery jsou detekovány testy pomocí monoklonálních protilátek specifických pro D podjednotky spojené příčnou vazbou. Výsledky stanovení napomáhají k odhalení stavů zvyšujících riziko (například aktivní nádorové nebo infekční onemocnění, imobilizace, operace, edémy na končetinách) a klasifikují </w:t>
            </w:r>
            <w:r w:rsidRPr="00970B16">
              <w:lastRenderedPageBreak/>
              <w:t>pravděpodobnost postižení pacienta trombózou. Normální hodnoty vylučují přítomnost trombózy.</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7FE73F87" w14:textId="77777777">
              <w:tc>
                <w:tcPr>
                  <w:tcW w:w="0" w:type="auto"/>
                  <w:tcMar>
                    <w:top w:w="45" w:type="dxa"/>
                    <w:left w:w="120" w:type="dxa"/>
                    <w:bottom w:w="0" w:type="dxa"/>
                    <w:right w:w="120" w:type="dxa"/>
                  </w:tcMar>
                  <w:hideMark/>
                </w:tcPr>
                <w:p w14:paraId="775EA171"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4646DAE"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307732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BD068F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5582493"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7FE881" w14:textId="77777777" w:rsidR="00970B16" w:rsidRPr="00970B16" w:rsidRDefault="00970B16" w:rsidP="00970B16">
                        <w:r w:rsidRPr="00970B16">
                          <w:rPr>
                            <w:b/>
                            <w:bCs/>
                          </w:rPr>
                          <w:t>Čas (ČN)</w:t>
                        </w:r>
                      </w:p>
                    </w:tc>
                  </w:tr>
                  <w:tr w:rsidR="00970B16" w:rsidRPr="00970B16" w14:paraId="5327196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FDA8F24"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B23357"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5687396" w14:textId="77777777" w:rsidR="00970B16" w:rsidRPr="00970B16" w:rsidRDefault="00970B16" w:rsidP="00970B16">
                        <w:r w:rsidRPr="00970B16">
                          <w:t>2</w:t>
                        </w:r>
                      </w:p>
                    </w:tc>
                  </w:tr>
                  <w:tr w:rsidR="00970B16" w:rsidRPr="00970B16" w14:paraId="200AF280"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E05A0EA"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8FB0274"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09A06FD" w14:textId="77777777" w:rsidR="00970B16" w:rsidRPr="00970B16" w:rsidRDefault="00970B16" w:rsidP="00970B16">
                        <w:r w:rsidRPr="00970B16">
                          <w:t>1</w:t>
                        </w:r>
                      </w:p>
                    </w:tc>
                  </w:tr>
                </w:tbl>
                <w:p w14:paraId="5F05E321" w14:textId="77777777" w:rsidR="00970B16" w:rsidRPr="00970B16" w:rsidRDefault="00970B16" w:rsidP="00970B16"/>
              </w:tc>
            </w:tr>
            <w:tr w:rsidR="00970B16" w:rsidRPr="00970B16" w14:paraId="756CF952" w14:textId="77777777">
              <w:tc>
                <w:tcPr>
                  <w:tcW w:w="0" w:type="auto"/>
                  <w:tcMar>
                    <w:top w:w="45" w:type="dxa"/>
                    <w:left w:w="120" w:type="dxa"/>
                    <w:bottom w:w="0" w:type="dxa"/>
                    <w:right w:w="120" w:type="dxa"/>
                  </w:tcMar>
                  <w:hideMark/>
                </w:tcPr>
                <w:p w14:paraId="657D1660"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AD0564B" w14:textId="77777777" w:rsidR="00970B16" w:rsidRPr="00970B16" w:rsidRDefault="00970B16" w:rsidP="00970B16">
                  <w:r w:rsidRPr="00970B16">
                    <w:t>4/1 den</w:t>
                  </w:r>
                </w:p>
              </w:tc>
              <w:tc>
                <w:tcPr>
                  <w:tcW w:w="0" w:type="auto"/>
                  <w:gridSpan w:val="2"/>
                  <w:vMerge/>
                  <w:vAlign w:val="center"/>
                  <w:hideMark/>
                </w:tcPr>
                <w:p w14:paraId="758B208F" w14:textId="77777777" w:rsidR="00970B16" w:rsidRPr="00970B16" w:rsidRDefault="00970B16" w:rsidP="00970B16"/>
              </w:tc>
            </w:tr>
            <w:tr w:rsidR="00970B16" w:rsidRPr="00970B16" w14:paraId="085F9C96" w14:textId="77777777">
              <w:tc>
                <w:tcPr>
                  <w:tcW w:w="0" w:type="auto"/>
                  <w:tcMar>
                    <w:top w:w="45" w:type="dxa"/>
                    <w:left w:w="120" w:type="dxa"/>
                    <w:bottom w:w="0" w:type="dxa"/>
                    <w:right w:w="120" w:type="dxa"/>
                  </w:tcMar>
                  <w:hideMark/>
                </w:tcPr>
                <w:p w14:paraId="70A5A3D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D8C56D7"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2BEC2BD5" w14:textId="77777777" w:rsidR="00970B16" w:rsidRPr="00970B16" w:rsidRDefault="00970B16" w:rsidP="00970B16">
                  <w:r w:rsidRPr="00970B16">
                    <w:t> </w:t>
                  </w:r>
                </w:p>
              </w:tc>
              <w:tc>
                <w:tcPr>
                  <w:tcW w:w="0" w:type="auto"/>
                  <w:tcMar>
                    <w:top w:w="45" w:type="dxa"/>
                    <w:left w:w="120" w:type="dxa"/>
                    <w:bottom w:w="0" w:type="dxa"/>
                    <w:right w:w="120" w:type="dxa"/>
                  </w:tcMar>
                  <w:hideMark/>
                </w:tcPr>
                <w:p w14:paraId="1E5A46EC" w14:textId="77777777" w:rsidR="00970B16" w:rsidRPr="00970B16" w:rsidRDefault="00970B16" w:rsidP="00970B16">
                  <w:r w:rsidRPr="00970B16">
                    <w:t> </w:t>
                  </w:r>
                </w:p>
              </w:tc>
            </w:tr>
            <w:tr w:rsidR="00970B16" w:rsidRPr="00970B16" w14:paraId="487AD552" w14:textId="77777777">
              <w:tc>
                <w:tcPr>
                  <w:tcW w:w="0" w:type="auto"/>
                  <w:tcMar>
                    <w:top w:w="45" w:type="dxa"/>
                    <w:left w:w="120" w:type="dxa"/>
                    <w:bottom w:w="0" w:type="dxa"/>
                    <w:right w:w="120" w:type="dxa"/>
                  </w:tcMar>
                  <w:hideMark/>
                </w:tcPr>
                <w:p w14:paraId="5706D998"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CD6716A" w14:textId="77777777" w:rsidR="00970B16" w:rsidRPr="00970B16" w:rsidRDefault="00970B16" w:rsidP="00970B16">
                  <w:r w:rsidRPr="00970B16">
                    <w:t>3</w:t>
                  </w:r>
                </w:p>
              </w:tc>
              <w:tc>
                <w:tcPr>
                  <w:tcW w:w="0" w:type="auto"/>
                  <w:tcMar>
                    <w:top w:w="45" w:type="dxa"/>
                    <w:left w:w="120" w:type="dxa"/>
                    <w:bottom w:w="0" w:type="dxa"/>
                    <w:right w:w="120" w:type="dxa"/>
                  </w:tcMar>
                  <w:hideMark/>
                </w:tcPr>
                <w:p w14:paraId="09C9B725"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A83AC6F" w14:textId="77777777" w:rsidR="00970B16" w:rsidRPr="00970B16" w:rsidRDefault="00970B16" w:rsidP="00970B16">
                  <w:r w:rsidRPr="00970B16">
                    <w:t>Ne</w:t>
                  </w:r>
                </w:p>
              </w:tc>
            </w:tr>
            <w:tr w:rsidR="00970B16" w:rsidRPr="00970B16" w14:paraId="1A3F0465" w14:textId="77777777">
              <w:tc>
                <w:tcPr>
                  <w:tcW w:w="0" w:type="auto"/>
                  <w:tcMar>
                    <w:top w:w="45" w:type="dxa"/>
                    <w:left w:w="120" w:type="dxa"/>
                    <w:bottom w:w="0" w:type="dxa"/>
                    <w:right w:w="120" w:type="dxa"/>
                  </w:tcMar>
                  <w:hideMark/>
                </w:tcPr>
                <w:p w14:paraId="2B56911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30810B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+ 380,27</w:t>
                  </w:r>
                </w:p>
              </w:tc>
              <w:tc>
                <w:tcPr>
                  <w:tcW w:w="0" w:type="auto"/>
                  <w:tcMar>
                    <w:top w:w="45" w:type="dxa"/>
                    <w:left w:w="120" w:type="dxa"/>
                    <w:bottom w:w="0" w:type="dxa"/>
                    <w:right w:w="120" w:type="dxa"/>
                  </w:tcMar>
                  <w:hideMark/>
                </w:tcPr>
                <w:p w14:paraId="5775362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6AA9C67" w14:textId="77777777" w:rsidR="00970B16" w:rsidRPr="00970B16" w:rsidRDefault="00970B16" w:rsidP="00970B16">
                  <w:r w:rsidRPr="00970B16">
                    <w:t>Ne“.</w:t>
                  </w:r>
                </w:p>
              </w:tc>
            </w:tr>
          </w:tbl>
          <w:p w14:paraId="7E985C85" w14:textId="77777777" w:rsidR="00970B16" w:rsidRPr="00970B16" w:rsidRDefault="00970B16" w:rsidP="00970B16"/>
        </w:tc>
      </w:tr>
      <w:tr w:rsidR="00970B16" w:rsidRPr="00970B16" w14:paraId="1694E7FE" w14:textId="77777777">
        <w:tc>
          <w:tcPr>
            <w:tcW w:w="0" w:type="auto"/>
            <w:gridSpan w:val="2"/>
            <w:tcMar>
              <w:top w:w="45" w:type="dxa"/>
              <w:left w:w="120" w:type="dxa"/>
              <w:bottom w:w="0" w:type="dxa"/>
              <w:right w:w="120" w:type="dxa"/>
            </w:tcMar>
            <w:hideMark/>
          </w:tcPr>
          <w:p w14:paraId="60A0DEEC" w14:textId="77777777" w:rsidR="00970B16" w:rsidRPr="00970B16" w:rsidRDefault="00970B16" w:rsidP="00970B16">
            <w:r w:rsidRPr="00970B16">
              <w:lastRenderedPageBreak/>
              <w:pict w14:anchorId="775B5B41">
                <v:rect id="_x0000_i3877" style="width:187.45pt;height:0" o:hrpct="0" o:hrstd="t" o:hrnoshade="t" o:hr="t" fillcolor="black" stroked="f"/>
              </w:pict>
            </w:r>
          </w:p>
        </w:tc>
      </w:tr>
    </w:tbl>
    <w:p w14:paraId="6994B018" w14:textId="77777777" w:rsidR="00970B16" w:rsidRPr="00970B16" w:rsidRDefault="00970B16" w:rsidP="00970B16">
      <w:r w:rsidRPr="00970B16">
        <w:t>172. V příloze v Kapitole 818 - laboratoř hematologická popisu výkonu č. 96523 se slovo „speciálního“ nahrazuje slovy „speciálně obarveného“, v tabulce nositelů se na nový řádek doplňuje nositel „S2“ s indexem „2“ a časem „2“ a v části </w:t>
      </w:r>
      <w:r w:rsidRPr="00970B16">
        <w:rPr>
          <w:b/>
          <w:bCs/>
        </w:rPr>
        <w:t>Bodová hodnota</w:t>
      </w:r>
      <w:r w:rsidRPr="00970B16">
        <w:t> se číslo „14,06“ nahrazuje číslem „17,95“.</w:t>
      </w:r>
    </w:p>
    <w:p w14:paraId="08348B19" w14:textId="77777777" w:rsidR="00970B16" w:rsidRPr="00970B16" w:rsidRDefault="00970B16" w:rsidP="00970B16">
      <w:r w:rsidRPr="00970B16">
        <w:t>173. V příloze v Kapitole 818 - laboratoř hematologická se výkon č. 96611 zrušuje.</w:t>
      </w:r>
    </w:p>
    <w:p w14:paraId="62C8F3A7" w14:textId="77777777" w:rsidR="00970B16" w:rsidRPr="00970B16" w:rsidRDefault="00970B16" w:rsidP="00970B16">
      <w:r w:rsidRPr="00970B16">
        <w:t>174. V příloze v Kapitole 818 - laboratoř hematologická se výkon č. 96625 zrušuje.</w:t>
      </w:r>
    </w:p>
    <w:p w14:paraId="52384900" w14:textId="77777777" w:rsidR="00970B16" w:rsidRPr="00970B16" w:rsidRDefault="00970B16" w:rsidP="00970B16">
      <w:r w:rsidRPr="00970B16">
        <w:t>175. V příloze v Kapitole 818 - laboratoř hematologická výkonu č. 96819 v části </w:t>
      </w:r>
      <w:r w:rsidRPr="00970B16">
        <w:rPr>
          <w:b/>
          <w:bCs/>
        </w:rPr>
        <w:t>Čas výkonu (ČV)</w:t>
      </w:r>
      <w:r w:rsidRPr="00970B16">
        <w:t> se číslo „15“ nahrazuje číslem „30“, v tabulce nositelů se na nový řádek doplňuje nositel „S2“ s indexem „2“ a časem „10“ a v části </w:t>
      </w:r>
      <w:r w:rsidRPr="00970B16">
        <w:rPr>
          <w:b/>
          <w:bCs/>
        </w:rPr>
        <w:t>Bodová hodnota</w:t>
      </w:r>
      <w:r w:rsidRPr="00970B16">
        <w:t> se číslo „116,78“ nahrazuje číslem „314,88“.</w:t>
      </w:r>
    </w:p>
    <w:p w14:paraId="54555E17" w14:textId="77777777" w:rsidR="00970B16" w:rsidRPr="00970B16" w:rsidRDefault="00970B16" w:rsidP="00970B16">
      <w:r w:rsidRPr="00970B16">
        <w:t>176. V příloze v Kapitole 818 - laboratoř hematologická výkon č. 96833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3A899BC7" w14:textId="77777777">
        <w:tc>
          <w:tcPr>
            <w:tcW w:w="0" w:type="auto"/>
            <w:gridSpan w:val="2"/>
            <w:tcMar>
              <w:top w:w="45" w:type="dxa"/>
              <w:left w:w="120" w:type="dxa"/>
              <w:bottom w:w="0" w:type="dxa"/>
              <w:right w:w="120" w:type="dxa"/>
            </w:tcMar>
            <w:hideMark/>
          </w:tcPr>
          <w:p w14:paraId="6A077111" w14:textId="77777777" w:rsidR="00970B16" w:rsidRPr="00970B16" w:rsidRDefault="00970B16" w:rsidP="00970B16">
            <w:r w:rsidRPr="00970B16">
              <w:pict w14:anchorId="06C8B2AB">
                <v:rect id="_x0000_i3878" style="width:187.45pt;height:0" o:hrpct="0" o:hrstd="t" o:hrnoshade="t" o:hr="t" fillcolor="black" stroked="f"/>
              </w:pict>
            </w:r>
          </w:p>
        </w:tc>
      </w:tr>
      <w:tr w:rsidR="00970B16" w:rsidRPr="00970B16" w14:paraId="5B2E08FB" w14:textId="77777777">
        <w:tc>
          <w:tcPr>
            <w:tcW w:w="825" w:type="dxa"/>
            <w:tcMar>
              <w:top w:w="45" w:type="dxa"/>
              <w:left w:w="120" w:type="dxa"/>
              <w:bottom w:w="0" w:type="dxa"/>
              <w:right w:w="120" w:type="dxa"/>
            </w:tcMar>
            <w:hideMark/>
          </w:tcPr>
          <w:p w14:paraId="4C29EBC5" w14:textId="77777777" w:rsidR="00970B16" w:rsidRPr="00970B16" w:rsidRDefault="00970B16" w:rsidP="00970B16">
            <w:r w:rsidRPr="00970B16">
              <w:rPr>
                <w:b/>
                <w:bCs/>
              </w:rPr>
              <w:t>„96833</w:t>
            </w:r>
          </w:p>
        </w:tc>
        <w:tc>
          <w:tcPr>
            <w:tcW w:w="0" w:type="auto"/>
            <w:tcMar>
              <w:top w:w="45" w:type="dxa"/>
              <w:left w:w="120" w:type="dxa"/>
              <w:bottom w:w="0" w:type="dxa"/>
              <w:right w:w="120" w:type="dxa"/>
            </w:tcMar>
            <w:hideMark/>
          </w:tcPr>
          <w:p w14:paraId="7F46D388" w14:textId="77777777" w:rsidR="00970B16" w:rsidRPr="00970B16" w:rsidRDefault="00970B16" w:rsidP="00970B16">
            <w:r w:rsidRPr="00970B16">
              <w:rPr>
                <w:b/>
                <w:bCs/>
              </w:rPr>
              <w:t>CYTOCHEMICKÉ VYŠETŘENÍ ŽELEZA V NÁTĚRECH</w:t>
            </w:r>
          </w:p>
        </w:tc>
      </w:tr>
      <w:tr w:rsidR="00970B16" w:rsidRPr="00970B16" w14:paraId="09188CD1" w14:textId="77777777">
        <w:tc>
          <w:tcPr>
            <w:tcW w:w="0" w:type="auto"/>
            <w:gridSpan w:val="2"/>
            <w:tcMar>
              <w:top w:w="45" w:type="dxa"/>
              <w:left w:w="120" w:type="dxa"/>
              <w:bottom w:w="0" w:type="dxa"/>
              <w:right w:w="120" w:type="dxa"/>
            </w:tcMar>
            <w:hideMark/>
          </w:tcPr>
          <w:p w14:paraId="101B79B3" w14:textId="77777777" w:rsidR="00970B16" w:rsidRPr="00970B16" w:rsidRDefault="00970B16" w:rsidP="00970B16">
            <w:r w:rsidRPr="00970B16">
              <w:pict w14:anchorId="5C7B0CE1">
                <v:rect id="_x0000_i3879" style="width:187.45pt;height:0" o:hrpct="0" o:hrstd="t" o:hrnoshade="t" o:hr="t" fillcolor="black" stroked="f"/>
              </w:pict>
            </w:r>
          </w:p>
        </w:tc>
      </w:tr>
      <w:tr w:rsidR="00970B16" w:rsidRPr="00970B16" w14:paraId="69B273D9" w14:textId="77777777">
        <w:tc>
          <w:tcPr>
            <w:tcW w:w="825" w:type="dxa"/>
            <w:tcMar>
              <w:top w:w="45" w:type="dxa"/>
              <w:left w:w="120" w:type="dxa"/>
              <w:bottom w:w="0" w:type="dxa"/>
              <w:right w:w="120" w:type="dxa"/>
            </w:tcMar>
            <w:hideMark/>
          </w:tcPr>
          <w:p w14:paraId="0DDED7AA" w14:textId="77777777" w:rsidR="00970B16" w:rsidRPr="00970B16" w:rsidRDefault="00970B16" w:rsidP="00970B16">
            <w:r w:rsidRPr="00970B16">
              <w:t> </w:t>
            </w:r>
          </w:p>
        </w:tc>
        <w:tc>
          <w:tcPr>
            <w:tcW w:w="0" w:type="auto"/>
            <w:tcMar>
              <w:top w:w="45" w:type="dxa"/>
              <w:left w:w="120" w:type="dxa"/>
              <w:bottom w:w="0" w:type="dxa"/>
              <w:right w:w="120" w:type="dxa"/>
            </w:tcMar>
            <w:hideMark/>
          </w:tcPr>
          <w:p w14:paraId="39044EE7" w14:textId="77777777" w:rsidR="00970B16" w:rsidRPr="00970B16" w:rsidRDefault="00970B16" w:rsidP="00970B16">
            <w:r w:rsidRPr="00970B16">
              <w:t>Cytochemické barvení nátěrů k posouzení přítomnosti železa v kostní dřeni, krvi, případně v jiných cytologických preparátech.</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5FEF0EE5" w14:textId="77777777">
              <w:tc>
                <w:tcPr>
                  <w:tcW w:w="0" w:type="auto"/>
                  <w:tcMar>
                    <w:top w:w="45" w:type="dxa"/>
                    <w:left w:w="120" w:type="dxa"/>
                    <w:bottom w:w="0" w:type="dxa"/>
                    <w:right w:w="120" w:type="dxa"/>
                  </w:tcMar>
                  <w:hideMark/>
                </w:tcPr>
                <w:p w14:paraId="7553CBF5"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AC4604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5FEA445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AAD66F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9540B43"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840FB02" w14:textId="77777777" w:rsidR="00970B16" w:rsidRPr="00970B16" w:rsidRDefault="00970B16" w:rsidP="00970B16">
                        <w:r w:rsidRPr="00970B16">
                          <w:rPr>
                            <w:b/>
                            <w:bCs/>
                          </w:rPr>
                          <w:t>Čas (ČN)</w:t>
                        </w:r>
                      </w:p>
                    </w:tc>
                  </w:tr>
                  <w:tr w:rsidR="00970B16" w:rsidRPr="00970B16" w14:paraId="5530023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94C4B18"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EE9A5DF"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48D20CC" w14:textId="77777777" w:rsidR="00970B16" w:rsidRPr="00970B16" w:rsidRDefault="00970B16" w:rsidP="00970B16">
                        <w:r w:rsidRPr="00970B16">
                          <w:t>5</w:t>
                        </w:r>
                      </w:p>
                    </w:tc>
                  </w:tr>
                  <w:tr w:rsidR="00970B16" w:rsidRPr="00970B16" w14:paraId="638F771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DD18BC3"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AEB8FE1"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9FB94FD" w14:textId="77777777" w:rsidR="00970B16" w:rsidRPr="00970B16" w:rsidRDefault="00970B16" w:rsidP="00970B16">
                        <w:r w:rsidRPr="00970B16">
                          <w:t>5</w:t>
                        </w:r>
                      </w:p>
                    </w:tc>
                  </w:tr>
                </w:tbl>
                <w:p w14:paraId="11D97F23" w14:textId="77777777" w:rsidR="00970B16" w:rsidRPr="00970B16" w:rsidRDefault="00970B16" w:rsidP="00970B16"/>
              </w:tc>
            </w:tr>
            <w:tr w:rsidR="00970B16" w:rsidRPr="00970B16" w14:paraId="4DE78794" w14:textId="77777777">
              <w:tc>
                <w:tcPr>
                  <w:tcW w:w="0" w:type="auto"/>
                  <w:tcMar>
                    <w:top w:w="45" w:type="dxa"/>
                    <w:left w:w="120" w:type="dxa"/>
                    <w:bottom w:w="0" w:type="dxa"/>
                    <w:right w:w="120" w:type="dxa"/>
                  </w:tcMar>
                  <w:hideMark/>
                </w:tcPr>
                <w:p w14:paraId="711B5555" w14:textId="77777777" w:rsidR="00970B16" w:rsidRPr="00970B16" w:rsidRDefault="00970B16" w:rsidP="00970B16">
                  <w:r w:rsidRPr="00970B16">
                    <w:rPr>
                      <w:b/>
                      <w:bCs/>
                    </w:rPr>
                    <w:lastRenderedPageBreak/>
                    <w:t>OF:</w:t>
                  </w:r>
                </w:p>
              </w:tc>
              <w:tc>
                <w:tcPr>
                  <w:tcW w:w="0" w:type="auto"/>
                  <w:tcMar>
                    <w:top w:w="45" w:type="dxa"/>
                    <w:left w:w="120" w:type="dxa"/>
                    <w:bottom w:w="0" w:type="dxa"/>
                    <w:right w:w="120" w:type="dxa"/>
                  </w:tcMar>
                  <w:hideMark/>
                </w:tcPr>
                <w:p w14:paraId="40A59E88" w14:textId="77777777" w:rsidR="00970B16" w:rsidRPr="00970B16" w:rsidRDefault="00970B16" w:rsidP="00970B16">
                  <w:r w:rsidRPr="00970B16">
                    <w:t>6/1 čtvrtletí</w:t>
                  </w:r>
                </w:p>
              </w:tc>
              <w:tc>
                <w:tcPr>
                  <w:tcW w:w="0" w:type="auto"/>
                  <w:gridSpan w:val="2"/>
                  <w:vMerge/>
                  <w:vAlign w:val="center"/>
                  <w:hideMark/>
                </w:tcPr>
                <w:p w14:paraId="2CBF9C9A" w14:textId="77777777" w:rsidR="00970B16" w:rsidRPr="00970B16" w:rsidRDefault="00970B16" w:rsidP="00970B16"/>
              </w:tc>
            </w:tr>
            <w:tr w:rsidR="00970B16" w:rsidRPr="00970B16" w14:paraId="68444DB1" w14:textId="77777777">
              <w:tc>
                <w:tcPr>
                  <w:tcW w:w="0" w:type="auto"/>
                  <w:tcMar>
                    <w:top w:w="45" w:type="dxa"/>
                    <w:left w:w="120" w:type="dxa"/>
                    <w:bottom w:w="0" w:type="dxa"/>
                    <w:right w:w="120" w:type="dxa"/>
                  </w:tcMar>
                  <w:hideMark/>
                </w:tcPr>
                <w:p w14:paraId="4649051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A562D41"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57132341" w14:textId="77777777" w:rsidR="00970B16" w:rsidRPr="00970B16" w:rsidRDefault="00970B16" w:rsidP="00970B16">
                  <w:r w:rsidRPr="00970B16">
                    <w:t> </w:t>
                  </w:r>
                </w:p>
              </w:tc>
              <w:tc>
                <w:tcPr>
                  <w:tcW w:w="0" w:type="auto"/>
                  <w:tcMar>
                    <w:top w:w="45" w:type="dxa"/>
                    <w:left w:w="120" w:type="dxa"/>
                    <w:bottom w:w="0" w:type="dxa"/>
                    <w:right w:w="120" w:type="dxa"/>
                  </w:tcMar>
                  <w:hideMark/>
                </w:tcPr>
                <w:p w14:paraId="143C4C35" w14:textId="77777777" w:rsidR="00970B16" w:rsidRPr="00970B16" w:rsidRDefault="00970B16" w:rsidP="00970B16">
                  <w:r w:rsidRPr="00970B16">
                    <w:t> </w:t>
                  </w:r>
                </w:p>
              </w:tc>
            </w:tr>
            <w:tr w:rsidR="00970B16" w:rsidRPr="00970B16" w14:paraId="6B4A6CF0" w14:textId="77777777">
              <w:tc>
                <w:tcPr>
                  <w:tcW w:w="0" w:type="auto"/>
                  <w:tcMar>
                    <w:top w:w="45" w:type="dxa"/>
                    <w:left w:w="120" w:type="dxa"/>
                    <w:bottom w:w="0" w:type="dxa"/>
                    <w:right w:w="120" w:type="dxa"/>
                  </w:tcMar>
                  <w:hideMark/>
                </w:tcPr>
                <w:p w14:paraId="1F65613C"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F4FFDC9" w14:textId="77777777" w:rsidR="00970B16" w:rsidRPr="00970B16" w:rsidRDefault="00970B16" w:rsidP="00970B16">
                  <w:r w:rsidRPr="00970B16">
                    <w:t>30</w:t>
                  </w:r>
                </w:p>
              </w:tc>
              <w:tc>
                <w:tcPr>
                  <w:tcW w:w="0" w:type="auto"/>
                  <w:tcMar>
                    <w:top w:w="45" w:type="dxa"/>
                    <w:left w:w="120" w:type="dxa"/>
                    <w:bottom w:w="0" w:type="dxa"/>
                    <w:right w:w="120" w:type="dxa"/>
                  </w:tcMar>
                  <w:hideMark/>
                </w:tcPr>
                <w:p w14:paraId="0AC7CA56"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DA9EF34" w14:textId="77777777" w:rsidR="00970B16" w:rsidRPr="00970B16" w:rsidRDefault="00970B16" w:rsidP="00970B16">
                  <w:r w:rsidRPr="00970B16">
                    <w:t>Ne</w:t>
                  </w:r>
                </w:p>
              </w:tc>
            </w:tr>
            <w:tr w:rsidR="00970B16" w:rsidRPr="00970B16" w14:paraId="0A672A82" w14:textId="77777777">
              <w:tc>
                <w:tcPr>
                  <w:tcW w:w="0" w:type="auto"/>
                  <w:tcMar>
                    <w:top w:w="45" w:type="dxa"/>
                    <w:left w:w="120" w:type="dxa"/>
                    <w:bottom w:w="0" w:type="dxa"/>
                    <w:right w:w="120" w:type="dxa"/>
                  </w:tcMar>
                  <w:hideMark/>
                </w:tcPr>
                <w:p w14:paraId="2142253B"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19B0D9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+ 338,56</w:t>
                  </w:r>
                </w:p>
              </w:tc>
              <w:tc>
                <w:tcPr>
                  <w:tcW w:w="0" w:type="auto"/>
                  <w:tcMar>
                    <w:top w:w="45" w:type="dxa"/>
                    <w:left w:w="120" w:type="dxa"/>
                    <w:bottom w:w="0" w:type="dxa"/>
                    <w:right w:w="120" w:type="dxa"/>
                  </w:tcMar>
                  <w:hideMark/>
                </w:tcPr>
                <w:p w14:paraId="34654CCC"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D3FFA04" w14:textId="77777777" w:rsidR="00970B16" w:rsidRPr="00970B16" w:rsidRDefault="00970B16" w:rsidP="00970B16">
                  <w:r w:rsidRPr="00970B16">
                    <w:t>Ne“.</w:t>
                  </w:r>
                </w:p>
              </w:tc>
            </w:tr>
          </w:tbl>
          <w:p w14:paraId="32D67E27" w14:textId="77777777" w:rsidR="00970B16" w:rsidRPr="00970B16" w:rsidRDefault="00970B16" w:rsidP="00970B16"/>
        </w:tc>
      </w:tr>
      <w:tr w:rsidR="00970B16" w:rsidRPr="00970B16" w14:paraId="40C84B8D" w14:textId="77777777">
        <w:tc>
          <w:tcPr>
            <w:tcW w:w="0" w:type="auto"/>
            <w:gridSpan w:val="2"/>
            <w:tcMar>
              <w:top w:w="45" w:type="dxa"/>
              <w:left w:w="120" w:type="dxa"/>
              <w:bottom w:w="0" w:type="dxa"/>
              <w:right w:w="120" w:type="dxa"/>
            </w:tcMar>
            <w:hideMark/>
          </w:tcPr>
          <w:p w14:paraId="7E132D93" w14:textId="77777777" w:rsidR="00970B16" w:rsidRPr="00970B16" w:rsidRDefault="00970B16" w:rsidP="00970B16">
            <w:r w:rsidRPr="00970B16">
              <w:lastRenderedPageBreak/>
              <w:pict w14:anchorId="77AA0DDE">
                <v:rect id="_x0000_i3880" style="width:187.45pt;height:0" o:hrpct="0" o:hrstd="t" o:hrnoshade="t" o:hr="t" fillcolor="black" stroked="f"/>
              </w:pict>
            </w:r>
          </w:p>
        </w:tc>
      </w:tr>
    </w:tbl>
    <w:p w14:paraId="5F073078" w14:textId="77777777" w:rsidR="00970B16" w:rsidRPr="00970B16" w:rsidRDefault="00970B16" w:rsidP="00970B16">
      <w:r w:rsidRPr="00970B16">
        <w:t>177. V příloze v Kapitole 818 - laboratoř hematologická se výkon č. 96837 zrušuje.</w:t>
      </w:r>
    </w:p>
    <w:p w14:paraId="31DB5A0A" w14:textId="77777777" w:rsidR="00970B16" w:rsidRPr="00970B16" w:rsidRDefault="00970B16" w:rsidP="00970B16">
      <w:r w:rsidRPr="00970B16">
        <w:t>178. V příloze v Kapitole 818 - laboratoř hematologická názvu výkonu č. 96853 se slovo „</w:t>
      </w:r>
      <w:r w:rsidRPr="00970B16">
        <w:rPr>
          <w:b/>
          <w:bCs/>
        </w:rPr>
        <w:t>- ELEKTROIMUNODIFUZÍ</w:t>
      </w:r>
      <w:r w:rsidRPr="00970B16">
        <w:t>“ zrušuje, v popisu výkonu se slovo „elektroimunodifuzí“ nahrazuje slovy „na automatickém koagulometru nebo nefelometru“, v tabulce nositelů se na nový řádek doplňuje nositel „S3“ s indexem „3“ a časem „5“ a v části </w:t>
      </w:r>
      <w:r w:rsidRPr="00970B16">
        <w:rPr>
          <w:b/>
          <w:bCs/>
        </w:rPr>
        <w:t>Bodová hodnota</w:t>
      </w:r>
      <w:r w:rsidRPr="00970B16">
        <w:t> se číslo „351,10“ nahrazuje číslem „806,39“.</w:t>
      </w:r>
    </w:p>
    <w:p w14:paraId="471A016E" w14:textId="77777777" w:rsidR="00970B16" w:rsidRPr="00970B16" w:rsidRDefault="00970B16" w:rsidP="00970B16">
      <w:r w:rsidRPr="00970B16">
        <w:t>179. V příloze v Kapitole 818 - laboratoř hematologická výkonu č. 96857 v tabulce nositelů se na nový řádek doplňuje nositel „S1“ s indexem „1“ a časem „1“ a v části </w:t>
      </w:r>
      <w:r w:rsidRPr="00970B16">
        <w:rPr>
          <w:b/>
          <w:bCs/>
        </w:rPr>
        <w:t>Bodová hodnota</w:t>
      </w:r>
      <w:r w:rsidRPr="00970B16">
        <w:t> se číslo „57,04“ nahrazuje číslem „80,74“.</w:t>
      </w:r>
    </w:p>
    <w:p w14:paraId="4BB5C3F5" w14:textId="77777777" w:rsidR="00970B16" w:rsidRPr="00970B16" w:rsidRDefault="00970B16" w:rsidP="00970B16">
      <w:r w:rsidRPr="00970B16">
        <w:t>180. V příloze v Kapitole 818 - laboratoř hematologická se výkon č. 96861 zrušuje.</w:t>
      </w:r>
    </w:p>
    <w:p w14:paraId="172B7688" w14:textId="77777777" w:rsidR="00970B16" w:rsidRPr="00970B16" w:rsidRDefault="00970B16" w:rsidP="00970B16">
      <w:r w:rsidRPr="00970B16">
        <w:t>181. V příloze v Kapitole 818 - laboratoř hematologická výkon č. 96889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32A4A00A" w14:textId="77777777">
        <w:tc>
          <w:tcPr>
            <w:tcW w:w="0" w:type="auto"/>
            <w:gridSpan w:val="2"/>
            <w:tcMar>
              <w:top w:w="45" w:type="dxa"/>
              <w:left w:w="120" w:type="dxa"/>
              <w:bottom w:w="0" w:type="dxa"/>
              <w:right w:w="120" w:type="dxa"/>
            </w:tcMar>
            <w:hideMark/>
          </w:tcPr>
          <w:p w14:paraId="796F01CA" w14:textId="77777777" w:rsidR="00970B16" w:rsidRPr="00970B16" w:rsidRDefault="00970B16" w:rsidP="00970B16">
            <w:r w:rsidRPr="00970B16">
              <w:pict w14:anchorId="51E300B2">
                <v:rect id="_x0000_i3881" style="width:187.45pt;height:0" o:hrpct="0" o:hrstd="t" o:hrnoshade="t" o:hr="t" fillcolor="black" stroked="f"/>
              </w:pict>
            </w:r>
          </w:p>
        </w:tc>
      </w:tr>
      <w:tr w:rsidR="00970B16" w:rsidRPr="00970B16" w14:paraId="7A2F5B86" w14:textId="77777777">
        <w:tc>
          <w:tcPr>
            <w:tcW w:w="825" w:type="dxa"/>
            <w:tcMar>
              <w:top w:w="45" w:type="dxa"/>
              <w:left w:w="120" w:type="dxa"/>
              <w:bottom w:w="0" w:type="dxa"/>
              <w:right w:w="120" w:type="dxa"/>
            </w:tcMar>
            <w:hideMark/>
          </w:tcPr>
          <w:p w14:paraId="709C6AA2" w14:textId="77777777" w:rsidR="00970B16" w:rsidRPr="00970B16" w:rsidRDefault="00970B16" w:rsidP="00970B16">
            <w:r w:rsidRPr="00970B16">
              <w:rPr>
                <w:b/>
                <w:bCs/>
              </w:rPr>
              <w:t>„96889</w:t>
            </w:r>
          </w:p>
        </w:tc>
        <w:tc>
          <w:tcPr>
            <w:tcW w:w="0" w:type="auto"/>
            <w:tcMar>
              <w:top w:w="45" w:type="dxa"/>
              <w:left w:w="120" w:type="dxa"/>
              <w:bottom w:w="0" w:type="dxa"/>
              <w:right w:w="120" w:type="dxa"/>
            </w:tcMar>
            <w:hideMark/>
          </w:tcPr>
          <w:p w14:paraId="3BB3C23C" w14:textId="77777777" w:rsidR="00970B16" w:rsidRPr="00970B16" w:rsidRDefault="00970B16" w:rsidP="00970B16">
            <w:r w:rsidRPr="00970B16">
              <w:rPr>
                <w:b/>
                <w:bCs/>
              </w:rPr>
              <w:t>TROMBIN GENERAČNÍ ČAS</w:t>
            </w:r>
          </w:p>
        </w:tc>
      </w:tr>
      <w:tr w:rsidR="00970B16" w:rsidRPr="00970B16" w14:paraId="282C9693" w14:textId="77777777">
        <w:tc>
          <w:tcPr>
            <w:tcW w:w="0" w:type="auto"/>
            <w:gridSpan w:val="2"/>
            <w:tcMar>
              <w:top w:w="45" w:type="dxa"/>
              <w:left w:w="120" w:type="dxa"/>
              <w:bottom w:w="0" w:type="dxa"/>
              <w:right w:w="120" w:type="dxa"/>
            </w:tcMar>
            <w:hideMark/>
          </w:tcPr>
          <w:p w14:paraId="05D71AD2" w14:textId="77777777" w:rsidR="00970B16" w:rsidRPr="00970B16" w:rsidRDefault="00970B16" w:rsidP="00970B16">
            <w:r w:rsidRPr="00970B16">
              <w:pict w14:anchorId="0C9EA108">
                <v:rect id="_x0000_i3882" style="width:187.45pt;height:0" o:hrpct="0" o:hrstd="t" o:hrnoshade="t" o:hr="t" fillcolor="black" stroked="f"/>
              </w:pict>
            </w:r>
          </w:p>
        </w:tc>
      </w:tr>
      <w:tr w:rsidR="00970B16" w:rsidRPr="00970B16" w14:paraId="6B5BAA94" w14:textId="77777777">
        <w:tc>
          <w:tcPr>
            <w:tcW w:w="825" w:type="dxa"/>
            <w:tcMar>
              <w:top w:w="45" w:type="dxa"/>
              <w:left w:w="120" w:type="dxa"/>
              <w:bottom w:w="0" w:type="dxa"/>
              <w:right w:w="120" w:type="dxa"/>
            </w:tcMar>
            <w:hideMark/>
          </w:tcPr>
          <w:p w14:paraId="5199464A" w14:textId="77777777" w:rsidR="00970B16" w:rsidRPr="00970B16" w:rsidRDefault="00970B16" w:rsidP="00970B16">
            <w:r w:rsidRPr="00970B16">
              <w:t> </w:t>
            </w:r>
          </w:p>
        </w:tc>
        <w:tc>
          <w:tcPr>
            <w:tcW w:w="0" w:type="auto"/>
            <w:tcMar>
              <w:top w:w="45" w:type="dxa"/>
              <w:left w:w="120" w:type="dxa"/>
              <w:bottom w:w="0" w:type="dxa"/>
              <w:right w:w="120" w:type="dxa"/>
            </w:tcMar>
            <w:hideMark/>
          </w:tcPr>
          <w:p w14:paraId="002A6A44" w14:textId="77777777" w:rsidR="00970B16" w:rsidRPr="00970B16" w:rsidRDefault="00970B16" w:rsidP="00970B16">
            <w:r w:rsidRPr="00970B16">
              <w:t xml:space="preserve">Screeningový test na detekci generace trombinu v plazmě nebo plazmě bohaté na destičky. Hodnota generace trombinu se odečítá z křivky a hodnotí se až 5 parametrů generace trombinu. Rychlost, jakou se trombin generuje, odráží celkový stav hemostázy, upozorňuje na krvácivá nebo trombofilní rizika a odráží účinnost antikoagulační léčby. Indikace k provádění tohoto výkonu: hemofilie, jiné koagulopatie, chirurgické výkony u pacientů s antikoagulační terapií v anamnéze, podávání substitučních preparátů u hemofiliků, podávání </w:t>
            </w:r>
            <w:r w:rsidRPr="00970B16">
              <w:lastRenderedPageBreak/>
              <w:t>antitrombinu u deficitů antitrombinu. Indikace k provádění tohoto výkonu u ambulantních pacientů na specializovaných pracovištích: diagnostika získaných a vrozených dysfibrinogenemií a nejasných stavů s poruchami fibrinolýzy, nejasná hemoragická diatéza nevysvětlitelná standardním vyšetřením hemostázy, monitorace léčby nefaktorové a by-passové terapie hemofilie, odhalení příčin trombofilie, málo účinná antikoagulační léčba.</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127F77BC" w14:textId="77777777">
              <w:tc>
                <w:tcPr>
                  <w:tcW w:w="0" w:type="auto"/>
                  <w:tcMar>
                    <w:top w:w="45" w:type="dxa"/>
                    <w:left w:w="120" w:type="dxa"/>
                    <w:bottom w:w="0" w:type="dxa"/>
                    <w:right w:w="120" w:type="dxa"/>
                  </w:tcMar>
                  <w:hideMark/>
                </w:tcPr>
                <w:p w14:paraId="763B5CF6"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E6A344A"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460DA73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64EAE7"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994689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D7D96C4" w14:textId="77777777" w:rsidR="00970B16" w:rsidRPr="00970B16" w:rsidRDefault="00970B16" w:rsidP="00970B16">
                        <w:r w:rsidRPr="00970B16">
                          <w:rPr>
                            <w:b/>
                            <w:bCs/>
                          </w:rPr>
                          <w:t>Čas (ČN)</w:t>
                        </w:r>
                      </w:p>
                    </w:tc>
                  </w:tr>
                  <w:tr w:rsidR="00970B16" w:rsidRPr="00970B16" w14:paraId="4E7AA8D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D56DF5"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AE81C94"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59D4C09" w14:textId="77777777" w:rsidR="00970B16" w:rsidRPr="00970B16" w:rsidRDefault="00970B16" w:rsidP="00970B16">
                        <w:r w:rsidRPr="00970B16">
                          <w:t>3</w:t>
                        </w:r>
                      </w:p>
                    </w:tc>
                  </w:tr>
                </w:tbl>
                <w:p w14:paraId="52AB58EE" w14:textId="77777777" w:rsidR="00970B16" w:rsidRPr="00970B16" w:rsidRDefault="00970B16" w:rsidP="00970B16"/>
              </w:tc>
            </w:tr>
            <w:tr w:rsidR="00970B16" w:rsidRPr="00970B16" w14:paraId="59387320" w14:textId="77777777">
              <w:tc>
                <w:tcPr>
                  <w:tcW w:w="0" w:type="auto"/>
                  <w:tcMar>
                    <w:top w:w="45" w:type="dxa"/>
                    <w:left w:w="120" w:type="dxa"/>
                    <w:bottom w:w="0" w:type="dxa"/>
                    <w:right w:w="120" w:type="dxa"/>
                  </w:tcMar>
                  <w:hideMark/>
                </w:tcPr>
                <w:p w14:paraId="3F210F89"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25DC2FF" w14:textId="77777777" w:rsidR="00970B16" w:rsidRPr="00970B16" w:rsidRDefault="00970B16" w:rsidP="00970B16">
                  <w:r w:rsidRPr="00970B16">
                    <w:t>8/1 čtvrtletí</w:t>
                  </w:r>
                </w:p>
              </w:tc>
              <w:tc>
                <w:tcPr>
                  <w:tcW w:w="0" w:type="auto"/>
                  <w:gridSpan w:val="2"/>
                  <w:vMerge/>
                  <w:vAlign w:val="center"/>
                  <w:hideMark/>
                </w:tcPr>
                <w:p w14:paraId="120EB4BD" w14:textId="77777777" w:rsidR="00970B16" w:rsidRPr="00970B16" w:rsidRDefault="00970B16" w:rsidP="00970B16"/>
              </w:tc>
            </w:tr>
            <w:tr w:rsidR="00970B16" w:rsidRPr="00970B16" w14:paraId="5B41482E" w14:textId="77777777">
              <w:tc>
                <w:tcPr>
                  <w:tcW w:w="0" w:type="auto"/>
                  <w:tcMar>
                    <w:top w:w="45" w:type="dxa"/>
                    <w:left w:w="120" w:type="dxa"/>
                    <w:bottom w:w="0" w:type="dxa"/>
                    <w:right w:w="120" w:type="dxa"/>
                  </w:tcMar>
                  <w:hideMark/>
                </w:tcPr>
                <w:p w14:paraId="65A582D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99A5C3D"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51D13E9D" w14:textId="77777777" w:rsidR="00970B16" w:rsidRPr="00970B16" w:rsidRDefault="00970B16" w:rsidP="00970B16">
                  <w:r w:rsidRPr="00970B16">
                    <w:t> </w:t>
                  </w:r>
                </w:p>
              </w:tc>
              <w:tc>
                <w:tcPr>
                  <w:tcW w:w="0" w:type="auto"/>
                  <w:tcMar>
                    <w:top w:w="45" w:type="dxa"/>
                    <w:left w:w="120" w:type="dxa"/>
                    <w:bottom w:w="0" w:type="dxa"/>
                    <w:right w:w="120" w:type="dxa"/>
                  </w:tcMar>
                  <w:hideMark/>
                </w:tcPr>
                <w:p w14:paraId="635BFE8D" w14:textId="77777777" w:rsidR="00970B16" w:rsidRPr="00970B16" w:rsidRDefault="00970B16" w:rsidP="00970B16">
                  <w:r w:rsidRPr="00970B16">
                    <w:t> </w:t>
                  </w:r>
                </w:p>
              </w:tc>
            </w:tr>
            <w:tr w:rsidR="00970B16" w:rsidRPr="00970B16" w14:paraId="6B62A4CC" w14:textId="77777777">
              <w:tc>
                <w:tcPr>
                  <w:tcW w:w="0" w:type="auto"/>
                  <w:tcMar>
                    <w:top w:w="45" w:type="dxa"/>
                    <w:left w:w="120" w:type="dxa"/>
                    <w:bottom w:w="0" w:type="dxa"/>
                    <w:right w:w="120" w:type="dxa"/>
                  </w:tcMar>
                  <w:hideMark/>
                </w:tcPr>
                <w:p w14:paraId="727AE832"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02ABE0C" w14:textId="77777777" w:rsidR="00970B16" w:rsidRPr="00970B16" w:rsidRDefault="00970B16" w:rsidP="00970B16">
                  <w:r w:rsidRPr="00970B16">
                    <w:t>10</w:t>
                  </w:r>
                </w:p>
              </w:tc>
              <w:tc>
                <w:tcPr>
                  <w:tcW w:w="0" w:type="auto"/>
                  <w:tcMar>
                    <w:top w:w="45" w:type="dxa"/>
                    <w:left w:w="120" w:type="dxa"/>
                    <w:bottom w:w="0" w:type="dxa"/>
                    <w:right w:w="120" w:type="dxa"/>
                  </w:tcMar>
                  <w:hideMark/>
                </w:tcPr>
                <w:p w14:paraId="32C9C42D"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177C8E5" w14:textId="77777777" w:rsidR="00970B16" w:rsidRPr="00970B16" w:rsidRDefault="00970B16" w:rsidP="00970B16">
                  <w:r w:rsidRPr="00970B16">
                    <w:t>Ne</w:t>
                  </w:r>
                </w:p>
              </w:tc>
            </w:tr>
            <w:tr w:rsidR="00970B16" w:rsidRPr="00970B16" w14:paraId="5306414F" w14:textId="77777777">
              <w:tc>
                <w:tcPr>
                  <w:tcW w:w="0" w:type="auto"/>
                  <w:tcMar>
                    <w:top w:w="45" w:type="dxa"/>
                    <w:left w:w="120" w:type="dxa"/>
                    <w:bottom w:w="0" w:type="dxa"/>
                    <w:right w:w="120" w:type="dxa"/>
                  </w:tcMar>
                  <w:hideMark/>
                </w:tcPr>
                <w:p w14:paraId="42591B60"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F7BFB3A"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+ 757,50</w:t>
                  </w:r>
                </w:p>
              </w:tc>
              <w:tc>
                <w:tcPr>
                  <w:tcW w:w="0" w:type="auto"/>
                  <w:tcMar>
                    <w:top w:w="45" w:type="dxa"/>
                    <w:left w:w="120" w:type="dxa"/>
                    <w:bottom w:w="0" w:type="dxa"/>
                    <w:right w:w="120" w:type="dxa"/>
                  </w:tcMar>
                  <w:hideMark/>
                </w:tcPr>
                <w:p w14:paraId="0261D99C"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EE5DAC2" w14:textId="77777777" w:rsidR="00970B16" w:rsidRPr="00970B16" w:rsidRDefault="00970B16" w:rsidP="00970B16">
                  <w:r w:rsidRPr="00970B16">
                    <w:t>Ne“.</w:t>
                  </w:r>
                </w:p>
              </w:tc>
            </w:tr>
          </w:tbl>
          <w:p w14:paraId="320455C8" w14:textId="77777777" w:rsidR="00970B16" w:rsidRPr="00970B16" w:rsidRDefault="00970B16" w:rsidP="00970B16"/>
        </w:tc>
      </w:tr>
      <w:tr w:rsidR="00970B16" w:rsidRPr="00970B16" w14:paraId="785F05AC" w14:textId="77777777">
        <w:tc>
          <w:tcPr>
            <w:tcW w:w="0" w:type="auto"/>
            <w:gridSpan w:val="2"/>
            <w:tcMar>
              <w:top w:w="45" w:type="dxa"/>
              <w:left w:w="120" w:type="dxa"/>
              <w:bottom w:w="0" w:type="dxa"/>
              <w:right w:w="120" w:type="dxa"/>
            </w:tcMar>
            <w:hideMark/>
          </w:tcPr>
          <w:p w14:paraId="36ABD033" w14:textId="77777777" w:rsidR="00970B16" w:rsidRPr="00970B16" w:rsidRDefault="00970B16" w:rsidP="00970B16">
            <w:r w:rsidRPr="00970B16">
              <w:lastRenderedPageBreak/>
              <w:pict w14:anchorId="3C9466C1">
                <v:rect id="_x0000_i3883" style="width:187.45pt;height:0" o:hrpct="0" o:hrstd="t" o:hrnoshade="t" o:hr="t" fillcolor="black" stroked="f"/>
              </w:pict>
            </w:r>
          </w:p>
        </w:tc>
      </w:tr>
    </w:tbl>
    <w:p w14:paraId="70698CD2" w14:textId="77777777" w:rsidR="00970B16" w:rsidRPr="00970B16" w:rsidRDefault="00970B16" w:rsidP="00970B16">
      <w:r w:rsidRPr="00970B16">
        <w:t>182. V příloze v Kapitole 818 - laboratoř hematologická výkon č. 96891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342D5BBC" w14:textId="77777777">
        <w:tc>
          <w:tcPr>
            <w:tcW w:w="0" w:type="auto"/>
            <w:gridSpan w:val="2"/>
            <w:tcMar>
              <w:top w:w="45" w:type="dxa"/>
              <w:left w:w="120" w:type="dxa"/>
              <w:bottom w:w="0" w:type="dxa"/>
              <w:right w:w="120" w:type="dxa"/>
            </w:tcMar>
            <w:hideMark/>
          </w:tcPr>
          <w:p w14:paraId="1C4C3F84" w14:textId="77777777" w:rsidR="00970B16" w:rsidRPr="00970B16" w:rsidRDefault="00970B16" w:rsidP="00970B16">
            <w:r w:rsidRPr="00970B16">
              <w:pict w14:anchorId="2436D275">
                <v:rect id="_x0000_i3884" style="width:187.45pt;height:0" o:hrpct="0" o:hrstd="t" o:hrnoshade="t" o:hr="t" fillcolor="black" stroked="f"/>
              </w:pict>
            </w:r>
          </w:p>
        </w:tc>
      </w:tr>
      <w:tr w:rsidR="00970B16" w:rsidRPr="00970B16" w14:paraId="52C4BC73" w14:textId="77777777">
        <w:tc>
          <w:tcPr>
            <w:tcW w:w="825" w:type="dxa"/>
            <w:tcMar>
              <w:top w:w="45" w:type="dxa"/>
              <w:left w:w="120" w:type="dxa"/>
              <w:bottom w:w="0" w:type="dxa"/>
              <w:right w:w="120" w:type="dxa"/>
            </w:tcMar>
            <w:hideMark/>
          </w:tcPr>
          <w:p w14:paraId="4B24F84A" w14:textId="77777777" w:rsidR="00970B16" w:rsidRPr="00970B16" w:rsidRDefault="00970B16" w:rsidP="00970B16">
            <w:r w:rsidRPr="00970B16">
              <w:rPr>
                <w:b/>
                <w:bCs/>
              </w:rPr>
              <w:t>„96891</w:t>
            </w:r>
          </w:p>
        </w:tc>
        <w:tc>
          <w:tcPr>
            <w:tcW w:w="0" w:type="auto"/>
            <w:tcMar>
              <w:top w:w="45" w:type="dxa"/>
              <w:left w:w="120" w:type="dxa"/>
              <w:bottom w:w="0" w:type="dxa"/>
              <w:right w:w="120" w:type="dxa"/>
            </w:tcMar>
            <w:hideMark/>
          </w:tcPr>
          <w:p w14:paraId="6456032D" w14:textId="77777777" w:rsidR="00970B16" w:rsidRPr="00970B16" w:rsidRDefault="00970B16" w:rsidP="00970B16">
            <w:r w:rsidRPr="00970B16">
              <w:rPr>
                <w:b/>
                <w:bCs/>
              </w:rPr>
              <w:t>TROMBELASTOGRAM</w:t>
            </w:r>
          </w:p>
        </w:tc>
      </w:tr>
      <w:tr w:rsidR="00970B16" w:rsidRPr="00970B16" w14:paraId="6B17C035" w14:textId="77777777">
        <w:tc>
          <w:tcPr>
            <w:tcW w:w="0" w:type="auto"/>
            <w:gridSpan w:val="2"/>
            <w:tcMar>
              <w:top w:w="45" w:type="dxa"/>
              <w:left w:w="120" w:type="dxa"/>
              <w:bottom w:w="0" w:type="dxa"/>
              <w:right w:w="120" w:type="dxa"/>
            </w:tcMar>
            <w:hideMark/>
          </w:tcPr>
          <w:p w14:paraId="607E5F38" w14:textId="77777777" w:rsidR="00970B16" w:rsidRPr="00970B16" w:rsidRDefault="00970B16" w:rsidP="00970B16">
            <w:r w:rsidRPr="00970B16">
              <w:pict w14:anchorId="66348BE6">
                <v:rect id="_x0000_i3885" style="width:187.45pt;height:0" o:hrpct="0" o:hrstd="t" o:hrnoshade="t" o:hr="t" fillcolor="black" stroked="f"/>
              </w:pict>
            </w:r>
          </w:p>
        </w:tc>
      </w:tr>
      <w:tr w:rsidR="00970B16" w:rsidRPr="00970B16" w14:paraId="73214B23" w14:textId="77777777">
        <w:tc>
          <w:tcPr>
            <w:tcW w:w="825" w:type="dxa"/>
            <w:tcMar>
              <w:top w:w="45" w:type="dxa"/>
              <w:left w:w="120" w:type="dxa"/>
              <w:bottom w:w="0" w:type="dxa"/>
              <w:right w:w="120" w:type="dxa"/>
            </w:tcMar>
            <w:hideMark/>
          </w:tcPr>
          <w:p w14:paraId="09359B6E" w14:textId="77777777" w:rsidR="00970B16" w:rsidRPr="00970B16" w:rsidRDefault="00970B16" w:rsidP="00970B16">
            <w:r w:rsidRPr="00970B16">
              <w:t> </w:t>
            </w:r>
          </w:p>
        </w:tc>
        <w:tc>
          <w:tcPr>
            <w:tcW w:w="0" w:type="auto"/>
            <w:tcMar>
              <w:top w:w="45" w:type="dxa"/>
              <w:left w:w="120" w:type="dxa"/>
              <w:bottom w:w="0" w:type="dxa"/>
              <w:right w:w="120" w:type="dxa"/>
            </w:tcMar>
            <w:hideMark/>
          </w:tcPr>
          <w:p w14:paraId="68988D45" w14:textId="77777777" w:rsidR="00970B16" w:rsidRPr="00970B16" w:rsidRDefault="00970B16" w:rsidP="00970B16">
            <w:r w:rsidRPr="00970B16">
              <w:t>Kalkulace provedena na jednu variantu testu prováděného na přístroji trombelastografu. Indikace k provádění tohoto výkonu: život ohrožující krvácení (perioperační, peripartální, intracerebrální, traumapacient), koagulopatie spojená s transplantací jater, urgentní velké chirurgické výkony u pacientů s antikoagulační terapií v anamnéze, koagulopatie v souvislosti s výkonem v mimotělním oběhu.</w:t>
            </w:r>
            <w:r w:rsidRPr="00970B16">
              <w:br/>
              <w:t>Indikace k provádění tohoto výkonu u ambulantních pacientů na specializovaných pracovištích:</w:t>
            </w:r>
          </w:p>
          <w:tbl>
            <w:tblPr>
              <w:tblW w:w="0" w:type="auto"/>
              <w:tblCellMar>
                <w:left w:w="0" w:type="dxa"/>
                <w:right w:w="0" w:type="dxa"/>
              </w:tblCellMar>
              <w:tblLook w:val="04A0" w:firstRow="1" w:lastRow="0" w:firstColumn="1" w:lastColumn="0" w:noHBand="0" w:noVBand="1"/>
            </w:tblPr>
            <w:tblGrid>
              <w:gridCol w:w="314"/>
              <w:gridCol w:w="7565"/>
            </w:tblGrid>
            <w:tr w:rsidR="00970B16" w:rsidRPr="00970B16" w14:paraId="07453BF0" w14:textId="77777777">
              <w:tc>
                <w:tcPr>
                  <w:tcW w:w="0" w:type="auto"/>
                  <w:tcMar>
                    <w:top w:w="45" w:type="dxa"/>
                    <w:left w:w="120" w:type="dxa"/>
                    <w:bottom w:w="0" w:type="dxa"/>
                    <w:right w:w="120" w:type="dxa"/>
                  </w:tcMar>
                  <w:hideMark/>
                </w:tcPr>
                <w:p w14:paraId="3F7086C1" w14:textId="77777777" w:rsidR="00970B16" w:rsidRPr="00970B16" w:rsidRDefault="00970B16" w:rsidP="00970B16">
                  <w:r w:rsidRPr="00970B16">
                    <w:t>-</w:t>
                  </w:r>
                </w:p>
              </w:tc>
              <w:tc>
                <w:tcPr>
                  <w:tcW w:w="0" w:type="auto"/>
                  <w:tcMar>
                    <w:top w:w="45" w:type="dxa"/>
                    <w:left w:w="120" w:type="dxa"/>
                    <w:bottom w:w="0" w:type="dxa"/>
                    <w:right w:w="120" w:type="dxa"/>
                  </w:tcMar>
                  <w:hideMark/>
                </w:tcPr>
                <w:p w14:paraId="5AEE6929" w14:textId="77777777" w:rsidR="00970B16" w:rsidRPr="00970B16" w:rsidRDefault="00970B16" w:rsidP="00970B16">
                  <w:r w:rsidRPr="00970B16">
                    <w:t>příprava na invazivní výkony u hepatopatií, selhání ledvin a gamapatií,</w:t>
                  </w:r>
                </w:p>
              </w:tc>
            </w:tr>
            <w:tr w:rsidR="00970B16" w:rsidRPr="00970B16" w14:paraId="6BAEFFC3" w14:textId="77777777">
              <w:tc>
                <w:tcPr>
                  <w:tcW w:w="0" w:type="auto"/>
                  <w:tcMar>
                    <w:top w:w="45" w:type="dxa"/>
                    <w:left w:w="120" w:type="dxa"/>
                    <w:bottom w:w="0" w:type="dxa"/>
                    <w:right w:w="120" w:type="dxa"/>
                  </w:tcMar>
                  <w:hideMark/>
                </w:tcPr>
                <w:p w14:paraId="06192B33" w14:textId="77777777" w:rsidR="00970B16" w:rsidRPr="00970B16" w:rsidRDefault="00970B16" w:rsidP="00970B16">
                  <w:r w:rsidRPr="00970B16">
                    <w:t>-</w:t>
                  </w:r>
                </w:p>
              </w:tc>
              <w:tc>
                <w:tcPr>
                  <w:tcW w:w="0" w:type="auto"/>
                  <w:tcMar>
                    <w:top w:w="45" w:type="dxa"/>
                    <w:left w:w="120" w:type="dxa"/>
                    <w:bottom w:w="0" w:type="dxa"/>
                    <w:right w:w="120" w:type="dxa"/>
                  </w:tcMar>
                  <w:hideMark/>
                </w:tcPr>
                <w:p w14:paraId="0E9B022C" w14:textId="77777777" w:rsidR="00970B16" w:rsidRPr="00970B16" w:rsidRDefault="00970B16" w:rsidP="00970B16">
                  <w:r w:rsidRPr="00970B16">
                    <w:t>diagnostika komplikovaných tromboticko-hemorragických stavů,</w:t>
                  </w:r>
                </w:p>
              </w:tc>
            </w:tr>
            <w:tr w:rsidR="00970B16" w:rsidRPr="00970B16" w14:paraId="3A7C773D" w14:textId="77777777">
              <w:tc>
                <w:tcPr>
                  <w:tcW w:w="0" w:type="auto"/>
                  <w:tcMar>
                    <w:top w:w="45" w:type="dxa"/>
                    <w:left w:w="120" w:type="dxa"/>
                    <w:bottom w:w="0" w:type="dxa"/>
                    <w:right w:w="120" w:type="dxa"/>
                  </w:tcMar>
                  <w:hideMark/>
                </w:tcPr>
                <w:p w14:paraId="3396DB5E" w14:textId="77777777" w:rsidR="00970B16" w:rsidRPr="00970B16" w:rsidRDefault="00970B16" w:rsidP="00970B16">
                  <w:r w:rsidRPr="00970B16">
                    <w:t>-</w:t>
                  </w:r>
                </w:p>
              </w:tc>
              <w:tc>
                <w:tcPr>
                  <w:tcW w:w="0" w:type="auto"/>
                  <w:tcMar>
                    <w:top w:w="45" w:type="dxa"/>
                    <w:left w:w="120" w:type="dxa"/>
                    <w:bottom w:w="0" w:type="dxa"/>
                    <w:right w:w="120" w:type="dxa"/>
                  </w:tcMar>
                  <w:hideMark/>
                </w:tcPr>
                <w:p w14:paraId="3D6A84FB" w14:textId="77777777" w:rsidR="00970B16" w:rsidRPr="00970B16" w:rsidRDefault="00970B16" w:rsidP="00970B16">
                  <w:r w:rsidRPr="00970B16">
                    <w:t>diagnostika získaných a vrozených dysfibrinogenemií a nejasných stavů s poruchami fibrinolýzy,</w:t>
                  </w:r>
                </w:p>
              </w:tc>
            </w:tr>
            <w:tr w:rsidR="00970B16" w:rsidRPr="00970B16" w14:paraId="45C113C5" w14:textId="77777777">
              <w:tc>
                <w:tcPr>
                  <w:tcW w:w="0" w:type="auto"/>
                  <w:tcMar>
                    <w:top w:w="45" w:type="dxa"/>
                    <w:left w:w="120" w:type="dxa"/>
                    <w:bottom w:w="0" w:type="dxa"/>
                    <w:right w:w="120" w:type="dxa"/>
                  </w:tcMar>
                  <w:hideMark/>
                </w:tcPr>
                <w:p w14:paraId="53F721C5" w14:textId="77777777" w:rsidR="00970B16" w:rsidRPr="00970B16" w:rsidRDefault="00970B16" w:rsidP="00970B16">
                  <w:r w:rsidRPr="00970B16">
                    <w:lastRenderedPageBreak/>
                    <w:t>-</w:t>
                  </w:r>
                </w:p>
              </w:tc>
              <w:tc>
                <w:tcPr>
                  <w:tcW w:w="0" w:type="auto"/>
                  <w:tcMar>
                    <w:top w:w="45" w:type="dxa"/>
                    <w:left w:w="120" w:type="dxa"/>
                    <w:bottom w:w="0" w:type="dxa"/>
                    <w:right w:w="120" w:type="dxa"/>
                  </w:tcMar>
                  <w:hideMark/>
                </w:tcPr>
                <w:p w14:paraId="4AD76EC3" w14:textId="77777777" w:rsidR="00970B16" w:rsidRPr="00970B16" w:rsidRDefault="00970B16" w:rsidP="00970B16">
                  <w:r w:rsidRPr="00970B16">
                    <w:t>nejasná hemoragická diatéza nevysvětlitelná standardním vyšetřením hemostázy,</w:t>
                  </w:r>
                </w:p>
              </w:tc>
            </w:tr>
            <w:tr w:rsidR="00970B16" w:rsidRPr="00970B16" w14:paraId="3942B502" w14:textId="77777777">
              <w:tc>
                <w:tcPr>
                  <w:tcW w:w="0" w:type="auto"/>
                  <w:tcMar>
                    <w:top w:w="45" w:type="dxa"/>
                    <w:left w:w="120" w:type="dxa"/>
                    <w:bottom w:w="0" w:type="dxa"/>
                    <w:right w:w="120" w:type="dxa"/>
                  </w:tcMar>
                  <w:hideMark/>
                </w:tcPr>
                <w:p w14:paraId="1B2039BF" w14:textId="77777777" w:rsidR="00970B16" w:rsidRPr="00970B16" w:rsidRDefault="00970B16" w:rsidP="00970B16">
                  <w:r w:rsidRPr="00970B16">
                    <w:t>-</w:t>
                  </w:r>
                </w:p>
              </w:tc>
              <w:tc>
                <w:tcPr>
                  <w:tcW w:w="0" w:type="auto"/>
                  <w:tcMar>
                    <w:top w:w="45" w:type="dxa"/>
                    <w:left w:w="120" w:type="dxa"/>
                    <w:bottom w:w="0" w:type="dxa"/>
                    <w:right w:w="120" w:type="dxa"/>
                  </w:tcMar>
                  <w:hideMark/>
                </w:tcPr>
                <w:p w14:paraId="3E540B4F" w14:textId="77777777" w:rsidR="00970B16" w:rsidRPr="00970B16" w:rsidRDefault="00970B16" w:rsidP="00970B16">
                  <w:r w:rsidRPr="00970B16">
                    <w:t>monitorace léčby nefaktorové a by-pásové terapie hemofilie,</w:t>
                  </w:r>
                </w:p>
              </w:tc>
            </w:tr>
            <w:tr w:rsidR="00970B16" w:rsidRPr="00970B16" w14:paraId="251F5819" w14:textId="77777777">
              <w:tc>
                <w:tcPr>
                  <w:tcW w:w="0" w:type="auto"/>
                  <w:tcMar>
                    <w:top w:w="45" w:type="dxa"/>
                    <w:left w:w="120" w:type="dxa"/>
                    <w:bottom w:w="0" w:type="dxa"/>
                    <w:right w:w="120" w:type="dxa"/>
                  </w:tcMar>
                  <w:hideMark/>
                </w:tcPr>
                <w:p w14:paraId="4F26E95D" w14:textId="77777777" w:rsidR="00970B16" w:rsidRPr="00970B16" w:rsidRDefault="00970B16" w:rsidP="00970B16">
                  <w:r w:rsidRPr="00970B16">
                    <w:t>-</w:t>
                  </w:r>
                </w:p>
              </w:tc>
              <w:tc>
                <w:tcPr>
                  <w:tcW w:w="0" w:type="auto"/>
                  <w:tcMar>
                    <w:top w:w="45" w:type="dxa"/>
                    <w:left w:w="120" w:type="dxa"/>
                    <w:bottom w:w="0" w:type="dxa"/>
                    <w:right w:w="120" w:type="dxa"/>
                  </w:tcMar>
                  <w:hideMark/>
                </w:tcPr>
                <w:p w14:paraId="22D3743F" w14:textId="77777777" w:rsidR="00970B16" w:rsidRPr="00970B16" w:rsidRDefault="00970B16" w:rsidP="00970B16">
                  <w:r w:rsidRPr="00970B16">
                    <w:t>monitorování nefaktorové nebo by-pásové léčby hemofilických pacientů při závažném krvácení nebo při přípravě na invazivní výkon.</w:t>
                  </w:r>
                </w:p>
              </w:tc>
            </w:tr>
          </w:tbl>
          <w:p w14:paraId="3E838E4D" w14:textId="77777777" w:rsidR="00970B16" w:rsidRPr="00970B16" w:rsidRDefault="00970B16" w:rsidP="00970B16">
            <w:r w:rsidRPr="00970B16">
              <w:t>V případě pacienta vyšetřovaného v rámci ambulantní péče je výkon vykázán pouze s frekvencí 9krát za 1 den.</w:t>
            </w:r>
          </w:p>
          <w:tbl>
            <w:tblPr>
              <w:tblW w:w="0" w:type="auto"/>
              <w:tblCellMar>
                <w:left w:w="0" w:type="dxa"/>
                <w:right w:w="0" w:type="dxa"/>
              </w:tblCellMar>
              <w:tblLook w:val="04A0" w:firstRow="1" w:lastRow="0" w:firstColumn="1" w:lastColumn="0" w:noHBand="0" w:noVBand="1"/>
            </w:tblPr>
            <w:tblGrid>
              <w:gridCol w:w="1660"/>
              <w:gridCol w:w="3114"/>
              <w:gridCol w:w="1719"/>
              <w:gridCol w:w="1386"/>
            </w:tblGrid>
            <w:tr w:rsidR="00970B16" w:rsidRPr="00970B16" w14:paraId="160227B3" w14:textId="77777777">
              <w:tc>
                <w:tcPr>
                  <w:tcW w:w="0" w:type="auto"/>
                  <w:tcMar>
                    <w:top w:w="45" w:type="dxa"/>
                    <w:left w:w="120" w:type="dxa"/>
                    <w:bottom w:w="0" w:type="dxa"/>
                    <w:right w:w="120" w:type="dxa"/>
                  </w:tcMar>
                  <w:hideMark/>
                </w:tcPr>
                <w:p w14:paraId="57F6E3E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5931800"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3331A9E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70C791C"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48F2174"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0349C3" w14:textId="77777777" w:rsidR="00970B16" w:rsidRPr="00970B16" w:rsidRDefault="00970B16" w:rsidP="00970B16">
                        <w:r w:rsidRPr="00970B16">
                          <w:rPr>
                            <w:b/>
                            <w:bCs/>
                          </w:rPr>
                          <w:t>Čas (ČN)</w:t>
                        </w:r>
                      </w:p>
                    </w:tc>
                  </w:tr>
                  <w:tr w:rsidR="00970B16" w:rsidRPr="00970B16" w14:paraId="4744946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34F4076"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689DEC"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7F4345" w14:textId="77777777" w:rsidR="00970B16" w:rsidRPr="00970B16" w:rsidRDefault="00970B16" w:rsidP="00970B16">
                        <w:r w:rsidRPr="00970B16">
                          <w:t>5</w:t>
                        </w:r>
                      </w:p>
                    </w:tc>
                  </w:tr>
                  <w:tr w:rsidR="00970B16" w:rsidRPr="00970B16" w14:paraId="65E219B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CFEAB5B"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009DC5"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FB174FE" w14:textId="77777777" w:rsidR="00970B16" w:rsidRPr="00970B16" w:rsidRDefault="00970B16" w:rsidP="00970B16">
                        <w:r w:rsidRPr="00970B16">
                          <w:t>5</w:t>
                        </w:r>
                      </w:p>
                    </w:tc>
                  </w:tr>
                </w:tbl>
                <w:p w14:paraId="2E01CC2A" w14:textId="77777777" w:rsidR="00970B16" w:rsidRPr="00970B16" w:rsidRDefault="00970B16" w:rsidP="00970B16"/>
              </w:tc>
            </w:tr>
            <w:tr w:rsidR="00970B16" w:rsidRPr="00970B16" w14:paraId="410510C3" w14:textId="77777777">
              <w:tc>
                <w:tcPr>
                  <w:tcW w:w="0" w:type="auto"/>
                  <w:tcMar>
                    <w:top w:w="45" w:type="dxa"/>
                    <w:left w:w="120" w:type="dxa"/>
                    <w:bottom w:w="0" w:type="dxa"/>
                    <w:right w:w="120" w:type="dxa"/>
                  </w:tcMar>
                  <w:hideMark/>
                </w:tcPr>
                <w:p w14:paraId="6BB9B998"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4F11E591" w14:textId="77777777" w:rsidR="00970B16" w:rsidRPr="00970B16" w:rsidRDefault="00970B16" w:rsidP="00970B16">
                  <w:r w:rsidRPr="00970B16">
                    <w:t>12/1 den</w:t>
                  </w:r>
                </w:p>
              </w:tc>
              <w:tc>
                <w:tcPr>
                  <w:tcW w:w="0" w:type="auto"/>
                  <w:gridSpan w:val="2"/>
                  <w:vMerge/>
                  <w:vAlign w:val="center"/>
                  <w:hideMark/>
                </w:tcPr>
                <w:p w14:paraId="7CA0D47F" w14:textId="77777777" w:rsidR="00970B16" w:rsidRPr="00970B16" w:rsidRDefault="00970B16" w:rsidP="00970B16"/>
              </w:tc>
            </w:tr>
            <w:tr w:rsidR="00970B16" w:rsidRPr="00970B16" w14:paraId="579D137E" w14:textId="77777777">
              <w:tc>
                <w:tcPr>
                  <w:tcW w:w="0" w:type="auto"/>
                  <w:tcMar>
                    <w:top w:w="45" w:type="dxa"/>
                    <w:left w:w="120" w:type="dxa"/>
                    <w:bottom w:w="0" w:type="dxa"/>
                    <w:right w:w="120" w:type="dxa"/>
                  </w:tcMar>
                  <w:hideMark/>
                </w:tcPr>
                <w:p w14:paraId="7A60CFCB"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F109F78"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6BC2C131" w14:textId="77777777" w:rsidR="00970B16" w:rsidRPr="00970B16" w:rsidRDefault="00970B16" w:rsidP="00970B16">
                  <w:r w:rsidRPr="00970B16">
                    <w:t> </w:t>
                  </w:r>
                </w:p>
              </w:tc>
              <w:tc>
                <w:tcPr>
                  <w:tcW w:w="0" w:type="auto"/>
                  <w:tcMar>
                    <w:top w:w="45" w:type="dxa"/>
                    <w:left w:w="120" w:type="dxa"/>
                    <w:bottom w:w="0" w:type="dxa"/>
                    <w:right w:w="120" w:type="dxa"/>
                  </w:tcMar>
                  <w:hideMark/>
                </w:tcPr>
                <w:p w14:paraId="297A65B8" w14:textId="77777777" w:rsidR="00970B16" w:rsidRPr="00970B16" w:rsidRDefault="00970B16" w:rsidP="00970B16">
                  <w:r w:rsidRPr="00970B16">
                    <w:t> </w:t>
                  </w:r>
                </w:p>
              </w:tc>
            </w:tr>
            <w:tr w:rsidR="00970B16" w:rsidRPr="00970B16" w14:paraId="013B68BF" w14:textId="77777777">
              <w:tc>
                <w:tcPr>
                  <w:tcW w:w="0" w:type="auto"/>
                  <w:tcMar>
                    <w:top w:w="45" w:type="dxa"/>
                    <w:left w:w="120" w:type="dxa"/>
                    <w:bottom w:w="0" w:type="dxa"/>
                    <w:right w:w="120" w:type="dxa"/>
                  </w:tcMar>
                  <w:hideMark/>
                </w:tcPr>
                <w:p w14:paraId="4001A5D6"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1A43CD26" w14:textId="77777777" w:rsidR="00970B16" w:rsidRPr="00970B16" w:rsidRDefault="00970B16" w:rsidP="00970B16">
                  <w:r w:rsidRPr="00970B16">
                    <w:t>10</w:t>
                  </w:r>
                </w:p>
              </w:tc>
              <w:tc>
                <w:tcPr>
                  <w:tcW w:w="0" w:type="auto"/>
                  <w:tcMar>
                    <w:top w:w="45" w:type="dxa"/>
                    <w:left w:w="120" w:type="dxa"/>
                    <w:bottom w:w="0" w:type="dxa"/>
                    <w:right w:w="120" w:type="dxa"/>
                  </w:tcMar>
                  <w:hideMark/>
                </w:tcPr>
                <w:p w14:paraId="3621EC7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4E788963" w14:textId="77777777" w:rsidR="00970B16" w:rsidRPr="00970B16" w:rsidRDefault="00970B16" w:rsidP="00970B16">
                  <w:r w:rsidRPr="00970B16">
                    <w:t>Ne</w:t>
                  </w:r>
                </w:p>
              </w:tc>
            </w:tr>
            <w:tr w:rsidR="00970B16" w:rsidRPr="00970B16" w14:paraId="3CF7950D" w14:textId="77777777">
              <w:tc>
                <w:tcPr>
                  <w:tcW w:w="0" w:type="auto"/>
                  <w:tcMar>
                    <w:top w:w="45" w:type="dxa"/>
                    <w:left w:w="120" w:type="dxa"/>
                    <w:bottom w:w="0" w:type="dxa"/>
                    <w:right w:w="120" w:type="dxa"/>
                  </w:tcMar>
                  <w:hideMark/>
                </w:tcPr>
                <w:p w14:paraId="5F2E0954"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0428C03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+ 690,46</w:t>
                  </w:r>
                </w:p>
              </w:tc>
              <w:tc>
                <w:tcPr>
                  <w:tcW w:w="0" w:type="auto"/>
                  <w:tcMar>
                    <w:top w:w="45" w:type="dxa"/>
                    <w:left w:w="120" w:type="dxa"/>
                    <w:bottom w:w="0" w:type="dxa"/>
                    <w:right w:w="120" w:type="dxa"/>
                  </w:tcMar>
                  <w:hideMark/>
                </w:tcPr>
                <w:p w14:paraId="2A630E7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52DE6AF" w14:textId="77777777" w:rsidR="00970B16" w:rsidRPr="00970B16" w:rsidRDefault="00970B16" w:rsidP="00970B16">
                  <w:r w:rsidRPr="00970B16">
                    <w:t>Ne“.</w:t>
                  </w:r>
                </w:p>
              </w:tc>
            </w:tr>
          </w:tbl>
          <w:p w14:paraId="011DE686" w14:textId="77777777" w:rsidR="00970B16" w:rsidRPr="00970B16" w:rsidRDefault="00970B16" w:rsidP="00970B16"/>
        </w:tc>
      </w:tr>
      <w:tr w:rsidR="00970B16" w:rsidRPr="00970B16" w14:paraId="1505F7F8" w14:textId="77777777">
        <w:tc>
          <w:tcPr>
            <w:tcW w:w="0" w:type="auto"/>
            <w:gridSpan w:val="2"/>
            <w:tcMar>
              <w:top w:w="45" w:type="dxa"/>
              <w:left w:w="120" w:type="dxa"/>
              <w:bottom w:w="0" w:type="dxa"/>
              <w:right w:w="120" w:type="dxa"/>
            </w:tcMar>
            <w:hideMark/>
          </w:tcPr>
          <w:p w14:paraId="5F4C8137" w14:textId="77777777" w:rsidR="00970B16" w:rsidRPr="00970B16" w:rsidRDefault="00970B16" w:rsidP="00970B16">
            <w:r w:rsidRPr="00970B16">
              <w:lastRenderedPageBreak/>
              <w:pict w14:anchorId="08E7D5A4">
                <v:rect id="_x0000_i3886" style="width:187.45pt;height:0" o:hrpct="0" o:hrstd="t" o:hrnoshade="t" o:hr="t" fillcolor="black" stroked="f"/>
              </w:pict>
            </w:r>
          </w:p>
        </w:tc>
      </w:tr>
    </w:tbl>
    <w:p w14:paraId="2106A888" w14:textId="77777777" w:rsidR="00970B16" w:rsidRPr="00970B16" w:rsidRDefault="00970B16" w:rsidP="00970B16">
      <w:r w:rsidRPr="00970B16">
        <w:t>183. V příloze v Kapitole 818 - laboratoř hematologická popisu výkonu č. 96896 větě třetí se za slovo „léku“ vkládají slova „ , nebo u kterých je potřeba nastavit účinnou antikoagulační léčbu při napojení na mimotělní okysličování“, na konci popisu výkonu se doplňuje věta „V případě napojení pacienta na mimotělní okysličování je možné výkon vykázat 3/1 den.“ a v části </w:t>
      </w:r>
      <w:r w:rsidRPr="00970B16">
        <w:rPr>
          <w:b/>
          <w:bCs/>
        </w:rPr>
        <w:t>OF</w:t>
      </w:r>
      <w:r w:rsidRPr="00970B16">
        <w:t> se slova „1/1 den“ nahrazují slovy „2/1 den“.</w:t>
      </w:r>
    </w:p>
    <w:p w14:paraId="177C2F2B" w14:textId="77777777" w:rsidR="00970B16" w:rsidRPr="00970B16" w:rsidRDefault="00970B16" w:rsidP="00970B16">
      <w:r w:rsidRPr="00970B16">
        <w:t>184. V příloze se na konci Kapitoly 818 - laboratoř hematologická doplňují výkony č. 96905, 96911 a 96912,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795501A3" w14:textId="77777777">
        <w:tc>
          <w:tcPr>
            <w:tcW w:w="0" w:type="auto"/>
            <w:gridSpan w:val="2"/>
            <w:tcMar>
              <w:top w:w="45" w:type="dxa"/>
              <w:left w:w="120" w:type="dxa"/>
              <w:bottom w:w="0" w:type="dxa"/>
              <w:right w:w="120" w:type="dxa"/>
            </w:tcMar>
            <w:hideMark/>
          </w:tcPr>
          <w:p w14:paraId="122A3C39" w14:textId="77777777" w:rsidR="00970B16" w:rsidRPr="00970B16" w:rsidRDefault="00970B16" w:rsidP="00970B16">
            <w:r w:rsidRPr="00970B16">
              <w:pict w14:anchorId="40FBBB50">
                <v:rect id="_x0000_i3887" style="width:187.45pt;height:0" o:hrpct="0" o:hrstd="t" o:hrnoshade="t" o:hr="t" fillcolor="black" stroked="f"/>
              </w:pict>
            </w:r>
          </w:p>
        </w:tc>
      </w:tr>
      <w:tr w:rsidR="00970B16" w:rsidRPr="00970B16" w14:paraId="458C6F67" w14:textId="77777777">
        <w:tc>
          <w:tcPr>
            <w:tcW w:w="825" w:type="dxa"/>
            <w:tcMar>
              <w:top w:w="45" w:type="dxa"/>
              <w:left w:w="120" w:type="dxa"/>
              <w:bottom w:w="0" w:type="dxa"/>
              <w:right w:w="120" w:type="dxa"/>
            </w:tcMar>
            <w:hideMark/>
          </w:tcPr>
          <w:p w14:paraId="4D2CCD7D" w14:textId="77777777" w:rsidR="00970B16" w:rsidRPr="00970B16" w:rsidRDefault="00970B16" w:rsidP="00970B16">
            <w:r w:rsidRPr="00970B16">
              <w:rPr>
                <w:b/>
                <w:bCs/>
              </w:rPr>
              <w:t>„96905</w:t>
            </w:r>
          </w:p>
        </w:tc>
        <w:tc>
          <w:tcPr>
            <w:tcW w:w="0" w:type="auto"/>
            <w:tcMar>
              <w:top w:w="45" w:type="dxa"/>
              <w:left w:w="120" w:type="dxa"/>
              <w:bottom w:w="0" w:type="dxa"/>
              <w:right w:w="120" w:type="dxa"/>
            </w:tcMar>
            <w:hideMark/>
          </w:tcPr>
          <w:p w14:paraId="4AD4173E" w14:textId="77777777" w:rsidR="00970B16" w:rsidRPr="00970B16" w:rsidRDefault="00970B16" w:rsidP="00970B16">
            <w:r w:rsidRPr="00970B16">
              <w:rPr>
                <w:b/>
                <w:bCs/>
              </w:rPr>
              <w:t>AUTOMATIZOVANÁ DIGITÁLNÍ MORFOLOGIE HEMATOLOGICKÝCH BUNĚK V NÁTĚRU KRVE</w:t>
            </w:r>
          </w:p>
        </w:tc>
      </w:tr>
      <w:tr w:rsidR="00970B16" w:rsidRPr="00970B16" w14:paraId="41F91B2F" w14:textId="77777777">
        <w:tc>
          <w:tcPr>
            <w:tcW w:w="0" w:type="auto"/>
            <w:gridSpan w:val="2"/>
            <w:tcMar>
              <w:top w:w="45" w:type="dxa"/>
              <w:left w:w="120" w:type="dxa"/>
              <w:bottom w:w="0" w:type="dxa"/>
              <w:right w:w="120" w:type="dxa"/>
            </w:tcMar>
            <w:hideMark/>
          </w:tcPr>
          <w:p w14:paraId="379AA001" w14:textId="77777777" w:rsidR="00970B16" w:rsidRPr="00970B16" w:rsidRDefault="00970B16" w:rsidP="00970B16">
            <w:r w:rsidRPr="00970B16">
              <w:pict w14:anchorId="144DB186">
                <v:rect id="_x0000_i3888" style="width:187.45pt;height:0" o:hrpct="0" o:hrstd="t" o:hrnoshade="t" o:hr="t" fillcolor="black" stroked="f"/>
              </w:pict>
            </w:r>
          </w:p>
        </w:tc>
      </w:tr>
      <w:tr w:rsidR="00970B16" w:rsidRPr="00970B16" w14:paraId="5EEB7A02" w14:textId="77777777">
        <w:tc>
          <w:tcPr>
            <w:tcW w:w="825" w:type="dxa"/>
            <w:tcMar>
              <w:top w:w="45" w:type="dxa"/>
              <w:left w:w="120" w:type="dxa"/>
              <w:bottom w:w="0" w:type="dxa"/>
              <w:right w:w="120" w:type="dxa"/>
            </w:tcMar>
            <w:hideMark/>
          </w:tcPr>
          <w:p w14:paraId="0C94A53B" w14:textId="77777777" w:rsidR="00970B16" w:rsidRPr="00970B16" w:rsidRDefault="00970B16" w:rsidP="00970B16">
            <w:r w:rsidRPr="00970B16">
              <w:t> </w:t>
            </w:r>
          </w:p>
        </w:tc>
        <w:tc>
          <w:tcPr>
            <w:tcW w:w="0" w:type="auto"/>
            <w:tcMar>
              <w:top w:w="45" w:type="dxa"/>
              <w:left w:w="120" w:type="dxa"/>
              <w:bottom w:w="0" w:type="dxa"/>
              <w:right w:w="120" w:type="dxa"/>
            </w:tcMar>
            <w:hideMark/>
          </w:tcPr>
          <w:p w14:paraId="3D938307" w14:textId="77777777" w:rsidR="00970B16" w:rsidRPr="00970B16" w:rsidRDefault="00970B16" w:rsidP="00970B16">
            <w:r w:rsidRPr="00970B16">
              <w:t xml:space="preserve">Automatizovaný výkon zahrnující provedení a barvení nátěru v nátěrovém a barvícím automatu a provedení preklasifikace diferenciálního počtu leukocytů </w:t>
            </w:r>
            <w:r w:rsidRPr="00970B16">
              <w:lastRenderedPageBreak/>
              <w:t>pomocí přístroje pro digitální morfologii buněk, na které navazuje morfologické hodnocení změn leukocytů, erytrocytů a trombocytů včetně jejich patologií a potvrzení výsledku odborníkem. Výkon nelze vykazovat současně s výkonem č. 96315, 96711 a 96713.</w:t>
            </w:r>
          </w:p>
          <w:tbl>
            <w:tblPr>
              <w:tblW w:w="0" w:type="auto"/>
              <w:tblCellMar>
                <w:left w:w="0" w:type="dxa"/>
                <w:right w:w="0" w:type="dxa"/>
              </w:tblCellMar>
              <w:tblLook w:val="04A0" w:firstRow="1" w:lastRow="0" w:firstColumn="1" w:lastColumn="0" w:noHBand="0" w:noVBand="1"/>
            </w:tblPr>
            <w:tblGrid>
              <w:gridCol w:w="1660"/>
              <w:gridCol w:w="3114"/>
              <w:gridCol w:w="1895"/>
              <w:gridCol w:w="1210"/>
            </w:tblGrid>
            <w:tr w:rsidR="00970B16" w:rsidRPr="00970B16" w14:paraId="2E4B0BBF" w14:textId="77777777">
              <w:tc>
                <w:tcPr>
                  <w:tcW w:w="0" w:type="auto"/>
                  <w:tcMar>
                    <w:top w:w="45" w:type="dxa"/>
                    <w:left w:w="120" w:type="dxa"/>
                    <w:bottom w:w="0" w:type="dxa"/>
                    <w:right w:w="120" w:type="dxa"/>
                  </w:tcMar>
                  <w:hideMark/>
                </w:tcPr>
                <w:p w14:paraId="5F167F07"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7D14276D"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2AEE2AB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939726B"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BE7230C"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D387BB1" w14:textId="77777777" w:rsidR="00970B16" w:rsidRPr="00970B16" w:rsidRDefault="00970B16" w:rsidP="00970B16">
                        <w:r w:rsidRPr="00970B16">
                          <w:rPr>
                            <w:b/>
                            <w:bCs/>
                          </w:rPr>
                          <w:t>Čas (ČN)</w:t>
                        </w:r>
                      </w:p>
                    </w:tc>
                  </w:tr>
                  <w:tr w:rsidR="00970B16" w:rsidRPr="00970B16" w14:paraId="55C80F1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E97A3D"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1031BC6"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F4D5BCF" w14:textId="77777777" w:rsidR="00970B16" w:rsidRPr="00970B16" w:rsidRDefault="00970B16" w:rsidP="00970B16">
                        <w:r w:rsidRPr="00970B16">
                          <w:t>1</w:t>
                        </w:r>
                      </w:p>
                    </w:tc>
                  </w:tr>
                  <w:tr w:rsidR="00970B16" w:rsidRPr="00970B16" w14:paraId="3AAC6C5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6F76E45"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4E3E83"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DC0DB5E" w14:textId="77777777" w:rsidR="00970B16" w:rsidRPr="00970B16" w:rsidRDefault="00970B16" w:rsidP="00970B16">
                        <w:r w:rsidRPr="00970B16">
                          <w:t>3</w:t>
                        </w:r>
                      </w:p>
                    </w:tc>
                  </w:tr>
                </w:tbl>
                <w:p w14:paraId="03C4C1CA" w14:textId="77777777" w:rsidR="00970B16" w:rsidRPr="00970B16" w:rsidRDefault="00970B16" w:rsidP="00970B16"/>
              </w:tc>
            </w:tr>
            <w:tr w:rsidR="00970B16" w:rsidRPr="00970B16" w14:paraId="6C1B187E" w14:textId="77777777">
              <w:tc>
                <w:tcPr>
                  <w:tcW w:w="0" w:type="auto"/>
                  <w:tcMar>
                    <w:top w:w="45" w:type="dxa"/>
                    <w:left w:w="120" w:type="dxa"/>
                    <w:bottom w:w="0" w:type="dxa"/>
                    <w:right w:w="120" w:type="dxa"/>
                  </w:tcMar>
                  <w:hideMark/>
                </w:tcPr>
                <w:p w14:paraId="100E5C0E"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11EE4B5F" w14:textId="77777777" w:rsidR="00970B16" w:rsidRPr="00970B16" w:rsidRDefault="00970B16" w:rsidP="00970B16">
                  <w:r w:rsidRPr="00970B16">
                    <w:t>1/1 den</w:t>
                  </w:r>
                </w:p>
              </w:tc>
              <w:tc>
                <w:tcPr>
                  <w:tcW w:w="0" w:type="auto"/>
                  <w:gridSpan w:val="2"/>
                  <w:vMerge/>
                  <w:vAlign w:val="center"/>
                  <w:hideMark/>
                </w:tcPr>
                <w:p w14:paraId="7DCE3D85" w14:textId="77777777" w:rsidR="00970B16" w:rsidRPr="00970B16" w:rsidRDefault="00970B16" w:rsidP="00970B16"/>
              </w:tc>
            </w:tr>
            <w:tr w:rsidR="00970B16" w:rsidRPr="00970B16" w14:paraId="499FDCDC" w14:textId="77777777">
              <w:tc>
                <w:tcPr>
                  <w:tcW w:w="0" w:type="auto"/>
                  <w:tcMar>
                    <w:top w:w="45" w:type="dxa"/>
                    <w:left w:w="120" w:type="dxa"/>
                    <w:bottom w:w="0" w:type="dxa"/>
                    <w:right w:w="120" w:type="dxa"/>
                  </w:tcMar>
                  <w:hideMark/>
                </w:tcPr>
                <w:p w14:paraId="6687794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64595F3"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66968BB4" w14:textId="77777777" w:rsidR="00970B16" w:rsidRPr="00970B16" w:rsidRDefault="00970B16" w:rsidP="00970B16">
                  <w:r w:rsidRPr="00970B16">
                    <w:t> </w:t>
                  </w:r>
                </w:p>
              </w:tc>
              <w:tc>
                <w:tcPr>
                  <w:tcW w:w="0" w:type="auto"/>
                  <w:tcMar>
                    <w:top w:w="45" w:type="dxa"/>
                    <w:left w:w="120" w:type="dxa"/>
                    <w:bottom w:w="0" w:type="dxa"/>
                    <w:right w:w="120" w:type="dxa"/>
                  </w:tcMar>
                  <w:hideMark/>
                </w:tcPr>
                <w:p w14:paraId="387A5F1E" w14:textId="77777777" w:rsidR="00970B16" w:rsidRPr="00970B16" w:rsidRDefault="00970B16" w:rsidP="00970B16">
                  <w:r w:rsidRPr="00970B16">
                    <w:t> </w:t>
                  </w:r>
                </w:p>
              </w:tc>
            </w:tr>
            <w:tr w:rsidR="00970B16" w:rsidRPr="00970B16" w14:paraId="012D1A94" w14:textId="77777777">
              <w:tc>
                <w:tcPr>
                  <w:tcW w:w="0" w:type="auto"/>
                  <w:tcMar>
                    <w:top w:w="45" w:type="dxa"/>
                    <w:left w:w="120" w:type="dxa"/>
                    <w:bottom w:w="0" w:type="dxa"/>
                    <w:right w:w="120" w:type="dxa"/>
                  </w:tcMar>
                  <w:hideMark/>
                </w:tcPr>
                <w:p w14:paraId="14E8D16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2B5D1A1" w14:textId="77777777" w:rsidR="00970B16" w:rsidRPr="00970B16" w:rsidRDefault="00970B16" w:rsidP="00970B16">
                  <w:r w:rsidRPr="00970B16">
                    <w:t>20</w:t>
                  </w:r>
                </w:p>
              </w:tc>
              <w:tc>
                <w:tcPr>
                  <w:tcW w:w="0" w:type="auto"/>
                  <w:tcMar>
                    <w:top w:w="45" w:type="dxa"/>
                    <w:left w:w="120" w:type="dxa"/>
                    <w:bottom w:w="0" w:type="dxa"/>
                    <w:right w:w="120" w:type="dxa"/>
                  </w:tcMar>
                  <w:hideMark/>
                </w:tcPr>
                <w:p w14:paraId="5437E155"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ECC5D88" w14:textId="77777777" w:rsidR="00970B16" w:rsidRPr="00970B16" w:rsidRDefault="00970B16" w:rsidP="00970B16">
                  <w:r w:rsidRPr="00970B16">
                    <w:t>Ne</w:t>
                  </w:r>
                </w:p>
              </w:tc>
            </w:tr>
            <w:tr w:rsidR="00970B16" w:rsidRPr="00970B16" w14:paraId="1AB92A17" w14:textId="77777777">
              <w:tc>
                <w:tcPr>
                  <w:tcW w:w="0" w:type="auto"/>
                  <w:tcMar>
                    <w:top w:w="45" w:type="dxa"/>
                    <w:left w:w="120" w:type="dxa"/>
                    <w:bottom w:w="0" w:type="dxa"/>
                    <w:right w:w="120" w:type="dxa"/>
                  </w:tcMar>
                  <w:hideMark/>
                </w:tcPr>
                <w:p w14:paraId="3A615018"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24A88A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+ 81,83</w:t>
                  </w:r>
                </w:p>
              </w:tc>
              <w:tc>
                <w:tcPr>
                  <w:tcW w:w="0" w:type="auto"/>
                  <w:tcMar>
                    <w:top w:w="45" w:type="dxa"/>
                    <w:left w:w="120" w:type="dxa"/>
                    <w:bottom w:w="0" w:type="dxa"/>
                    <w:right w:w="120" w:type="dxa"/>
                  </w:tcMar>
                  <w:hideMark/>
                </w:tcPr>
                <w:p w14:paraId="40685A9C"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E68EF81" w14:textId="77777777" w:rsidR="00970B16" w:rsidRPr="00970B16" w:rsidRDefault="00970B16" w:rsidP="00970B16">
                  <w:r w:rsidRPr="00970B16">
                    <w:t>Ne</w:t>
                  </w:r>
                </w:p>
              </w:tc>
            </w:tr>
          </w:tbl>
          <w:p w14:paraId="4C908281" w14:textId="77777777" w:rsidR="00970B16" w:rsidRPr="00970B16" w:rsidRDefault="00970B16" w:rsidP="00970B16"/>
        </w:tc>
      </w:tr>
      <w:tr w:rsidR="00970B16" w:rsidRPr="00970B16" w14:paraId="4CCC32F2" w14:textId="77777777">
        <w:tc>
          <w:tcPr>
            <w:tcW w:w="0" w:type="auto"/>
            <w:gridSpan w:val="2"/>
            <w:tcMar>
              <w:top w:w="45" w:type="dxa"/>
              <w:left w:w="120" w:type="dxa"/>
              <w:bottom w:w="0" w:type="dxa"/>
              <w:right w:w="120" w:type="dxa"/>
            </w:tcMar>
            <w:hideMark/>
          </w:tcPr>
          <w:p w14:paraId="0AB49531" w14:textId="77777777" w:rsidR="00970B16" w:rsidRPr="00970B16" w:rsidRDefault="00970B16" w:rsidP="00970B16">
            <w:r w:rsidRPr="00970B16">
              <w:lastRenderedPageBreak/>
              <w:pict w14:anchorId="03A023C5">
                <v:rect id="_x0000_i3889" style="width:187.45pt;height:0" o:hrpct="0" o:hrstd="t" o:hrnoshade="t" o:hr="t" fillcolor="black" stroked="f"/>
              </w:pict>
            </w:r>
          </w:p>
        </w:tc>
      </w:tr>
    </w:tbl>
    <w:p w14:paraId="50CB45F4"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50CE7308" w14:textId="77777777">
        <w:tc>
          <w:tcPr>
            <w:tcW w:w="0" w:type="auto"/>
            <w:gridSpan w:val="2"/>
            <w:tcMar>
              <w:top w:w="45" w:type="dxa"/>
              <w:left w:w="120" w:type="dxa"/>
              <w:bottom w:w="0" w:type="dxa"/>
              <w:right w:w="120" w:type="dxa"/>
            </w:tcMar>
            <w:hideMark/>
          </w:tcPr>
          <w:p w14:paraId="21478BE4" w14:textId="77777777" w:rsidR="00970B16" w:rsidRPr="00970B16" w:rsidRDefault="00970B16" w:rsidP="00970B16">
            <w:r w:rsidRPr="00970B16">
              <w:pict w14:anchorId="3188F7FC">
                <v:rect id="_x0000_i3890" style="width:187.45pt;height:0" o:hrpct="0" o:hrstd="t" o:hrnoshade="t" o:hr="t" fillcolor="black" stroked="f"/>
              </w:pict>
            </w:r>
          </w:p>
        </w:tc>
      </w:tr>
      <w:tr w:rsidR="00970B16" w:rsidRPr="00970B16" w14:paraId="6ED6D8EC" w14:textId="77777777">
        <w:tc>
          <w:tcPr>
            <w:tcW w:w="825" w:type="dxa"/>
            <w:tcMar>
              <w:top w:w="45" w:type="dxa"/>
              <w:left w:w="120" w:type="dxa"/>
              <w:bottom w:w="0" w:type="dxa"/>
              <w:right w:w="120" w:type="dxa"/>
            </w:tcMar>
            <w:hideMark/>
          </w:tcPr>
          <w:p w14:paraId="1B1FE581" w14:textId="77777777" w:rsidR="00970B16" w:rsidRPr="00970B16" w:rsidRDefault="00970B16" w:rsidP="00970B16">
            <w:r w:rsidRPr="00970B16">
              <w:rPr>
                <w:b/>
                <w:bCs/>
              </w:rPr>
              <w:t>96911</w:t>
            </w:r>
          </w:p>
        </w:tc>
        <w:tc>
          <w:tcPr>
            <w:tcW w:w="0" w:type="auto"/>
            <w:tcMar>
              <w:top w:w="45" w:type="dxa"/>
              <w:left w:w="120" w:type="dxa"/>
              <w:bottom w:w="0" w:type="dxa"/>
              <w:right w:w="120" w:type="dxa"/>
            </w:tcMar>
            <w:hideMark/>
          </w:tcPr>
          <w:p w14:paraId="31B45969" w14:textId="77777777" w:rsidR="00970B16" w:rsidRPr="00970B16" w:rsidRDefault="00970B16" w:rsidP="00970B16">
            <w:r w:rsidRPr="00970B16">
              <w:rPr>
                <w:b/>
                <w:bCs/>
              </w:rPr>
              <w:t>VYŠETŘENÍ SEROTONINU UVOLNĚNÉHO Z KREVNÍCH DESTIČEK</w:t>
            </w:r>
          </w:p>
        </w:tc>
      </w:tr>
      <w:tr w:rsidR="00970B16" w:rsidRPr="00970B16" w14:paraId="75C96928" w14:textId="77777777">
        <w:tc>
          <w:tcPr>
            <w:tcW w:w="0" w:type="auto"/>
            <w:gridSpan w:val="2"/>
            <w:tcMar>
              <w:top w:w="45" w:type="dxa"/>
              <w:left w:w="120" w:type="dxa"/>
              <w:bottom w:w="0" w:type="dxa"/>
              <w:right w:w="120" w:type="dxa"/>
            </w:tcMar>
            <w:hideMark/>
          </w:tcPr>
          <w:p w14:paraId="434CD663" w14:textId="77777777" w:rsidR="00970B16" w:rsidRPr="00970B16" w:rsidRDefault="00970B16" w:rsidP="00970B16">
            <w:r w:rsidRPr="00970B16">
              <w:pict w14:anchorId="6E9E59F5">
                <v:rect id="_x0000_i3891" style="width:187.45pt;height:0" o:hrpct="0" o:hrstd="t" o:hrnoshade="t" o:hr="t" fillcolor="black" stroked="f"/>
              </w:pict>
            </w:r>
          </w:p>
        </w:tc>
      </w:tr>
      <w:tr w:rsidR="00970B16" w:rsidRPr="00970B16" w14:paraId="4AE57217" w14:textId="77777777">
        <w:tc>
          <w:tcPr>
            <w:tcW w:w="825" w:type="dxa"/>
            <w:tcMar>
              <w:top w:w="45" w:type="dxa"/>
              <w:left w:w="120" w:type="dxa"/>
              <w:bottom w:w="0" w:type="dxa"/>
              <w:right w:w="120" w:type="dxa"/>
            </w:tcMar>
            <w:hideMark/>
          </w:tcPr>
          <w:p w14:paraId="4AD41187" w14:textId="77777777" w:rsidR="00970B16" w:rsidRPr="00970B16" w:rsidRDefault="00970B16" w:rsidP="00970B16">
            <w:r w:rsidRPr="00970B16">
              <w:t> </w:t>
            </w:r>
          </w:p>
        </w:tc>
        <w:tc>
          <w:tcPr>
            <w:tcW w:w="0" w:type="auto"/>
            <w:tcMar>
              <w:top w:w="45" w:type="dxa"/>
              <w:left w:w="120" w:type="dxa"/>
              <w:bottom w:w="0" w:type="dxa"/>
              <w:right w:w="120" w:type="dxa"/>
            </w:tcMar>
            <w:hideMark/>
          </w:tcPr>
          <w:p w14:paraId="44B13465" w14:textId="77777777" w:rsidR="00970B16" w:rsidRPr="00970B16" w:rsidRDefault="00970B16" w:rsidP="00970B16">
            <w:r w:rsidRPr="00970B16">
              <w:t>Vyšetření funkce krevních destiček na principu uvolnění serotoninu detekuje zvýšenou schopnost aktivace krevních destiček (HIT, COVID19 - při podezření na trombotickou mikroangiopatii) nebo jejich vrozený funkční defekt. Test uvolňování serotoninu (SRA) využívá promyté dárcovské destičky nebo destičky pacienta (vrozené trombopatie) a detekuje jejich aktivaci měřením uvolněného endogenního serotoninu, které je indukováno přidáním účinné látky (například ADP, protilátky přítomné v séru a další). U pacientů s heparinem indukovanou trombocytopenií (HIT) je u SRA testu nutná přítomnost heparinu a výkonu předchází tepelná inaktivace séra vyšetřovaného pacienta.</w:t>
            </w:r>
          </w:p>
          <w:tbl>
            <w:tblPr>
              <w:tblW w:w="0" w:type="auto"/>
              <w:tblCellMar>
                <w:left w:w="0" w:type="dxa"/>
                <w:right w:w="0" w:type="dxa"/>
              </w:tblCellMar>
              <w:tblLook w:val="04A0" w:firstRow="1" w:lastRow="0" w:firstColumn="1" w:lastColumn="0" w:noHBand="0" w:noVBand="1"/>
            </w:tblPr>
            <w:tblGrid>
              <w:gridCol w:w="1685"/>
              <w:gridCol w:w="3193"/>
              <w:gridCol w:w="1895"/>
              <w:gridCol w:w="1210"/>
            </w:tblGrid>
            <w:tr w:rsidR="00970B16" w:rsidRPr="00970B16" w14:paraId="7DE960A4" w14:textId="77777777">
              <w:tc>
                <w:tcPr>
                  <w:tcW w:w="0" w:type="auto"/>
                  <w:tcMar>
                    <w:top w:w="45" w:type="dxa"/>
                    <w:left w:w="120" w:type="dxa"/>
                    <w:bottom w:w="0" w:type="dxa"/>
                    <w:right w:w="120" w:type="dxa"/>
                  </w:tcMar>
                  <w:hideMark/>
                </w:tcPr>
                <w:p w14:paraId="5D33E40D"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2AC0AD00"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2E7CFB8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CB9B084"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AB597C9"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38CE012" w14:textId="77777777" w:rsidR="00970B16" w:rsidRPr="00970B16" w:rsidRDefault="00970B16" w:rsidP="00970B16">
                        <w:r w:rsidRPr="00970B16">
                          <w:rPr>
                            <w:b/>
                            <w:bCs/>
                          </w:rPr>
                          <w:t>Čas (ČN)</w:t>
                        </w:r>
                      </w:p>
                    </w:tc>
                  </w:tr>
                  <w:tr w:rsidR="00970B16" w:rsidRPr="00970B16" w14:paraId="66F6416D"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BC9BCCA" w14:textId="77777777" w:rsidR="00970B16" w:rsidRPr="00970B16" w:rsidRDefault="00970B16" w:rsidP="00970B16">
                        <w:r w:rsidRPr="00970B16">
                          <w:t>K2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55C4FF2"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173EA74" w14:textId="77777777" w:rsidR="00970B16" w:rsidRPr="00970B16" w:rsidRDefault="00970B16" w:rsidP="00970B16">
                        <w:r w:rsidRPr="00970B16">
                          <w:t>40</w:t>
                        </w:r>
                      </w:p>
                    </w:tc>
                  </w:tr>
                  <w:tr w:rsidR="00970B16" w:rsidRPr="00970B16" w14:paraId="381398B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038D1E9" w14:textId="77777777" w:rsidR="00970B16" w:rsidRPr="00970B16" w:rsidRDefault="00970B16" w:rsidP="00970B16">
                        <w:r w:rsidRPr="00970B16">
                          <w:t>S3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D98CEB"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AFFF2D5" w14:textId="77777777" w:rsidR="00970B16" w:rsidRPr="00970B16" w:rsidRDefault="00970B16" w:rsidP="00970B16">
                        <w:r w:rsidRPr="00970B16">
                          <w:t>40</w:t>
                        </w:r>
                      </w:p>
                    </w:tc>
                  </w:tr>
                </w:tbl>
                <w:p w14:paraId="62D76FD0" w14:textId="77777777" w:rsidR="00970B16" w:rsidRPr="00970B16" w:rsidRDefault="00970B16" w:rsidP="00970B16"/>
              </w:tc>
            </w:tr>
            <w:tr w:rsidR="00970B16" w:rsidRPr="00970B16" w14:paraId="0FE65640" w14:textId="77777777">
              <w:tc>
                <w:tcPr>
                  <w:tcW w:w="0" w:type="auto"/>
                  <w:tcMar>
                    <w:top w:w="45" w:type="dxa"/>
                    <w:left w:w="120" w:type="dxa"/>
                    <w:bottom w:w="0" w:type="dxa"/>
                    <w:right w:w="120" w:type="dxa"/>
                  </w:tcMar>
                  <w:hideMark/>
                </w:tcPr>
                <w:p w14:paraId="7D2D6ADC"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526980B8" w14:textId="77777777" w:rsidR="00970B16" w:rsidRPr="00970B16" w:rsidRDefault="00970B16" w:rsidP="00970B16">
                  <w:r w:rsidRPr="00970B16">
                    <w:t>8/1 čtvrtletí, 12/1 rok</w:t>
                  </w:r>
                </w:p>
              </w:tc>
              <w:tc>
                <w:tcPr>
                  <w:tcW w:w="0" w:type="auto"/>
                  <w:gridSpan w:val="2"/>
                  <w:vMerge/>
                  <w:vAlign w:val="center"/>
                  <w:hideMark/>
                </w:tcPr>
                <w:p w14:paraId="347BE3FE" w14:textId="77777777" w:rsidR="00970B16" w:rsidRPr="00970B16" w:rsidRDefault="00970B16" w:rsidP="00970B16"/>
              </w:tc>
            </w:tr>
            <w:tr w:rsidR="00970B16" w:rsidRPr="00970B16" w14:paraId="21C2234B" w14:textId="77777777">
              <w:tc>
                <w:tcPr>
                  <w:tcW w:w="0" w:type="auto"/>
                  <w:tcMar>
                    <w:top w:w="45" w:type="dxa"/>
                    <w:left w:w="120" w:type="dxa"/>
                    <w:bottom w:w="0" w:type="dxa"/>
                    <w:right w:w="120" w:type="dxa"/>
                  </w:tcMar>
                  <w:hideMark/>
                </w:tcPr>
                <w:p w14:paraId="128799F6" w14:textId="77777777" w:rsidR="00970B16" w:rsidRPr="00970B16" w:rsidRDefault="00970B16" w:rsidP="00970B16">
                  <w:r w:rsidRPr="00970B16">
                    <w:rPr>
                      <w:b/>
                      <w:bCs/>
                    </w:rPr>
                    <w:lastRenderedPageBreak/>
                    <w:t>OM:</w:t>
                  </w:r>
                </w:p>
              </w:tc>
              <w:tc>
                <w:tcPr>
                  <w:tcW w:w="0" w:type="auto"/>
                  <w:tcMar>
                    <w:top w:w="45" w:type="dxa"/>
                    <w:left w:w="120" w:type="dxa"/>
                    <w:bottom w:w="0" w:type="dxa"/>
                    <w:right w:w="120" w:type="dxa"/>
                  </w:tcMar>
                  <w:hideMark/>
                </w:tcPr>
                <w:p w14:paraId="772A3B7F"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2A395BC4" w14:textId="77777777" w:rsidR="00970B16" w:rsidRPr="00970B16" w:rsidRDefault="00970B16" w:rsidP="00970B16">
                  <w:r w:rsidRPr="00970B16">
                    <w:t> </w:t>
                  </w:r>
                </w:p>
              </w:tc>
              <w:tc>
                <w:tcPr>
                  <w:tcW w:w="0" w:type="auto"/>
                  <w:tcMar>
                    <w:top w:w="45" w:type="dxa"/>
                    <w:left w:w="120" w:type="dxa"/>
                    <w:bottom w:w="0" w:type="dxa"/>
                    <w:right w:w="120" w:type="dxa"/>
                  </w:tcMar>
                  <w:hideMark/>
                </w:tcPr>
                <w:p w14:paraId="758245F1" w14:textId="77777777" w:rsidR="00970B16" w:rsidRPr="00970B16" w:rsidRDefault="00970B16" w:rsidP="00970B16">
                  <w:r w:rsidRPr="00970B16">
                    <w:t> </w:t>
                  </w:r>
                </w:p>
              </w:tc>
            </w:tr>
            <w:tr w:rsidR="00970B16" w:rsidRPr="00970B16" w14:paraId="48CB8B9A" w14:textId="77777777">
              <w:tc>
                <w:tcPr>
                  <w:tcW w:w="0" w:type="auto"/>
                  <w:tcMar>
                    <w:top w:w="45" w:type="dxa"/>
                    <w:left w:w="120" w:type="dxa"/>
                    <w:bottom w:w="0" w:type="dxa"/>
                    <w:right w:w="120" w:type="dxa"/>
                  </w:tcMar>
                  <w:hideMark/>
                </w:tcPr>
                <w:p w14:paraId="2FD0A7B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2BF35E0" w14:textId="77777777" w:rsidR="00970B16" w:rsidRPr="00970B16" w:rsidRDefault="00970B16" w:rsidP="00970B16">
                  <w:r w:rsidRPr="00970B16">
                    <w:t>80</w:t>
                  </w:r>
                </w:p>
              </w:tc>
              <w:tc>
                <w:tcPr>
                  <w:tcW w:w="0" w:type="auto"/>
                  <w:tcMar>
                    <w:top w:w="45" w:type="dxa"/>
                    <w:left w:w="120" w:type="dxa"/>
                    <w:bottom w:w="0" w:type="dxa"/>
                    <w:right w:w="120" w:type="dxa"/>
                  </w:tcMar>
                  <w:hideMark/>
                </w:tcPr>
                <w:p w14:paraId="2C82D221"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31C40A4A" w14:textId="77777777" w:rsidR="00970B16" w:rsidRPr="00970B16" w:rsidRDefault="00970B16" w:rsidP="00970B16">
                  <w:r w:rsidRPr="00970B16">
                    <w:t>Ne</w:t>
                  </w:r>
                </w:p>
              </w:tc>
            </w:tr>
            <w:tr w:rsidR="00970B16" w:rsidRPr="00970B16" w14:paraId="1660B209" w14:textId="77777777">
              <w:tc>
                <w:tcPr>
                  <w:tcW w:w="0" w:type="auto"/>
                  <w:tcMar>
                    <w:top w:w="45" w:type="dxa"/>
                    <w:left w:w="120" w:type="dxa"/>
                    <w:bottom w:w="0" w:type="dxa"/>
                    <w:right w:w="120" w:type="dxa"/>
                  </w:tcMar>
                  <w:hideMark/>
                </w:tcPr>
                <w:p w14:paraId="43B7812A"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1E30983"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+ 380,91</w:t>
                  </w:r>
                </w:p>
              </w:tc>
              <w:tc>
                <w:tcPr>
                  <w:tcW w:w="0" w:type="auto"/>
                  <w:tcMar>
                    <w:top w:w="45" w:type="dxa"/>
                    <w:left w:w="120" w:type="dxa"/>
                    <w:bottom w:w="0" w:type="dxa"/>
                    <w:right w:w="120" w:type="dxa"/>
                  </w:tcMar>
                  <w:hideMark/>
                </w:tcPr>
                <w:p w14:paraId="2DF0DDF4"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C7F9AC2" w14:textId="77777777" w:rsidR="00970B16" w:rsidRPr="00970B16" w:rsidRDefault="00970B16" w:rsidP="00970B16">
                  <w:r w:rsidRPr="00970B16">
                    <w:t>Ne</w:t>
                  </w:r>
                </w:p>
              </w:tc>
            </w:tr>
          </w:tbl>
          <w:p w14:paraId="169AC788" w14:textId="77777777" w:rsidR="00970B16" w:rsidRPr="00970B16" w:rsidRDefault="00970B16" w:rsidP="00970B16"/>
        </w:tc>
      </w:tr>
      <w:tr w:rsidR="00970B16" w:rsidRPr="00970B16" w14:paraId="1C2B32C1" w14:textId="77777777">
        <w:tc>
          <w:tcPr>
            <w:tcW w:w="0" w:type="auto"/>
            <w:gridSpan w:val="2"/>
            <w:tcMar>
              <w:top w:w="45" w:type="dxa"/>
              <w:left w:w="120" w:type="dxa"/>
              <w:bottom w:w="0" w:type="dxa"/>
              <w:right w:w="120" w:type="dxa"/>
            </w:tcMar>
            <w:hideMark/>
          </w:tcPr>
          <w:p w14:paraId="5F56B358" w14:textId="77777777" w:rsidR="00970B16" w:rsidRPr="00970B16" w:rsidRDefault="00970B16" w:rsidP="00970B16">
            <w:r w:rsidRPr="00970B16">
              <w:lastRenderedPageBreak/>
              <w:pict w14:anchorId="4BEDFCEC">
                <v:rect id="_x0000_i3892" style="width:187.45pt;height:0" o:hrpct="0" o:hrstd="t" o:hrnoshade="t" o:hr="t" fillcolor="black" stroked="f"/>
              </w:pict>
            </w:r>
          </w:p>
        </w:tc>
      </w:tr>
    </w:tbl>
    <w:p w14:paraId="4046CC4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CCD337E" w14:textId="77777777">
        <w:tc>
          <w:tcPr>
            <w:tcW w:w="0" w:type="auto"/>
            <w:gridSpan w:val="2"/>
            <w:tcMar>
              <w:top w:w="45" w:type="dxa"/>
              <w:left w:w="120" w:type="dxa"/>
              <w:bottom w:w="0" w:type="dxa"/>
              <w:right w:w="120" w:type="dxa"/>
            </w:tcMar>
            <w:hideMark/>
          </w:tcPr>
          <w:p w14:paraId="7717F2DE" w14:textId="77777777" w:rsidR="00970B16" w:rsidRPr="00970B16" w:rsidRDefault="00970B16" w:rsidP="00970B16">
            <w:r w:rsidRPr="00970B16">
              <w:pict w14:anchorId="040CB963">
                <v:rect id="_x0000_i3893" style="width:187.45pt;height:0" o:hrpct="0" o:hrstd="t" o:hrnoshade="t" o:hr="t" fillcolor="black" stroked="f"/>
              </w:pict>
            </w:r>
          </w:p>
        </w:tc>
      </w:tr>
      <w:tr w:rsidR="00970B16" w:rsidRPr="00970B16" w14:paraId="533C2C31" w14:textId="77777777">
        <w:tc>
          <w:tcPr>
            <w:tcW w:w="825" w:type="dxa"/>
            <w:tcMar>
              <w:top w:w="45" w:type="dxa"/>
              <w:left w:w="120" w:type="dxa"/>
              <w:bottom w:w="0" w:type="dxa"/>
              <w:right w:w="120" w:type="dxa"/>
            </w:tcMar>
            <w:hideMark/>
          </w:tcPr>
          <w:p w14:paraId="173D6AED" w14:textId="77777777" w:rsidR="00970B16" w:rsidRPr="00970B16" w:rsidRDefault="00970B16" w:rsidP="00970B16">
            <w:r w:rsidRPr="00970B16">
              <w:rPr>
                <w:b/>
                <w:bCs/>
              </w:rPr>
              <w:t>96912</w:t>
            </w:r>
          </w:p>
        </w:tc>
        <w:tc>
          <w:tcPr>
            <w:tcW w:w="0" w:type="auto"/>
            <w:tcMar>
              <w:top w:w="45" w:type="dxa"/>
              <w:left w:w="120" w:type="dxa"/>
              <w:bottom w:w="0" w:type="dxa"/>
              <w:right w:w="120" w:type="dxa"/>
            </w:tcMar>
            <w:hideMark/>
          </w:tcPr>
          <w:p w14:paraId="2A3BCD35" w14:textId="77777777" w:rsidR="00970B16" w:rsidRPr="00970B16" w:rsidRDefault="00970B16" w:rsidP="00970B16">
            <w:r w:rsidRPr="00970B16">
              <w:rPr>
                <w:b/>
                <w:bCs/>
              </w:rPr>
              <w:t>KONZULTACE CYTOLOGICKÉHO NÁLEZU V ASPIRÁTU KOSTNÍ DŘENĚ NA ŽÁDOST OŠETŘUJÍCÍHO LÉKAŘE</w:t>
            </w:r>
          </w:p>
        </w:tc>
      </w:tr>
      <w:tr w:rsidR="00970B16" w:rsidRPr="00970B16" w14:paraId="0A95C89A" w14:textId="77777777">
        <w:tc>
          <w:tcPr>
            <w:tcW w:w="0" w:type="auto"/>
            <w:gridSpan w:val="2"/>
            <w:tcMar>
              <w:top w:w="45" w:type="dxa"/>
              <w:left w:w="120" w:type="dxa"/>
              <w:bottom w:w="0" w:type="dxa"/>
              <w:right w:w="120" w:type="dxa"/>
            </w:tcMar>
            <w:hideMark/>
          </w:tcPr>
          <w:p w14:paraId="467827A5" w14:textId="77777777" w:rsidR="00970B16" w:rsidRPr="00970B16" w:rsidRDefault="00970B16" w:rsidP="00970B16">
            <w:r w:rsidRPr="00970B16">
              <w:pict w14:anchorId="7730C1A9">
                <v:rect id="_x0000_i3894" style="width:187.45pt;height:0" o:hrpct="0" o:hrstd="t" o:hrnoshade="t" o:hr="t" fillcolor="black" stroked="f"/>
              </w:pict>
            </w:r>
          </w:p>
        </w:tc>
      </w:tr>
      <w:tr w:rsidR="00970B16" w:rsidRPr="00970B16" w14:paraId="242E0D8C" w14:textId="77777777">
        <w:tc>
          <w:tcPr>
            <w:tcW w:w="825" w:type="dxa"/>
            <w:tcMar>
              <w:top w:w="45" w:type="dxa"/>
              <w:left w:w="120" w:type="dxa"/>
              <w:bottom w:w="0" w:type="dxa"/>
              <w:right w:w="120" w:type="dxa"/>
            </w:tcMar>
            <w:hideMark/>
          </w:tcPr>
          <w:p w14:paraId="2F3D5F63" w14:textId="77777777" w:rsidR="00970B16" w:rsidRPr="00970B16" w:rsidRDefault="00970B16" w:rsidP="00970B16">
            <w:r w:rsidRPr="00970B16">
              <w:t> </w:t>
            </w:r>
          </w:p>
        </w:tc>
        <w:tc>
          <w:tcPr>
            <w:tcW w:w="0" w:type="auto"/>
            <w:tcMar>
              <w:top w:w="45" w:type="dxa"/>
              <w:left w:w="120" w:type="dxa"/>
              <w:bottom w:w="0" w:type="dxa"/>
              <w:right w:w="120" w:type="dxa"/>
            </w:tcMar>
            <w:hideMark/>
          </w:tcPr>
          <w:p w14:paraId="60812F95" w14:textId="77777777" w:rsidR="00970B16" w:rsidRPr="00970B16" w:rsidRDefault="00970B16" w:rsidP="00970B16">
            <w:r w:rsidRPr="00970B16">
              <w:t>Na základě písemné žádosti (žádanka na vyšetření) ošetřujícího lékaře z extramurálního pracoviště analýza dodaných preparátů aspirátu kostní dřeně (kompletní zhodnocení dodaných obarvených/neobarvených nátěrů, tzn. myelogram, popis jednotlivých vývojových řad včetně patologií, případně zhodnocení dodaných nátěrů s cytochemickým barvením); písemné vyhotovení odborného nálezu v kontextu s dodanou anamnézou pacienta, s dodanými, nebo případně na laboratoři změřenými hodnotami krevního obrazu a v kontextu s případným výsledkem cytochemických vyšetření (výsledkový list). Výkon je konzultační a je nutný ke stanovení nebo upřesnění diagnózy, provádí ho pouze zkušený hematolog specialista z HOC. Výkon nezahrnuje případné barvení nátěru (výkon č. 96711). Výkon nelze vykazovat s výkonem č. 96715.</w:t>
            </w:r>
          </w:p>
          <w:tbl>
            <w:tblPr>
              <w:tblW w:w="0" w:type="auto"/>
              <w:tblCellMar>
                <w:left w:w="0" w:type="dxa"/>
                <w:right w:w="0" w:type="dxa"/>
              </w:tblCellMar>
              <w:tblLook w:val="04A0" w:firstRow="1" w:lastRow="0" w:firstColumn="1" w:lastColumn="0" w:noHBand="0" w:noVBand="1"/>
            </w:tblPr>
            <w:tblGrid>
              <w:gridCol w:w="1685"/>
              <w:gridCol w:w="3193"/>
              <w:gridCol w:w="1719"/>
              <w:gridCol w:w="1386"/>
            </w:tblGrid>
            <w:tr w:rsidR="00970B16" w:rsidRPr="00970B16" w14:paraId="61D876F5" w14:textId="77777777">
              <w:tc>
                <w:tcPr>
                  <w:tcW w:w="0" w:type="auto"/>
                  <w:tcMar>
                    <w:top w:w="45" w:type="dxa"/>
                    <w:left w:w="120" w:type="dxa"/>
                    <w:bottom w:w="0" w:type="dxa"/>
                    <w:right w:w="120" w:type="dxa"/>
                  </w:tcMar>
                  <w:hideMark/>
                </w:tcPr>
                <w:p w14:paraId="570B4011"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5A5BD5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24217B8"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25CB0E8"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8FB7E02"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31E08BD" w14:textId="77777777" w:rsidR="00970B16" w:rsidRPr="00970B16" w:rsidRDefault="00970B16" w:rsidP="00970B16">
                        <w:r w:rsidRPr="00970B16">
                          <w:rPr>
                            <w:b/>
                            <w:bCs/>
                          </w:rPr>
                          <w:t>Čas (ČN)</w:t>
                        </w:r>
                      </w:p>
                    </w:tc>
                  </w:tr>
                  <w:tr w:rsidR="00970B16" w:rsidRPr="00970B16" w14:paraId="59D401D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C94DE9C"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62CEEC0"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4CFFAC4" w14:textId="77777777" w:rsidR="00970B16" w:rsidRPr="00970B16" w:rsidRDefault="00970B16" w:rsidP="00970B16">
                        <w:r w:rsidRPr="00970B16">
                          <w:t>60</w:t>
                        </w:r>
                      </w:p>
                    </w:tc>
                  </w:tr>
                </w:tbl>
                <w:p w14:paraId="3556E693" w14:textId="77777777" w:rsidR="00970B16" w:rsidRPr="00970B16" w:rsidRDefault="00970B16" w:rsidP="00970B16"/>
              </w:tc>
            </w:tr>
            <w:tr w:rsidR="00970B16" w:rsidRPr="00970B16" w14:paraId="183FB953" w14:textId="77777777">
              <w:tc>
                <w:tcPr>
                  <w:tcW w:w="0" w:type="auto"/>
                  <w:tcMar>
                    <w:top w:w="45" w:type="dxa"/>
                    <w:left w:w="120" w:type="dxa"/>
                    <w:bottom w:w="0" w:type="dxa"/>
                    <w:right w:w="120" w:type="dxa"/>
                  </w:tcMar>
                  <w:hideMark/>
                </w:tcPr>
                <w:p w14:paraId="485881E0"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67B454C" w14:textId="77777777" w:rsidR="00970B16" w:rsidRPr="00970B16" w:rsidRDefault="00970B16" w:rsidP="00970B16">
                  <w:r w:rsidRPr="00970B16">
                    <w:t>4/1 rok</w:t>
                  </w:r>
                </w:p>
              </w:tc>
              <w:tc>
                <w:tcPr>
                  <w:tcW w:w="0" w:type="auto"/>
                  <w:gridSpan w:val="2"/>
                  <w:vMerge/>
                  <w:vAlign w:val="center"/>
                  <w:hideMark/>
                </w:tcPr>
                <w:p w14:paraId="421E1CB2" w14:textId="77777777" w:rsidR="00970B16" w:rsidRPr="00970B16" w:rsidRDefault="00970B16" w:rsidP="00970B16"/>
              </w:tc>
            </w:tr>
            <w:tr w:rsidR="00970B16" w:rsidRPr="00970B16" w14:paraId="6872BB10" w14:textId="77777777">
              <w:tc>
                <w:tcPr>
                  <w:tcW w:w="0" w:type="auto"/>
                  <w:tcMar>
                    <w:top w:w="45" w:type="dxa"/>
                    <w:left w:w="120" w:type="dxa"/>
                    <w:bottom w:w="0" w:type="dxa"/>
                    <w:right w:w="120" w:type="dxa"/>
                  </w:tcMar>
                  <w:hideMark/>
                </w:tcPr>
                <w:p w14:paraId="5FB564C4"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4CE79535"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6B540292" w14:textId="77777777" w:rsidR="00970B16" w:rsidRPr="00970B16" w:rsidRDefault="00970B16" w:rsidP="00970B16">
                  <w:r w:rsidRPr="00970B16">
                    <w:t> </w:t>
                  </w:r>
                </w:p>
              </w:tc>
              <w:tc>
                <w:tcPr>
                  <w:tcW w:w="0" w:type="auto"/>
                  <w:tcMar>
                    <w:top w:w="45" w:type="dxa"/>
                    <w:left w:w="120" w:type="dxa"/>
                    <w:bottom w:w="0" w:type="dxa"/>
                    <w:right w:w="120" w:type="dxa"/>
                  </w:tcMar>
                  <w:hideMark/>
                </w:tcPr>
                <w:p w14:paraId="10F37F99" w14:textId="77777777" w:rsidR="00970B16" w:rsidRPr="00970B16" w:rsidRDefault="00970B16" w:rsidP="00970B16">
                  <w:r w:rsidRPr="00970B16">
                    <w:t> </w:t>
                  </w:r>
                </w:p>
              </w:tc>
            </w:tr>
            <w:tr w:rsidR="00970B16" w:rsidRPr="00970B16" w14:paraId="78D91E1E" w14:textId="77777777">
              <w:tc>
                <w:tcPr>
                  <w:tcW w:w="0" w:type="auto"/>
                  <w:tcMar>
                    <w:top w:w="45" w:type="dxa"/>
                    <w:left w:w="120" w:type="dxa"/>
                    <w:bottom w:w="0" w:type="dxa"/>
                    <w:right w:w="120" w:type="dxa"/>
                  </w:tcMar>
                  <w:hideMark/>
                </w:tcPr>
                <w:p w14:paraId="147F54A5"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73DEECC5" w14:textId="77777777" w:rsidR="00970B16" w:rsidRPr="00970B16" w:rsidRDefault="00970B16" w:rsidP="00970B16">
                  <w:r w:rsidRPr="00970B16">
                    <w:t>60</w:t>
                  </w:r>
                </w:p>
              </w:tc>
              <w:tc>
                <w:tcPr>
                  <w:tcW w:w="0" w:type="auto"/>
                  <w:tcMar>
                    <w:top w:w="45" w:type="dxa"/>
                    <w:left w:w="120" w:type="dxa"/>
                    <w:bottom w:w="0" w:type="dxa"/>
                    <w:right w:w="120" w:type="dxa"/>
                  </w:tcMar>
                  <w:hideMark/>
                </w:tcPr>
                <w:p w14:paraId="4A2E2F90"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68E373AA" w14:textId="77777777" w:rsidR="00970B16" w:rsidRPr="00970B16" w:rsidRDefault="00970B16" w:rsidP="00970B16">
                  <w:r w:rsidRPr="00970B16">
                    <w:t>Ne</w:t>
                  </w:r>
                </w:p>
              </w:tc>
            </w:tr>
            <w:tr w:rsidR="00970B16" w:rsidRPr="00970B16" w14:paraId="68F28974" w14:textId="77777777">
              <w:tc>
                <w:tcPr>
                  <w:tcW w:w="0" w:type="auto"/>
                  <w:tcMar>
                    <w:top w:w="45" w:type="dxa"/>
                    <w:left w:w="120" w:type="dxa"/>
                    <w:bottom w:w="0" w:type="dxa"/>
                    <w:right w:w="120" w:type="dxa"/>
                  </w:tcMar>
                  <w:hideMark/>
                </w:tcPr>
                <w:p w14:paraId="3C654B2D"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501D4F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+ 90,63</w:t>
                  </w:r>
                </w:p>
              </w:tc>
              <w:tc>
                <w:tcPr>
                  <w:tcW w:w="0" w:type="auto"/>
                  <w:tcMar>
                    <w:top w:w="45" w:type="dxa"/>
                    <w:left w:w="120" w:type="dxa"/>
                    <w:bottom w:w="0" w:type="dxa"/>
                    <w:right w:w="120" w:type="dxa"/>
                  </w:tcMar>
                  <w:hideMark/>
                </w:tcPr>
                <w:p w14:paraId="0252E1FE"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40B488D7" w14:textId="77777777" w:rsidR="00970B16" w:rsidRPr="00970B16" w:rsidRDefault="00970B16" w:rsidP="00970B16">
                  <w:r w:rsidRPr="00970B16">
                    <w:t>Ne“.</w:t>
                  </w:r>
                </w:p>
              </w:tc>
            </w:tr>
          </w:tbl>
          <w:p w14:paraId="3B9026D2" w14:textId="77777777" w:rsidR="00970B16" w:rsidRPr="00970B16" w:rsidRDefault="00970B16" w:rsidP="00970B16"/>
        </w:tc>
      </w:tr>
      <w:tr w:rsidR="00970B16" w:rsidRPr="00970B16" w14:paraId="152C8EE7" w14:textId="77777777">
        <w:tc>
          <w:tcPr>
            <w:tcW w:w="0" w:type="auto"/>
            <w:gridSpan w:val="2"/>
            <w:tcMar>
              <w:top w:w="45" w:type="dxa"/>
              <w:left w:w="120" w:type="dxa"/>
              <w:bottom w:w="0" w:type="dxa"/>
              <w:right w:w="120" w:type="dxa"/>
            </w:tcMar>
            <w:hideMark/>
          </w:tcPr>
          <w:p w14:paraId="15CA83BC" w14:textId="77777777" w:rsidR="00970B16" w:rsidRPr="00970B16" w:rsidRDefault="00970B16" w:rsidP="00970B16">
            <w:r w:rsidRPr="00970B16">
              <w:pict w14:anchorId="2482612A">
                <v:rect id="_x0000_i3895" style="width:187.45pt;height:0" o:hrpct="0" o:hrstd="t" o:hrnoshade="t" o:hr="t" fillcolor="black" stroked="f"/>
              </w:pict>
            </w:r>
          </w:p>
        </w:tc>
      </w:tr>
    </w:tbl>
    <w:p w14:paraId="6972F1F5" w14:textId="77777777" w:rsidR="00970B16" w:rsidRPr="00970B16" w:rsidRDefault="00970B16" w:rsidP="00970B16">
      <w:r w:rsidRPr="00970B16">
        <w:lastRenderedPageBreak/>
        <w:t>185. V příloze v Kapitole 903 - klinická logopedie na konci popisu výkonu č. 72019 se doplňuje věta „Výkon nelze vykazovat s výkony č. 72131, 72133 a 72135.“.</w:t>
      </w:r>
    </w:p>
    <w:p w14:paraId="79B92D20" w14:textId="77777777" w:rsidR="00970B16" w:rsidRPr="00970B16" w:rsidRDefault="00970B16" w:rsidP="00970B16">
      <w:r w:rsidRPr="00970B16">
        <w:t>186. V příloze v Kapitole 911 - všeobecná sestra popisu výkonů č. 06135 a 06137 části </w:t>
      </w:r>
      <w:r w:rsidRPr="00970B16">
        <w:rPr>
          <w:b/>
          <w:bCs/>
        </w:rPr>
        <w:t>Bodová hodnota</w:t>
      </w:r>
      <w:r w:rsidRPr="00970B16">
        <w:t> se číslo „100“ nahrazuje číslem „160“.</w:t>
      </w:r>
    </w:p>
    <w:p w14:paraId="50051EC2" w14:textId="77777777" w:rsidR="00970B16" w:rsidRPr="00970B16" w:rsidRDefault="00970B16" w:rsidP="00970B16">
      <w:r w:rsidRPr="00970B16">
        <w:t>187. V příloze v Kapitole 911 - všeobecná sestra se za výkon č. 06153 vkládá výkon č. 06160,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FF939ED" w14:textId="77777777">
        <w:tc>
          <w:tcPr>
            <w:tcW w:w="0" w:type="auto"/>
            <w:gridSpan w:val="2"/>
            <w:tcMar>
              <w:top w:w="45" w:type="dxa"/>
              <w:left w:w="120" w:type="dxa"/>
              <w:bottom w:w="0" w:type="dxa"/>
              <w:right w:w="120" w:type="dxa"/>
            </w:tcMar>
            <w:hideMark/>
          </w:tcPr>
          <w:p w14:paraId="6F79D54F" w14:textId="77777777" w:rsidR="00970B16" w:rsidRPr="00970B16" w:rsidRDefault="00970B16" w:rsidP="00970B16">
            <w:r w:rsidRPr="00970B16">
              <w:pict w14:anchorId="38D649F8">
                <v:rect id="_x0000_i3896" style="width:187.45pt;height:0" o:hrpct="0" o:hrstd="t" o:hrnoshade="t" o:hr="t" fillcolor="black" stroked="f"/>
              </w:pict>
            </w:r>
          </w:p>
        </w:tc>
      </w:tr>
      <w:tr w:rsidR="00970B16" w:rsidRPr="00970B16" w14:paraId="16B6145F" w14:textId="77777777">
        <w:tc>
          <w:tcPr>
            <w:tcW w:w="825" w:type="dxa"/>
            <w:tcMar>
              <w:top w:w="45" w:type="dxa"/>
              <w:left w:w="120" w:type="dxa"/>
              <w:bottom w:w="0" w:type="dxa"/>
              <w:right w:w="120" w:type="dxa"/>
            </w:tcMar>
            <w:hideMark/>
          </w:tcPr>
          <w:p w14:paraId="07300740" w14:textId="77777777" w:rsidR="00970B16" w:rsidRPr="00970B16" w:rsidRDefault="00970B16" w:rsidP="00970B16">
            <w:r w:rsidRPr="00970B16">
              <w:rPr>
                <w:b/>
                <w:bCs/>
              </w:rPr>
              <w:t>„06160</w:t>
            </w:r>
          </w:p>
        </w:tc>
        <w:tc>
          <w:tcPr>
            <w:tcW w:w="0" w:type="auto"/>
            <w:tcMar>
              <w:top w:w="45" w:type="dxa"/>
              <w:left w:w="120" w:type="dxa"/>
              <w:bottom w:w="0" w:type="dxa"/>
              <w:right w:w="120" w:type="dxa"/>
            </w:tcMar>
            <w:hideMark/>
          </w:tcPr>
          <w:p w14:paraId="5892E708" w14:textId="77777777" w:rsidR="00970B16" w:rsidRPr="00970B16" w:rsidRDefault="00970B16" w:rsidP="00970B16">
            <w:r w:rsidRPr="00970B16">
              <w:rPr>
                <w:b/>
                <w:bCs/>
              </w:rPr>
              <w:t>PŘÍPRAVA A APLIKACE INFÚZNÍ TERAPIE S.C. ZA ÚČELEM DODÁNÍ LÉKŮ VE SPECIALIZOVANÉM CENTRU</w:t>
            </w:r>
          </w:p>
        </w:tc>
      </w:tr>
      <w:tr w:rsidR="00970B16" w:rsidRPr="00970B16" w14:paraId="222F1713" w14:textId="77777777">
        <w:tc>
          <w:tcPr>
            <w:tcW w:w="0" w:type="auto"/>
            <w:gridSpan w:val="2"/>
            <w:tcMar>
              <w:top w:w="45" w:type="dxa"/>
              <w:left w:w="120" w:type="dxa"/>
              <w:bottom w:w="0" w:type="dxa"/>
              <w:right w:w="120" w:type="dxa"/>
            </w:tcMar>
            <w:hideMark/>
          </w:tcPr>
          <w:p w14:paraId="62383AA8" w14:textId="77777777" w:rsidR="00970B16" w:rsidRPr="00970B16" w:rsidRDefault="00970B16" w:rsidP="00970B16">
            <w:r w:rsidRPr="00970B16">
              <w:pict w14:anchorId="0FE09466">
                <v:rect id="_x0000_i3897" style="width:187.45pt;height:0" o:hrpct="0" o:hrstd="t" o:hrnoshade="t" o:hr="t" fillcolor="black" stroked="f"/>
              </w:pict>
            </w:r>
          </w:p>
        </w:tc>
      </w:tr>
      <w:tr w:rsidR="00970B16" w:rsidRPr="00970B16" w14:paraId="48D4B38C" w14:textId="77777777">
        <w:tc>
          <w:tcPr>
            <w:tcW w:w="825" w:type="dxa"/>
            <w:tcMar>
              <w:top w:w="45" w:type="dxa"/>
              <w:left w:w="120" w:type="dxa"/>
              <w:bottom w:w="0" w:type="dxa"/>
              <w:right w:w="120" w:type="dxa"/>
            </w:tcMar>
            <w:hideMark/>
          </w:tcPr>
          <w:p w14:paraId="0394F7CB" w14:textId="77777777" w:rsidR="00970B16" w:rsidRPr="00970B16" w:rsidRDefault="00970B16" w:rsidP="00970B16">
            <w:r w:rsidRPr="00970B16">
              <w:t> </w:t>
            </w:r>
          </w:p>
        </w:tc>
        <w:tc>
          <w:tcPr>
            <w:tcW w:w="0" w:type="auto"/>
            <w:tcMar>
              <w:top w:w="45" w:type="dxa"/>
              <w:left w:w="120" w:type="dxa"/>
              <w:bottom w:w="0" w:type="dxa"/>
              <w:right w:w="120" w:type="dxa"/>
            </w:tcMar>
            <w:hideMark/>
          </w:tcPr>
          <w:p w14:paraId="04F2C997" w14:textId="77777777" w:rsidR="00970B16" w:rsidRPr="00970B16" w:rsidRDefault="00970B16" w:rsidP="00970B16">
            <w:r w:rsidRPr="00970B16">
              <w:t>Výkon lze vykázat po předchozí indikaci ošetřujícího lékaře specializovaného centra, která může být jednorázová nebo vyžadující konkrétní frekvenci výkonů za určité období. Výkon lze vykázat pouze v případě, byl-li proveden sestrou ze specializovaného centra.</w:t>
            </w:r>
          </w:p>
          <w:tbl>
            <w:tblPr>
              <w:tblW w:w="0" w:type="auto"/>
              <w:tblCellMar>
                <w:left w:w="0" w:type="dxa"/>
                <w:right w:w="0" w:type="dxa"/>
              </w:tblCellMar>
              <w:tblLook w:val="04A0" w:firstRow="1" w:lastRow="0" w:firstColumn="1" w:lastColumn="0" w:noHBand="0" w:noVBand="1"/>
            </w:tblPr>
            <w:tblGrid>
              <w:gridCol w:w="1721"/>
              <w:gridCol w:w="3053"/>
              <w:gridCol w:w="1719"/>
              <w:gridCol w:w="1386"/>
            </w:tblGrid>
            <w:tr w:rsidR="00970B16" w:rsidRPr="00970B16" w14:paraId="7805104D" w14:textId="77777777">
              <w:tc>
                <w:tcPr>
                  <w:tcW w:w="0" w:type="auto"/>
                  <w:tcMar>
                    <w:top w:w="45" w:type="dxa"/>
                    <w:left w:w="120" w:type="dxa"/>
                    <w:bottom w:w="0" w:type="dxa"/>
                    <w:right w:w="120" w:type="dxa"/>
                  </w:tcMar>
                  <w:hideMark/>
                </w:tcPr>
                <w:p w14:paraId="712C6B16"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501524E6"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0BC355B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63579C6"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C8D822F"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BC83C70" w14:textId="77777777" w:rsidR="00970B16" w:rsidRPr="00970B16" w:rsidRDefault="00970B16" w:rsidP="00970B16">
                        <w:r w:rsidRPr="00970B16">
                          <w:rPr>
                            <w:b/>
                            <w:bCs/>
                          </w:rPr>
                          <w:t>Čas (ČN)</w:t>
                        </w:r>
                      </w:p>
                    </w:tc>
                  </w:tr>
                  <w:tr w:rsidR="00970B16" w:rsidRPr="00970B16" w14:paraId="06C364C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FBC8D85"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F8E160F"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8F1291E" w14:textId="77777777" w:rsidR="00970B16" w:rsidRPr="00970B16" w:rsidRDefault="00970B16" w:rsidP="00970B16">
                        <w:r w:rsidRPr="00970B16">
                          <w:t>10</w:t>
                        </w:r>
                      </w:p>
                    </w:tc>
                  </w:tr>
                </w:tbl>
                <w:p w14:paraId="10FDE9F5" w14:textId="77777777" w:rsidR="00970B16" w:rsidRPr="00970B16" w:rsidRDefault="00970B16" w:rsidP="00970B16"/>
              </w:tc>
            </w:tr>
            <w:tr w:rsidR="00970B16" w:rsidRPr="00970B16" w14:paraId="11C2FA04" w14:textId="77777777">
              <w:tc>
                <w:tcPr>
                  <w:tcW w:w="0" w:type="auto"/>
                  <w:tcMar>
                    <w:top w:w="45" w:type="dxa"/>
                    <w:left w:w="120" w:type="dxa"/>
                    <w:bottom w:w="0" w:type="dxa"/>
                    <w:right w:w="120" w:type="dxa"/>
                  </w:tcMar>
                  <w:hideMark/>
                </w:tcPr>
                <w:p w14:paraId="754F51EE"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F071051" w14:textId="77777777" w:rsidR="00970B16" w:rsidRPr="00970B16" w:rsidRDefault="00970B16" w:rsidP="00970B16">
                  <w:r w:rsidRPr="00970B16">
                    <w:t>2/1 den</w:t>
                  </w:r>
                </w:p>
              </w:tc>
              <w:tc>
                <w:tcPr>
                  <w:tcW w:w="0" w:type="auto"/>
                  <w:gridSpan w:val="2"/>
                  <w:vMerge/>
                  <w:vAlign w:val="center"/>
                  <w:hideMark/>
                </w:tcPr>
                <w:p w14:paraId="4D09F32E" w14:textId="77777777" w:rsidR="00970B16" w:rsidRPr="00970B16" w:rsidRDefault="00970B16" w:rsidP="00970B16"/>
              </w:tc>
            </w:tr>
            <w:tr w:rsidR="00970B16" w:rsidRPr="00970B16" w14:paraId="7A93CED6" w14:textId="77777777">
              <w:tc>
                <w:tcPr>
                  <w:tcW w:w="0" w:type="auto"/>
                  <w:tcMar>
                    <w:top w:w="45" w:type="dxa"/>
                    <w:left w:w="120" w:type="dxa"/>
                    <w:bottom w:w="0" w:type="dxa"/>
                    <w:right w:w="120" w:type="dxa"/>
                  </w:tcMar>
                  <w:hideMark/>
                </w:tcPr>
                <w:p w14:paraId="7FFE17CF"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51E44E6B" w14:textId="77777777" w:rsidR="00970B16" w:rsidRPr="00970B16" w:rsidRDefault="00970B16" w:rsidP="00970B16">
                  <w:r w:rsidRPr="00970B16">
                    <w:t>SA - pouze na spec. prac. ambulantně</w:t>
                  </w:r>
                </w:p>
              </w:tc>
              <w:tc>
                <w:tcPr>
                  <w:tcW w:w="0" w:type="auto"/>
                  <w:tcMar>
                    <w:top w:w="45" w:type="dxa"/>
                    <w:left w:w="120" w:type="dxa"/>
                    <w:bottom w:w="0" w:type="dxa"/>
                    <w:right w:w="120" w:type="dxa"/>
                  </w:tcMar>
                  <w:hideMark/>
                </w:tcPr>
                <w:p w14:paraId="3EA14034" w14:textId="77777777" w:rsidR="00970B16" w:rsidRPr="00970B16" w:rsidRDefault="00970B16" w:rsidP="00970B16">
                  <w:r w:rsidRPr="00970B16">
                    <w:t> </w:t>
                  </w:r>
                </w:p>
              </w:tc>
              <w:tc>
                <w:tcPr>
                  <w:tcW w:w="0" w:type="auto"/>
                  <w:tcMar>
                    <w:top w:w="45" w:type="dxa"/>
                    <w:left w:w="120" w:type="dxa"/>
                    <w:bottom w:w="0" w:type="dxa"/>
                    <w:right w:w="120" w:type="dxa"/>
                  </w:tcMar>
                  <w:hideMark/>
                </w:tcPr>
                <w:p w14:paraId="4B28E2DB" w14:textId="77777777" w:rsidR="00970B16" w:rsidRPr="00970B16" w:rsidRDefault="00970B16" w:rsidP="00970B16">
                  <w:r w:rsidRPr="00970B16">
                    <w:t> </w:t>
                  </w:r>
                </w:p>
              </w:tc>
            </w:tr>
            <w:tr w:rsidR="00970B16" w:rsidRPr="00970B16" w14:paraId="10C98AA6" w14:textId="77777777">
              <w:tc>
                <w:tcPr>
                  <w:tcW w:w="0" w:type="auto"/>
                  <w:tcMar>
                    <w:top w:w="45" w:type="dxa"/>
                    <w:left w:w="120" w:type="dxa"/>
                    <w:bottom w:w="0" w:type="dxa"/>
                    <w:right w:w="120" w:type="dxa"/>
                  </w:tcMar>
                  <w:hideMark/>
                </w:tcPr>
                <w:p w14:paraId="1372DB6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858F62F" w14:textId="77777777" w:rsidR="00970B16" w:rsidRPr="00970B16" w:rsidRDefault="00970B16" w:rsidP="00970B16">
                  <w:r w:rsidRPr="00970B16">
                    <w:t>10</w:t>
                  </w:r>
                </w:p>
              </w:tc>
              <w:tc>
                <w:tcPr>
                  <w:tcW w:w="0" w:type="auto"/>
                  <w:tcMar>
                    <w:top w:w="45" w:type="dxa"/>
                    <w:left w:w="120" w:type="dxa"/>
                    <w:bottom w:w="0" w:type="dxa"/>
                    <w:right w:w="120" w:type="dxa"/>
                  </w:tcMar>
                  <w:hideMark/>
                </w:tcPr>
                <w:p w14:paraId="47E94024"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A4E8177" w14:textId="77777777" w:rsidR="00970B16" w:rsidRPr="00970B16" w:rsidRDefault="00970B16" w:rsidP="00970B16">
                  <w:r w:rsidRPr="00970B16">
                    <w:t>Ne</w:t>
                  </w:r>
                </w:p>
              </w:tc>
            </w:tr>
            <w:tr w:rsidR="00970B16" w:rsidRPr="00970B16" w14:paraId="5177C251" w14:textId="77777777">
              <w:tc>
                <w:tcPr>
                  <w:tcW w:w="0" w:type="auto"/>
                  <w:tcMar>
                    <w:top w:w="45" w:type="dxa"/>
                    <w:left w:w="120" w:type="dxa"/>
                    <w:bottom w:w="0" w:type="dxa"/>
                    <w:right w:w="120" w:type="dxa"/>
                  </w:tcMar>
                  <w:hideMark/>
                </w:tcPr>
                <w:p w14:paraId="1ED8C2AC"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7CB0F515"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+ 302,64</w:t>
                  </w:r>
                </w:p>
              </w:tc>
              <w:tc>
                <w:tcPr>
                  <w:tcW w:w="0" w:type="auto"/>
                  <w:tcMar>
                    <w:top w:w="45" w:type="dxa"/>
                    <w:left w:w="120" w:type="dxa"/>
                    <w:bottom w:w="0" w:type="dxa"/>
                    <w:right w:w="120" w:type="dxa"/>
                  </w:tcMar>
                  <w:hideMark/>
                </w:tcPr>
                <w:p w14:paraId="2BB7141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98AEB75" w14:textId="77777777" w:rsidR="00970B16" w:rsidRPr="00970B16" w:rsidRDefault="00970B16" w:rsidP="00970B16">
                  <w:r w:rsidRPr="00970B16">
                    <w:t>Ne“.</w:t>
                  </w:r>
                </w:p>
              </w:tc>
            </w:tr>
          </w:tbl>
          <w:p w14:paraId="7A667CF5" w14:textId="77777777" w:rsidR="00970B16" w:rsidRPr="00970B16" w:rsidRDefault="00970B16" w:rsidP="00970B16"/>
        </w:tc>
      </w:tr>
      <w:tr w:rsidR="00970B16" w:rsidRPr="00970B16" w14:paraId="3F143F15" w14:textId="77777777">
        <w:tc>
          <w:tcPr>
            <w:tcW w:w="0" w:type="auto"/>
            <w:gridSpan w:val="2"/>
            <w:tcMar>
              <w:top w:w="45" w:type="dxa"/>
              <w:left w:w="120" w:type="dxa"/>
              <w:bottom w:w="0" w:type="dxa"/>
              <w:right w:w="120" w:type="dxa"/>
            </w:tcMar>
            <w:hideMark/>
          </w:tcPr>
          <w:p w14:paraId="22F8D51B" w14:textId="77777777" w:rsidR="00970B16" w:rsidRPr="00970B16" w:rsidRDefault="00970B16" w:rsidP="00970B16">
            <w:r w:rsidRPr="00970B16">
              <w:pict w14:anchorId="35A9D6B6">
                <v:rect id="_x0000_i3898" style="width:187.45pt;height:0" o:hrpct="0" o:hrstd="t" o:hrnoshade="t" o:hr="t" fillcolor="black" stroked="f"/>
              </w:pict>
            </w:r>
          </w:p>
        </w:tc>
      </w:tr>
    </w:tbl>
    <w:p w14:paraId="06C4CD0B" w14:textId="77777777" w:rsidR="00970B16" w:rsidRPr="00970B16" w:rsidRDefault="00970B16" w:rsidP="00970B16">
      <w:r w:rsidRPr="00970B16">
        <w:t>188. V příloze v Kapitole 913 - ošetřovatelská péče v sociálních službách se na konci názvu výkonu č. 06611 doplňují slova „</w:t>
      </w:r>
      <w:r w:rsidRPr="00970B16">
        <w:rPr>
          <w:b/>
          <w:bCs/>
        </w:rPr>
        <w:t>A PRAKTICKÉ SESTRY</w:t>
      </w:r>
      <w:r w:rsidRPr="00970B16">
        <w:t>“, zrušuje a za slovo „péče“ se vkládají slova „nebo při ukončení poskytování zdravotních služeb pacientovi“ a tabulka nositelů zní:</w:t>
      </w:r>
    </w:p>
    <w:p w14:paraId="46FACC41"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4376"/>
        <w:gridCol w:w="3438"/>
        <w:gridCol w:w="3136"/>
      </w:tblGrid>
      <w:tr w:rsidR="00970B16" w:rsidRPr="00970B16" w14:paraId="3B42FED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E7AA85E"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299CDF3"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7EDF22" w14:textId="77777777" w:rsidR="00970B16" w:rsidRPr="00970B16" w:rsidRDefault="00970B16" w:rsidP="00970B16">
            <w:r w:rsidRPr="00970B16">
              <w:rPr>
                <w:b/>
                <w:bCs/>
              </w:rPr>
              <w:t>Čas (ČN)</w:t>
            </w:r>
          </w:p>
        </w:tc>
      </w:tr>
      <w:tr w:rsidR="00970B16" w:rsidRPr="00970B16" w14:paraId="2051B94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437F9CB" w14:textId="77777777" w:rsidR="00970B16" w:rsidRPr="00970B16" w:rsidRDefault="00970B16" w:rsidP="00970B16">
            <w:r w:rsidRPr="00970B16">
              <w:t>S3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276993E"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AE1B7B6" w14:textId="77777777" w:rsidR="00970B16" w:rsidRPr="00970B16" w:rsidRDefault="00970B16" w:rsidP="00970B16">
            <w:r w:rsidRPr="00970B16">
              <w:t>40</w:t>
            </w:r>
          </w:p>
        </w:tc>
      </w:tr>
      <w:tr w:rsidR="00970B16" w:rsidRPr="00970B16" w14:paraId="25E6DBE7"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A3EA64C" w14:textId="77777777" w:rsidR="00970B16" w:rsidRPr="00970B16" w:rsidRDefault="00970B16" w:rsidP="00970B16">
            <w:r w:rsidRPr="00970B16">
              <w:lastRenderedPageBreak/>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07E9DF4"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47E8CA8" w14:textId="77777777" w:rsidR="00970B16" w:rsidRPr="00970B16" w:rsidRDefault="00970B16" w:rsidP="00970B16">
            <w:r w:rsidRPr="00970B16">
              <w:t>20</w:t>
            </w:r>
          </w:p>
        </w:tc>
      </w:tr>
    </w:tbl>
    <w:p w14:paraId="248F02B6" w14:textId="77777777" w:rsidR="00970B16" w:rsidRPr="00970B16" w:rsidRDefault="00970B16" w:rsidP="00970B16">
      <w:r w:rsidRPr="00970B16">
        <w:t>“.</w:t>
      </w:r>
    </w:p>
    <w:p w14:paraId="1D67D922" w14:textId="77777777" w:rsidR="00970B16" w:rsidRPr="00970B16" w:rsidRDefault="00970B16" w:rsidP="00970B16">
      <w:r w:rsidRPr="00970B16">
        <w:t>189. V příloze v Kapitole 913 - ošetřovatelská péče v sociálních službách popisu výkonu č. 06637 se věta poslední zrušuje.</w:t>
      </w:r>
    </w:p>
    <w:p w14:paraId="3401BF19" w14:textId="77777777" w:rsidR="00970B16" w:rsidRPr="00970B16" w:rsidRDefault="00970B16" w:rsidP="00970B16">
      <w:r w:rsidRPr="00970B16">
        <w:t>190. V příloze v Kapitole 999 - univerzální mezioborové výkony popisu výkonu č. 09125 části </w:t>
      </w:r>
      <w:r w:rsidRPr="00970B16">
        <w:rPr>
          <w:b/>
          <w:bCs/>
        </w:rPr>
        <w:t>Čas výkonu (ČV)</w:t>
      </w:r>
      <w:r w:rsidRPr="00970B16">
        <w:t> se číslo „10“ nahrazuje číslem „3“, v části </w:t>
      </w:r>
      <w:r w:rsidRPr="00970B16">
        <w:rPr>
          <w:b/>
          <w:bCs/>
        </w:rPr>
        <w:t>Bodová hodnota</w:t>
      </w:r>
      <w:r w:rsidRPr="00970B16">
        <w:t> se číslo „21,26“ nahrazuje číslem „0,03“ a tabulka nositelů zní:</w:t>
      </w:r>
    </w:p>
    <w:p w14:paraId="420D0271" w14:textId="77777777" w:rsidR="00970B16" w:rsidRPr="00970B16" w:rsidRDefault="00970B16" w:rsidP="00970B16">
      <w:r w:rsidRPr="00970B16">
        <w:t>„</w:t>
      </w:r>
    </w:p>
    <w:tbl>
      <w:tblPr>
        <w:tblW w:w="10950"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4376"/>
        <w:gridCol w:w="3438"/>
        <w:gridCol w:w="3136"/>
      </w:tblGrid>
      <w:tr w:rsidR="00970B16" w:rsidRPr="00970B16" w14:paraId="1A731F7A"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8237329"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30591A8"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7B1C8DA" w14:textId="77777777" w:rsidR="00970B16" w:rsidRPr="00970B16" w:rsidRDefault="00970B16" w:rsidP="00970B16">
            <w:r w:rsidRPr="00970B16">
              <w:rPr>
                <w:b/>
                <w:bCs/>
              </w:rPr>
              <w:t>Čas (ČN)</w:t>
            </w:r>
          </w:p>
        </w:tc>
      </w:tr>
      <w:tr w:rsidR="00970B16" w:rsidRPr="00970B16" w14:paraId="5D626C55"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D8B3B59" w14:textId="77777777" w:rsidR="00970B16" w:rsidRPr="00970B16" w:rsidRDefault="00970B16" w:rsidP="00970B16">
            <w:r w:rsidRPr="00970B16">
              <w:t>S2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7170AFBA"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B127014" w14:textId="77777777" w:rsidR="00970B16" w:rsidRPr="00970B16" w:rsidRDefault="00970B16" w:rsidP="00970B16">
            <w:r w:rsidRPr="00970B16">
              <w:t>3</w:t>
            </w:r>
          </w:p>
        </w:tc>
      </w:tr>
    </w:tbl>
    <w:p w14:paraId="23E2D425" w14:textId="77777777" w:rsidR="00970B16" w:rsidRPr="00970B16" w:rsidRDefault="00970B16" w:rsidP="00970B16">
      <w:r w:rsidRPr="00970B16">
        <w:t>“.</w:t>
      </w:r>
    </w:p>
    <w:p w14:paraId="4FF14C0F" w14:textId="77777777" w:rsidR="00970B16" w:rsidRPr="00970B16" w:rsidRDefault="00970B16" w:rsidP="00970B16">
      <w:r w:rsidRPr="00970B16">
        <w:t>191. V příloze v Kapitole 999 - univerzální mezioborové výkony popisu výkonu č. 09170 se v poslední větě slova „do sofistikovanější léčby“ nahrazují slovy „k léčbě do specializovaného pracoviště s pracovníkem s nástavbovou atestací v oboru psychosomatika nebo“ a slovo „či“ se nahrazuje slovem „nebo“ a v části </w:t>
      </w:r>
      <w:r w:rsidRPr="00970B16">
        <w:rPr>
          <w:b/>
          <w:bCs/>
        </w:rPr>
        <w:t>OF</w:t>
      </w:r>
      <w:r w:rsidRPr="00970B16">
        <w:t> se slova „4/1 den, 24/1 čtvrtletí, 30/1 rok“ nahrazují slovy „2/1 den, 12/1 rok“.</w:t>
      </w:r>
    </w:p>
    <w:p w14:paraId="76FFB343" w14:textId="77777777" w:rsidR="00970B16" w:rsidRPr="00970B16" w:rsidRDefault="00970B16" w:rsidP="00970B16">
      <w:r w:rsidRPr="00970B16">
        <w:t>192. V příloze v Kapitole 999 - univerzální mezioborové výkony se za výkon č. 09170 vkládá výkon č. 09172,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03A5B01" w14:textId="77777777">
        <w:tc>
          <w:tcPr>
            <w:tcW w:w="0" w:type="auto"/>
            <w:gridSpan w:val="2"/>
            <w:tcMar>
              <w:top w:w="45" w:type="dxa"/>
              <w:left w:w="120" w:type="dxa"/>
              <w:bottom w:w="0" w:type="dxa"/>
              <w:right w:w="120" w:type="dxa"/>
            </w:tcMar>
            <w:hideMark/>
          </w:tcPr>
          <w:p w14:paraId="4A8D0D0C" w14:textId="77777777" w:rsidR="00970B16" w:rsidRPr="00970B16" w:rsidRDefault="00970B16" w:rsidP="00970B16">
            <w:r w:rsidRPr="00970B16">
              <w:pict w14:anchorId="4F9ECCCC">
                <v:rect id="_x0000_i3899" style="width:187.45pt;height:0" o:hrpct="0" o:hrstd="t" o:hrnoshade="t" o:hr="t" fillcolor="black" stroked="f"/>
              </w:pict>
            </w:r>
          </w:p>
        </w:tc>
      </w:tr>
      <w:tr w:rsidR="00970B16" w:rsidRPr="00970B16" w14:paraId="34086451" w14:textId="77777777">
        <w:tc>
          <w:tcPr>
            <w:tcW w:w="825" w:type="dxa"/>
            <w:tcMar>
              <w:top w:w="45" w:type="dxa"/>
              <w:left w:w="120" w:type="dxa"/>
              <w:bottom w:w="0" w:type="dxa"/>
              <w:right w:w="120" w:type="dxa"/>
            </w:tcMar>
            <w:hideMark/>
          </w:tcPr>
          <w:p w14:paraId="79C20070" w14:textId="77777777" w:rsidR="00970B16" w:rsidRPr="00970B16" w:rsidRDefault="00970B16" w:rsidP="00970B16">
            <w:r w:rsidRPr="00970B16">
              <w:rPr>
                <w:b/>
                <w:bCs/>
              </w:rPr>
              <w:t>„09172</w:t>
            </w:r>
          </w:p>
        </w:tc>
        <w:tc>
          <w:tcPr>
            <w:tcW w:w="0" w:type="auto"/>
            <w:tcMar>
              <w:top w:w="45" w:type="dxa"/>
              <w:left w:w="120" w:type="dxa"/>
              <w:bottom w:w="0" w:type="dxa"/>
              <w:right w:w="120" w:type="dxa"/>
            </w:tcMar>
            <w:hideMark/>
          </w:tcPr>
          <w:p w14:paraId="2297C90B" w14:textId="77777777" w:rsidR="00970B16" w:rsidRPr="00970B16" w:rsidRDefault="00970B16" w:rsidP="00970B16">
            <w:r w:rsidRPr="00970B16">
              <w:rPr>
                <w:b/>
                <w:bCs/>
              </w:rPr>
              <w:t>PSYCHOSOMATICKÁ KONZULTACE</w:t>
            </w:r>
          </w:p>
        </w:tc>
      </w:tr>
      <w:tr w:rsidR="00970B16" w:rsidRPr="00970B16" w14:paraId="50E15259" w14:textId="77777777">
        <w:tc>
          <w:tcPr>
            <w:tcW w:w="0" w:type="auto"/>
            <w:gridSpan w:val="2"/>
            <w:tcMar>
              <w:top w:w="45" w:type="dxa"/>
              <w:left w:w="120" w:type="dxa"/>
              <w:bottom w:w="0" w:type="dxa"/>
              <w:right w:w="120" w:type="dxa"/>
            </w:tcMar>
            <w:hideMark/>
          </w:tcPr>
          <w:p w14:paraId="40FD4F8B" w14:textId="77777777" w:rsidR="00970B16" w:rsidRPr="00970B16" w:rsidRDefault="00970B16" w:rsidP="00970B16">
            <w:r w:rsidRPr="00970B16">
              <w:pict w14:anchorId="1A238F4B">
                <v:rect id="_x0000_i3900" style="width:187.45pt;height:0" o:hrpct="0" o:hrstd="t" o:hrnoshade="t" o:hr="t" fillcolor="black" stroked="f"/>
              </w:pict>
            </w:r>
          </w:p>
        </w:tc>
      </w:tr>
      <w:tr w:rsidR="00970B16" w:rsidRPr="00970B16" w14:paraId="2C7957E3" w14:textId="77777777">
        <w:tc>
          <w:tcPr>
            <w:tcW w:w="825" w:type="dxa"/>
            <w:tcMar>
              <w:top w:w="45" w:type="dxa"/>
              <w:left w:w="120" w:type="dxa"/>
              <w:bottom w:w="0" w:type="dxa"/>
              <w:right w:w="120" w:type="dxa"/>
            </w:tcMar>
            <w:hideMark/>
          </w:tcPr>
          <w:p w14:paraId="6F210BC7" w14:textId="77777777" w:rsidR="00970B16" w:rsidRPr="00970B16" w:rsidRDefault="00970B16" w:rsidP="00970B16">
            <w:r w:rsidRPr="00970B16">
              <w:t> </w:t>
            </w:r>
          </w:p>
        </w:tc>
        <w:tc>
          <w:tcPr>
            <w:tcW w:w="0" w:type="auto"/>
            <w:tcMar>
              <w:top w:w="45" w:type="dxa"/>
              <w:left w:w="120" w:type="dxa"/>
              <w:bottom w:w="0" w:type="dxa"/>
              <w:right w:w="120" w:type="dxa"/>
            </w:tcMar>
            <w:hideMark/>
          </w:tcPr>
          <w:p w14:paraId="61CDBD43" w14:textId="77777777" w:rsidR="00970B16" w:rsidRPr="00970B16" w:rsidRDefault="00970B16" w:rsidP="00970B16">
            <w:r w:rsidRPr="00970B16">
              <w:t>Výkon je určen pro pacienta s dlouhodobými somatickými příznaky, které nereagují na běžnou léčbu prováděnou podle doporučených postupů, trvají déle než 3 měsíce, somatický nález neodpovídá uváděným obtížím. Psychosomatická konzultace se zaměřuje jak na zhodnocení biologických nálezů, tak na psychologická (jak prožívá pacient) a sociální fakta (vztahové souvislosti). Cílem je nalezení terapeutického směru s aktivním zapojením pacienta, zohledňující multimodální etiologii psychosomatických symptomů. To vyžaduje speciální školení lékaře a časovou dotaci, která umožňuje bio-psycho-sociální anamnézu, získání důvěry pacienta a motivaci k psychosomaticky zaměřené léčbě. Nelze vykázat s výkonem č. 09170.</w:t>
            </w:r>
          </w:p>
          <w:tbl>
            <w:tblPr>
              <w:tblW w:w="0" w:type="auto"/>
              <w:tblCellMar>
                <w:left w:w="0" w:type="dxa"/>
                <w:right w:w="0" w:type="dxa"/>
              </w:tblCellMar>
              <w:tblLook w:val="04A0" w:firstRow="1" w:lastRow="0" w:firstColumn="1" w:lastColumn="0" w:noHBand="0" w:noVBand="1"/>
            </w:tblPr>
            <w:tblGrid>
              <w:gridCol w:w="1818"/>
              <w:gridCol w:w="2956"/>
              <w:gridCol w:w="1719"/>
              <w:gridCol w:w="1386"/>
            </w:tblGrid>
            <w:tr w:rsidR="00970B16" w:rsidRPr="00970B16" w14:paraId="3B1C7391" w14:textId="77777777">
              <w:tc>
                <w:tcPr>
                  <w:tcW w:w="0" w:type="auto"/>
                  <w:tcMar>
                    <w:top w:w="45" w:type="dxa"/>
                    <w:left w:w="120" w:type="dxa"/>
                    <w:bottom w:w="0" w:type="dxa"/>
                    <w:right w:w="120" w:type="dxa"/>
                  </w:tcMar>
                  <w:hideMark/>
                </w:tcPr>
                <w:p w14:paraId="2CE2A9CE"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E98FDFC"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6A246D9"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E545E3A"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5AF9AF5"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CD87235" w14:textId="77777777" w:rsidR="00970B16" w:rsidRPr="00970B16" w:rsidRDefault="00970B16" w:rsidP="00970B16">
                        <w:r w:rsidRPr="00970B16">
                          <w:rPr>
                            <w:b/>
                            <w:bCs/>
                          </w:rPr>
                          <w:t>Čas (ČN)</w:t>
                        </w:r>
                      </w:p>
                    </w:tc>
                  </w:tr>
                  <w:tr w:rsidR="00970B16" w:rsidRPr="00970B16" w14:paraId="3E4C1BA2"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A84ECBD"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87AFCE1"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14424FF" w14:textId="77777777" w:rsidR="00970B16" w:rsidRPr="00970B16" w:rsidRDefault="00970B16" w:rsidP="00970B16">
                        <w:r w:rsidRPr="00970B16">
                          <w:t>15</w:t>
                        </w:r>
                      </w:p>
                    </w:tc>
                  </w:tr>
                </w:tbl>
                <w:p w14:paraId="08CCFD42" w14:textId="77777777" w:rsidR="00970B16" w:rsidRPr="00970B16" w:rsidRDefault="00970B16" w:rsidP="00970B16"/>
              </w:tc>
            </w:tr>
            <w:tr w:rsidR="00970B16" w:rsidRPr="00970B16" w14:paraId="0EB725F0" w14:textId="77777777">
              <w:tc>
                <w:tcPr>
                  <w:tcW w:w="0" w:type="auto"/>
                  <w:tcMar>
                    <w:top w:w="45" w:type="dxa"/>
                    <w:left w:w="120" w:type="dxa"/>
                    <w:bottom w:w="0" w:type="dxa"/>
                    <w:right w:w="120" w:type="dxa"/>
                  </w:tcMar>
                  <w:hideMark/>
                </w:tcPr>
                <w:p w14:paraId="4D8A4A0E" w14:textId="77777777" w:rsidR="00970B16" w:rsidRPr="00970B16" w:rsidRDefault="00970B16" w:rsidP="00970B16">
                  <w:r w:rsidRPr="00970B16">
                    <w:rPr>
                      <w:b/>
                      <w:bCs/>
                    </w:rPr>
                    <w:lastRenderedPageBreak/>
                    <w:t>OF:</w:t>
                  </w:r>
                </w:p>
              </w:tc>
              <w:tc>
                <w:tcPr>
                  <w:tcW w:w="0" w:type="auto"/>
                  <w:tcMar>
                    <w:top w:w="45" w:type="dxa"/>
                    <w:left w:w="120" w:type="dxa"/>
                    <w:bottom w:w="0" w:type="dxa"/>
                    <w:right w:w="120" w:type="dxa"/>
                  </w:tcMar>
                  <w:hideMark/>
                </w:tcPr>
                <w:p w14:paraId="4D47E6C2" w14:textId="77777777" w:rsidR="00970B16" w:rsidRPr="00970B16" w:rsidRDefault="00970B16" w:rsidP="00970B16">
                  <w:r w:rsidRPr="00970B16">
                    <w:t>4/1 den, 30/1 rok</w:t>
                  </w:r>
                </w:p>
              </w:tc>
              <w:tc>
                <w:tcPr>
                  <w:tcW w:w="0" w:type="auto"/>
                  <w:gridSpan w:val="2"/>
                  <w:vMerge/>
                  <w:vAlign w:val="center"/>
                  <w:hideMark/>
                </w:tcPr>
                <w:p w14:paraId="5A6C7AFD" w14:textId="77777777" w:rsidR="00970B16" w:rsidRPr="00970B16" w:rsidRDefault="00970B16" w:rsidP="00970B16"/>
              </w:tc>
            </w:tr>
            <w:tr w:rsidR="00970B16" w:rsidRPr="00970B16" w14:paraId="0F9C8B8D" w14:textId="77777777">
              <w:tc>
                <w:tcPr>
                  <w:tcW w:w="0" w:type="auto"/>
                  <w:tcMar>
                    <w:top w:w="45" w:type="dxa"/>
                    <w:left w:w="120" w:type="dxa"/>
                    <w:bottom w:w="0" w:type="dxa"/>
                    <w:right w:w="120" w:type="dxa"/>
                  </w:tcMar>
                  <w:hideMark/>
                </w:tcPr>
                <w:p w14:paraId="23371C7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44CB903" w14:textId="77777777" w:rsidR="00970B16" w:rsidRPr="00970B16" w:rsidRDefault="00970B16" w:rsidP="00970B16">
                  <w:r w:rsidRPr="00970B16">
                    <w:t>A - pouze ambulantně</w:t>
                  </w:r>
                </w:p>
              </w:tc>
              <w:tc>
                <w:tcPr>
                  <w:tcW w:w="0" w:type="auto"/>
                  <w:tcMar>
                    <w:top w:w="45" w:type="dxa"/>
                    <w:left w:w="120" w:type="dxa"/>
                    <w:bottom w:w="0" w:type="dxa"/>
                    <w:right w:w="120" w:type="dxa"/>
                  </w:tcMar>
                  <w:hideMark/>
                </w:tcPr>
                <w:p w14:paraId="5E625425" w14:textId="77777777" w:rsidR="00970B16" w:rsidRPr="00970B16" w:rsidRDefault="00970B16" w:rsidP="00970B16">
                  <w:r w:rsidRPr="00970B16">
                    <w:t> </w:t>
                  </w:r>
                </w:p>
              </w:tc>
              <w:tc>
                <w:tcPr>
                  <w:tcW w:w="0" w:type="auto"/>
                  <w:tcMar>
                    <w:top w:w="45" w:type="dxa"/>
                    <w:left w:w="120" w:type="dxa"/>
                    <w:bottom w:w="0" w:type="dxa"/>
                    <w:right w:w="120" w:type="dxa"/>
                  </w:tcMar>
                  <w:hideMark/>
                </w:tcPr>
                <w:p w14:paraId="7D430826" w14:textId="77777777" w:rsidR="00970B16" w:rsidRPr="00970B16" w:rsidRDefault="00970B16" w:rsidP="00970B16">
                  <w:r w:rsidRPr="00970B16">
                    <w:t> </w:t>
                  </w:r>
                </w:p>
              </w:tc>
            </w:tr>
            <w:tr w:rsidR="00970B16" w:rsidRPr="00970B16" w14:paraId="79F53EA6" w14:textId="77777777">
              <w:tc>
                <w:tcPr>
                  <w:tcW w:w="0" w:type="auto"/>
                  <w:tcMar>
                    <w:top w:w="45" w:type="dxa"/>
                    <w:left w:w="120" w:type="dxa"/>
                    <w:bottom w:w="0" w:type="dxa"/>
                    <w:right w:w="120" w:type="dxa"/>
                  </w:tcMar>
                  <w:hideMark/>
                </w:tcPr>
                <w:p w14:paraId="03A24983"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3EADD4B" w14:textId="77777777" w:rsidR="00970B16" w:rsidRPr="00970B16" w:rsidRDefault="00970B16" w:rsidP="00970B16">
                  <w:r w:rsidRPr="00970B16">
                    <w:t>15</w:t>
                  </w:r>
                </w:p>
              </w:tc>
              <w:tc>
                <w:tcPr>
                  <w:tcW w:w="0" w:type="auto"/>
                  <w:tcMar>
                    <w:top w:w="45" w:type="dxa"/>
                    <w:left w:w="120" w:type="dxa"/>
                    <w:bottom w:w="0" w:type="dxa"/>
                    <w:right w:w="120" w:type="dxa"/>
                  </w:tcMar>
                  <w:hideMark/>
                </w:tcPr>
                <w:p w14:paraId="64382A49"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9BB1A85" w14:textId="77777777" w:rsidR="00970B16" w:rsidRPr="00970B16" w:rsidRDefault="00970B16" w:rsidP="00970B16">
                  <w:r w:rsidRPr="00970B16">
                    <w:t>Ne</w:t>
                  </w:r>
                </w:p>
              </w:tc>
            </w:tr>
            <w:tr w:rsidR="00970B16" w:rsidRPr="00970B16" w14:paraId="09D87AD5" w14:textId="77777777">
              <w:tc>
                <w:tcPr>
                  <w:tcW w:w="0" w:type="auto"/>
                  <w:tcMar>
                    <w:top w:w="45" w:type="dxa"/>
                    <w:left w:w="120" w:type="dxa"/>
                    <w:bottom w:w="0" w:type="dxa"/>
                    <w:right w:w="120" w:type="dxa"/>
                  </w:tcMar>
                  <w:hideMark/>
                </w:tcPr>
                <w:p w14:paraId="50715A7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27A78FDF"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62472A49"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F2E2F46" w14:textId="77777777" w:rsidR="00970B16" w:rsidRPr="00970B16" w:rsidRDefault="00970B16" w:rsidP="00970B16">
                  <w:r w:rsidRPr="00970B16">
                    <w:t>Ne“.</w:t>
                  </w:r>
                </w:p>
              </w:tc>
            </w:tr>
          </w:tbl>
          <w:p w14:paraId="50ECEE28" w14:textId="77777777" w:rsidR="00970B16" w:rsidRPr="00970B16" w:rsidRDefault="00970B16" w:rsidP="00970B16"/>
        </w:tc>
      </w:tr>
      <w:tr w:rsidR="00970B16" w:rsidRPr="00970B16" w14:paraId="58BEC094" w14:textId="77777777">
        <w:tc>
          <w:tcPr>
            <w:tcW w:w="0" w:type="auto"/>
            <w:gridSpan w:val="2"/>
            <w:tcMar>
              <w:top w:w="45" w:type="dxa"/>
              <w:left w:w="120" w:type="dxa"/>
              <w:bottom w:w="0" w:type="dxa"/>
              <w:right w:w="120" w:type="dxa"/>
            </w:tcMar>
            <w:hideMark/>
          </w:tcPr>
          <w:p w14:paraId="462D73C2" w14:textId="77777777" w:rsidR="00970B16" w:rsidRPr="00970B16" w:rsidRDefault="00970B16" w:rsidP="00970B16">
            <w:r w:rsidRPr="00970B16">
              <w:lastRenderedPageBreak/>
              <w:pict w14:anchorId="613CFA46">
                <v:rect id="_x0000_i3901" style="width:187.45pt;height:0" o:hrpct="0" o:hrstd="t" o:hrnoshade="t" o:hr="t" fillcolor="black" stroked="f"/>
              </w:pict>
            </w:r>
          </w:p>
        </w:tc>
      </w:tr>
    </w:tbl>
    <w:p w14:paraId="28EEC535" w14:textId="77777777" w:rsidR="00970B16" w:rsidRPr="00970B16" w:rsidRDefault="00970B16" w:rsidP="00970B16">
      <w:r w:rsidRPr="00970B16">
        <w:t>193. V příloze v Kapitole 999 - univerzální mezioborové výkony se za výkon č. 09532 vkládá výkon č. 09539, který zní:</w:t>
      </w:r>
    </w:p>
    <w:tbl>
      <w:tblPr>
        <w:tblW w:w="0" w:type="auto"/>
        <w:tblCellMar>
          <w:left w:w="0" w:type="dxa"/>
          <w:right w:w="0" w:type="dxa"/>
        </w:tblCellMar>
        <w:tblLook w:val="04A0" w:firstRow="1" w:lastRow="0" w:firstColumn="1" w:lastColumn="0" w:noHBand="0" w:noVBand="1"/>
      </w:tblPr>
      <w:tblGrid>
        <w:gridCol w:w="953"/>
        <w:gridCol w:w="7741"/>
      </w:tblGrid>
      <w:tr w:rsidR="00970B16" w:rsidRPr="00970B16" w14:paraId="6D847812" w14:textId="77777777">
        <w:tc>
          <w:tcPr>
            <w:tcW w:w="0" w:type="auto"/>
            <w:gridSpan w:val="2"/>
            <w:tcMar>
              <w:top w:w="45" w:type="dxa"/>
              <w:left w:w="120" w:type="dxa"/>
              <w:bottom w:w="0" w:type="dxa"/>
              <w:right w:w="120" w:type="dxa"/>
            </w:tcMar>
            <w:hideMark/>
          </w:tcPr>
          <w:p w14:paraId="6B105B1E" w14:textId="77777777" w:rsidR="00970B16" w:rsidRPr="00970B16" w:rsidRDefault="00970B16" w:rsidP="00970B16">
            <w:r w:rsidRPr="00970B16">
              <w:pict w14:anchorId="7B5A3AF3">
                <v:rect id="_x0000_i3902" style="width:155.8pt;height:0" o:hrpct="0" o:hrstd="t" o:hrnoshade="t" o:hr="t" fillcolor="black" stroked="f"/>
              </w:pict>
            </w:r>
          </w:p>
        </w:tc>
      </w:tr>
      <w:tr w:rsidR="00970B16" w:rsidRPr="00970B16" w14:paraId="04DB8043" w14:textId="77777777">
        <w:tc>
          <w:tcPr>
            <w:tcW w:w="825" w:type="dxa"/>
            <w:tcMar>
              <w:top w:w="45" w:type="dxa"/>
              <w:left w:w="120" w:type="dxa"/>
              <w:bottom w:w="0" w:type="dxa"/>
              <w:right w:w="120" w:type="dxa"/>
            </w:tcMar>
            <w:hideMark/>
          </w:tcPr>
          <w:p w14:paraId="0DFF3338" w14:textId="77777777" w:rsidR="00970B16" w:rsidRPr="00970B16" w:rsidRDefault="00970B16" w:rsidP="00970B16">
            <w:r w:rsidRPr="00970B16">
              <w:rPr>
                <w:b/>
                <w:bCs/>
              </w:rPr>
              <w:t>„09539</w:t>
            </w:r>
          </w:p>
        </w:tc>
        <w:tc>
          <w:tcPr>
            <w:tcW w:w="0" w:type="auto"/>
            <w:tcMar>
              <w:top w:w="45" w:type="dxa"/>
              <w:left w:w="120" w:type="dxa"/>
              <w:bottom w:w="0" w:type="dxa"/>
              <w:right w:w="120" w:type="dxa"/>
            </w:tcMar>
            <w:hideMark/>
          </w:tcPr>
          <w:p w14:paraId="125C9562" w14:textId="77777777" w:rsidR="00970B16" w:rsidRPr="00970B16" w:rsidRDefault="00970B16" w:rsidP="00970B16">
            <w:r w:rsidRPr="00970B16">
              <w:rPr>
                <w:b/>
                <w:bCs/>
              </w:rPr>
              <w:t>PROVEDENÍ VÝKONU ZA POUŽITÍ CHIRURGICKÉHO ROBOTICKÉHO SYSTÉMU</w:t>
            </w:r>
          </w:p>
        </w:tc>
      </w:tr>
      <w:tr w:rsidR="00970B16" w:rsidRPr="00970B16" w14:paraId="2D96EC28" w14:textId="77777777">
        <w:tc>
          <w:tcPr>
            <w:tcW w:w="0" w:type="auto"/>
            <w:gridSpan w:val="2"/>
            <w:tcMar>
              <w:top w:w="45" w:type="dxa"/>
              <w:left w:w="120" w:type="dxa"/>
              <w:bottom w:w="0" w:type="dxa"/>
              <w:right w:w="120" w:type="dxa"/>
            </w:tcMar>
            <w:hideMark/>
          </w:tcPr>
          <w:p w14:paraId="73D42B88" w14:textId="77777777" w:rsidR="00970B16" w:rsidRPr="00970B16" w:rsidRDefault="00970B16" w:rsidP="00970B16">
            <w:r w:rsidRPr="00970B16">
              <w:pict w14:anchorId="4F946F37">
                <v:rect id="_x0000_i3903" style="width:155.8pt;height:0" o:hrpct="0" o:hrstd="t" o:hrnoshade="t" o:hr="t" fillcolor="black" stroked="f"/>
              </w:pict>
            </w:r>
          </w:p>
        </w:tc>
      </w:tr>
      <w:tr w:rsidR="00970B16" w:rsidRPr="00970B16" w14:paraId="5C932BDB" w14:textId="77777777">
        <w:tc>
          <w:tcPr>
            <w:tcW w:w="825" w:type="dxa"/>
            <w:tcMar>
              <w:top w:w="45" w:type="dxa"/>
              <w:left w:w="120" w:type="dxa"/>
              <w:bottom w:w="0" w:type="dxa"/>
              <w:right w:w="120" w:type="dxa"/>
            </w:tcMar>
            <w:hideMark/>
          </w:tcPr>
          <w:p w14:paraId="11EE75CD" w14:textId="77777777" w:rsidR="00970B16" w:rsidRPr="00970B16" w:rsidRDefault="00970B16" w:rsidP="00970B16">
            <w:r w:rsidRPr="00970B16">
              <w:t> </w:t>
            </w:r>
          </w:p>
        </w:tc>
        <w:tc>
          <w:tcPr>
            <w:tcW w:w="0" w:type="auto"/>
            <w:tcMar>
              <w:top w:w="45" w:type="dxa"/>
              <w:left w:w="120" w:type="dxa"/>
              <w:bottom w:w="0" w:type="dxa"/>
              <w:right w:w="120" w:type="dxa"/>
            </w:tcMar>
            <w:hideMark/>
          </w:tcPr>
          <w:p w14:paraId="042A06F4" w14:textId="77777777" w:rsidR="00970B16" w:rsidRPr="00970B16" w:rsidRDefault="00970B16" w:rsidP="00970B16">
            <w:r w:rsidRPr="00970B16">
              <w:t>Výkon se vykazuje při použití chirurgického robotického systému.</w:t>
            </w:r>
          </w:p>
          <w:tbl>
            <w:tblPr>
              <w:tblW w:w="0" w:type="auto"/>
              <w:tblCellMar>
                <w:left w:w="0" w:type="dxa"/>
                <w:right w:w="0" w:type="dxa"/>
              </w:tblCellMar>
              <w:tblLook w:val="04A0" w:firstRow="1" w:lastRow="0" w:firstColumn="1" w:lastColumn="0" w:noHBand="0" w:noVBand="1"/>
            </w:tblPr>
            <w:tblGrid>
              <w:gridCol w:w="1954"/>
              <w:gridCol w:w="3331"/>
              <w:gridCol w:w="807"/>
              <w:gridCol w:w="651"/>
            </w:tblGrid>
            <w:tr w:rsidR="00970B16" w:rsidRPr="00970B16" w14:paraId="40C87320" w14:textId="77777777">
              <w:tc>
                <w:tcPr>
                  <w:tcW w:w="0" w:type="auto"/>
                  <w:tcMar>
                    <w:top w:w="45" w:type="dxa"/>
                    <w:left w:w="120" w:type="dxa"/>
                    <w:bottom w:w="0" w:type="dxa"/>
                    <w:right w:w="120" w:type="dxa"/>
                  </w:tcMar>
                  <w:hideMark/>
                </w:tcPr>
                <w:p w14:paraId="5B596B12"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06D86BB"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54D66AB5" w14:textId="77777777" w:rsidR="00970B16" w:rsidRPr="00970B16" w:rsidRDefault="00970B16" w:rsidP="00970B16">
                  <w:r w:rsidRPr="00970B16">
                    <w:t> </w:t>
                  </w:r>
                </w:p>
              </w:tc>
            </w:tr>
            <w:tr w:rsidR="00970B16" w:rsidRPr="00970B16" w14:paraId="3FBC4D18" w14:textId="77777777">
              <w:tc>
                <w:tcPr>
                  <w:tcW w:w="0" w:type="auto"/>
                  <w:tcMar>
                    <w:top w:w="45" w:type="dxa"/>
                    <w:left w:w="120" w:type="dxa"/>
                    <w:bottom w:w="0" w:type="dxa"/>
                    <w:right w:w="120" w:type="dxa"/>
                  </w:tcMar>
                  <w:hideMark/>
                </w:tcPr>
                <w:p w14:paraId="64F57681"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7D01193" w14:textId="77777777" w:rsidR="00970B16" w:rsidRPr="00970B16" w:rsidRDefault="00970B16" w:rsidP="00970B16">
                  <w:r w:rsidRPr="00970B16">
                    <w:t>bez omezení</w:t>
                  </w:r>
                </w:p>
              </w:tc>
              <w:tc>
                <w:tcPr>
                  <w:tcW w:w="0" w:type="auto"/>
                  <w:gridSpan w:val="2"/>
                  <w:vMerge/>
                  <w:vAlign w:val="center"/>
                  <w:hideMark/>
                </w:tcPr>
                <w:p w14:paraId="443EFEA8" w14:textId="77777777" w:rsidR="00970B16" w:rsidRPr="00970B16" w:rsidRDefault="00970B16" w:rsidP="00970B16"/>
              </w:tc>
            </w:tr>
            <w:tr w:rsidR="00970B16" w:rsidRPr="00970B16" w14:paraId="5EE7AC2C" w14:textId="77777777">
              <w:tc>
                <w:tcPr>
                  <w:tcW w:w="0" w:type="auto"/>
                  <w:tcMar>
                    <w:top w:w="45" w:type="dxa"/>
                    <w:left w:w="120" w:type="dxa"/>
                    <w:bottom w:w="0" w:type="dxa"/>
                    <w:right w:w="120" w:type="dxa"/>
                  </w:tcMar>
                  <w:hideMark/>
                </w:tcPr>
                <w:p w14:paraId="35E6784C"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65A1C8A2" w14:textId="77777777" w:rsidR="00970B16" w:rsidRPr="00970B16" w:rsidRDefault="00970B16" w:rsidP="00970B16">
                  <w:r w:rsidRPr="00970B16">
                    <w:t>H - pouze při hospitalizaci</w:t>
                  </w:r>
                </w:p>
              </w:tc>
              <w:tc>
                <w:tcPr>
                  <w:tcW w:w="0" w:type="auto"/>
                  <w:tcMar>
                    <w:top w:w="45" w:type="dxa"/>
                    <w:left w:w="120" w:type="dxa"/>
                    <w:bottom w:w="0" w:type="dxa"/>
                    <w:right w:w="120" w:type="dxa"/>
                  </w:tcMar>
                  <w:hideMark/>
                </w:tcPr>
                <w:p w14:paraId="0A9AE491" w14:textId="77777777" w:rsidR="00970B16" w:rsidRPr="00970B16" w:rsidRDefault="00970B16" w:rsidP="00970B16">
                  <w:r w:rsidRPr="00970B16">
                    <w:t> </w:t>
                  </w:r>
                </w:p>
              </w:tc>
              <w:tc>
                <w:tcPr>
                  <w:tcW w:w="0" w:type="auto"/>
                  <w:tcMar>
                    <w:top w:w="45" w:type="dxa"/>
                    <w:left w:w="120" w:type="dxa"/>
                    <w:bottom w:w="0" w:type="dxa"/>
                    <w:right w:w="120" w:type="dxa"/>
                  </w:tcMar>
                  <w:hideMark/>
                </w:tcPr>
                <w:p w14:paraId="733F4FDC" w14:textId="77777777" w:rsidR="00970B16" w:rsidRPr="00970B16" w:rsidRDefault="00970B16" w:rsidP="00970B16">
                  <w:r w:rsidRPr="00970B16">
                    <w:t> </w:t>
                  </w:r>
                </w:p>
              </w:tc>
            </w:tr>
            <w:tr w:rsidR="00970B16" w:rsidRPr="00970B16" w14:paraId="477961B0" w14:textId="77777777">
              <w:tc>
                <w:tcPr>
                  <w:tcW w:w="0" w:type="auto"/>
                  <w:tcMar>
                    <w:top w:w="45" w:type="dxa"/>
                    <w:left w:w="120" w:type="dxa"/>
                    <w:bottom w:w="0" w:type="dxa"/>
                    <w:right w:w="120" w:type="dxa"/>
                  </w:tcMar>
                  <w:hideMark/>
                </w:tcPr>
                <w:p w14:paraId="78C4FA8F"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37CD3357" w14:textId="77777777" w:rsidR="00970B16" w:rsidRPr="00970B16" w:rsidRDefault="00970B16" w:rsidP="00970B16">
                  <w:r w:rsidRPr="00970B16">
                    <w:t>0</w:t>
                  </w:r>
                </w:p>
              </w:tc>
              <w:tc>
                <w:tcPr>
                  <w:tcW w:w="0" w:type="auto"/>
                  <w:tcMar>
                    <w:top w:w="45" w:type="dxa"/>
                    <w:left w:w="120" w:type="dxa"/>
                    <w:bottom w:w="0" w:type="dxa"/>
                    <w:right w:w="120" w:type="dxa"/>
                  </w:tcMar>
                  <w:hideMark/>
                </w:tcPr>
                <w:p w14:paraId="56375FF4"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2568FB32" w14:textId="77777777" w:rsidR="00970B16" w:rsidRPr="00970B16" w:rsidRDefault="00970B16" w:rsidP="00970B16">
                  <w:r w:rsidRPr="00970B16">
                    <w:t>Ano</w:t>
                  </w:r>
                </w:p>
              </w:tc>
            </w:tr>
            <w:tr w:rsidR="00970B16" w:rsidRPr="00970B16" w14:paraId="74C28585" w14:textId="77777777">
              <w:tc>
                <w:tcPr>
                  <w:tcW w:w="0" w:type="auto"/>
                  <w:tcMar>
                    <w:top w:w="45" w:type="dxa"/>
                    <w:left w:w="120" w:type="dxa"/>
                    <w:bottom w:w="0" w:type="dxa"/>
                    <w:right w:w="120" w:type="dxa"/>
                  </w:tcMar>
                  <w:hideMark/>
                </w:tcPr>
                <w:p w14:paraId="16A5837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6B04C1B"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1464A1A5"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7399F7C0" w14:textId="77777777" w:rsidR="00970B16" w:rsidRPr="00970B16" w:rsidRDefault="00970B16" w:rsidP="00970B16">
                  <w:r w:rsidRPr="00970B16">
                    <w:t>Ne“.</w:t>
                  </w:r>
                </w:p>
              </w:tc>
            </w:tr>
          </w:tbl>
          <w:p w14:paraId="65893A6C" w14:textId="77777777" w:rsidR="00970B16" w:rsidRPr="00970B16" w:rsidRDefault="00970B16" w:rsidP="00970B16"/>
        </w:tc>
      </w:tr>
      <w:tr w:rsidR="00970B16" w:rsidRPr="00970B16" w14:paraId="301B7D4D" w14:textId="77777777">
        <w:tc>
          <w:tcPr>
            <w:tcW w:w="0" w:type="auto"/>
            <w:gridSpan w:val="2"/>
            <w:tcMar>
              <w:top w:w="45" w:type="dxa"/>
              <w:left w:w="120" w:type="dxa"/>
              <w:bottom w:w="0" w:type="dxa"/>
              <w:right w:w="120" w:type="dxa"/>
            </w:tcMar>
            <w:hideMark/>
          </w:tcPr>
          <w:p w14:paraId="15065C9C" w14:textId="77777777" w:rsidR="00970B16" w:rsidRPr="00970B16" w:rsidRDefault="00970B16" w:rsidP="00970B16">
            <w:r w:rsidRPr="00970B16">
              <w:pict w14:anchorId="0C7B8366">
                <v:rect id="_x0000_i3904" style="width:155.8pt;height:0" o:hrpct="0" o:hrstd="t" o:hrnoshade="t" o:hr="t" fillcolor="black" stroked="f"/>
              </w:pict>
            </w:r>
          </w:p>
        </w:tc>
      </w:tr>
    </w:tbl>
    <w:p w14:paraId="29A2C865" w14:textId="77777777" w:rsidR="00970B16" w:rsidRPr="00970B16" w:rsidRDefault="00970B16" w:rsidP="00970B16">
      <w:r w:rsidRPr="00970B16">
        <w:t>194. V příloze v Kapitole 999 - univerzální mezioborové výkony popisu výkonů č. 09555, 09556 a 09557 se věta poslední nahrazuje větou „Výkon se dále vykazuje s odbornými výkony odborností, které nemají stanovena klinická vyšetření, tj. odbornost 709, 780, 697, 809, 810, 902, 905, 910, 913 (pouze s výkony č. 06611 a 06613), 916 (pouze s výkony č. 06411, 06415 a 06417), 917, 919, 925 (pouze s výkony č. 06311, 06313, 06315, 06317, 06318 a 06319), 926 (pouze s výkony č. 80088, 80090 a 80091) a 927.“.</w:t>
      </w:r>
    </w:p>
    <w:p w14:paraId="64EE80DD" w14:textId="77777777" w:rsidR="00970B16" w:rsidRPr="00970B16" w:rsidRDefault="00970B16" w:rsidP="00970B16">
      <w:r w:rsidRPr="00970B16">
        <w:t>195. V příloze v Kapitole 999 - univerzální mezioborové výkony se za výkon č. 09557 vkládá výkon č. 09559,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3373FB4" w14:textId="77777777">
        <w:tc>
          <w:tcPr>
            <w:tcW w:w="0" w:type="auto"/>
            <w:gridSpan w:val="2"/>
            <w:tcMar>
              <w:top w:w="45" w:type="dxa"/>
              <w:left w:w="120" w:type="dxa"/>
              <w:bottom w:w="0" w:type="dxa"/>
              <w:right w:w="120" w:type="dxa"/>
            </w:tcMar>
            <w:hideMark/>
          </w:tcPr>
          <w:p w14:paraId="2CD284A4" w14:textId="77777777" w:rsidR="00970B16" w:rsidRPr="00970B16" w:rsidRDefault="00970B16" w:rsidP="00970B16">
            <w:r w:rsidRPr="00970B16">
              <w:lastRenderedPageBreak/>
              <w:pict w14:anchorId="796CA18A">
                <v:rect id="_x0000_i3905" style="width:187.45pt;height:0" o:hrpct="0" o:hrstd="t" o:hrnoshade="t" o:hr="t" fillcolor="black" stroked="f"/>
              </w:pict>
            </w:r>
          </w:p>
        </w:tc>
      </w:tr>
      <w:tr w:rsidR="00970B16" w:rsidRPr="00970B16" w14:paraId="4D69BF72" w14:textId="77777777">
        <w:tc>
          <w:tcPr>
            <w:tcW w:w="825" w:type="dxa"/>
            <w:tcMar>
              <w:top w:w="45" w:type="dxa"/>
              <w:left w:w="120" w:type="dxa"/>
              <w:bottom w:w="0" w:type="dxa"/>
              <w:right w:w="120" w:type="dxa"/>
            </w:tcMar>
            <w:hideMark/>
          </w:tcPr>
          <w:p w14:paraId="199391BE" w14:textId="77777777" w:rsidR="00970B16" w:rsidRPr="00970B16" w:rsidRDefault="00970B16" w:rsidP="00970B16">
            <w:r w:rsidRPr="00970B16">
              <w:rPr>
                <w:b/>
                <w:bCs/>
              </w:rPr>
              <w:t>„09559</w:t>
            </w:r>
          </w:p>
        </w:tc>
        <w:tc>
          <w:tcPr>
            <w:tcW w:w="0" w:type="auto"/>
            <w:tcMar>
              <w:top w:w="45" w:type="dxa"/>
              <w:left w:w="120" w:type="dxa"/>
              <w:bottom w:w="0" w:type="dxa"/>
              <w:right w:w="120" w:type="dxa"/>
            </w:tcMar>
            <w:hideMark/>
          </w:tcPr>
          <w:p w14:paraId="4D4AE616" w14:textId="77777777" w:rsidR="00970B16" w:rsidRPr="00970B16" w:rsidRDefault="00970B16" w:rsidP="00970B16">
            <w:r w:rsidRPr="00970B16">
              <w:rPr>
                <w:b/>
                <w:bCs/>
              </w:rPr>
              <w:t>SIGNÁLNÍ VÝKON HOSPITALIZACE DÍTĚTE PO TRANSPLANTACI NEBO RESEKCI JATER</w:t>
            </w:r>
          </w:p>
        </w:tc>
      </w:tr>
      <w:tr w:rsidR="00970B16" w:rsidRPr="00970B16" w14:paraId="41241D2A" w14:textId="77777777">
        <w:tc>
          <w:tcPr>
            <w:tcW w:w="0" w:type="auto"/>
            <w:gridSpan w:val="2"/>
            <w:tcMar>
              <w:top w:w="45" w:type="dxa"/>
              <w:left w:w="120" w:type="dxa"/>
              <w:bottom w:w="0" w:type="dxa"/>
              <w:right w:w="120" w:type="dxa"/>
            </w:tcMar>
            <w:hideMark/>
          </w:tcPr>
          <w:p w14:paraId="6CE25001" w14:textId="77777777" w:rsidR="00970B16" w:rsidRPr="00970B16" w:rsidRDefault="00970B16" w:rsidP="00970B16">
            <w:r w:rsidRPr="00970B16">
              <w:pict w14:anchorId="577E21E5">
                <v:rect id="_x0000_i3906" style="width:187.45pt;height:0" o:hrpct="0" o:hrstd="t" o:hrnoshade="t" o:hr="t" fillcolor="black" stroked="f"/>
              </w:pict>
            </w:r>
          </w:p>
        </w:tc>
      </w:tr>
      <w:tr w:rsidR="00970B16" w:rsidRPr="00970B16" w14:paraId="3B9339CB" w14:textId="77777777">
        <w:tc>
          <w:tcPr>
            <w:tcW w:w="825" w:type="dxa"/>
            <w:tcMar>
              <w:top w:w="45" w:type="dxa"/>
              <w:left w:w="120" w:type="dxa"/>
              <w:bottom w:w="0" w:type="dxa"/>
              <w:right w:w="120" w:type="dxa"/>
            </w:tcMar>
            <w:hideMark/>
          </w:tcPr>
          <w:p w14:paraId="217FB631" w14:textId="77777777" w:rsidR="00970B16" w:rsidRPr="00970B16" w:rsidRDefault="00970B16" w:rsidP="00970B16">
            <w:r w:rsidRPr="00970B16">
              <w:t> </w:t>
            </w:r>
          </w:p>
        </w:tc>
        <w:tc>
          <w:tcPr>
            <w:tcW w:w="0" w:type="auto"/>
            <w:tcMar>
              <w:top w:w="45" w:type="dxa"/>
              <w:left w:w="120" w:type="dxa"/>
              <w:bottom w:w="0" w:type="dxa"/>
              <w:right w:w="120" w:type="dxa"/>
            </w:tcMar>
            <w:hideMark/>
          </w:tcPr>
          <w:p w14:paraId="3B7D38CA" w14:textId="77777777" w:rsidR="00970B16" w:rsidRPr="00970B16" w:rsidRDefault="00970B16" w:rsidP="00970B16">
            <w:r w:rsidRPr="00970B16">
              <w:t>Signální výkon lze vykázat při hospitalizaci pacienta do 18 let, která je započata překladem pacienta po hospitalizaci, během které byl vykázán výkon č. 51341, 51345, 51347, 52227, 52229 nebo DRG markér č. 97791.</w:t>
            </w:r>
          </w:p>
          <w:tbl>
            <w:tblPr>
              <w:tblW w:w="0" w:type="auto"/>
              <w:tblCellMar>
                <w:left w:w="0" w:type="dxa"/>
                <w:right w:w="0" w:type="dxa"/>
              </w:tblCellMar>
              <w:tblLook w:val="04A0" w:firstRow="1" w:lastRow="0" w:firstColumn="1" w:lastColumn="0" w:noHBand="0" w:noVBand="1"/>
            </w:tblPr>
            <w:tblGrid>
              <w:gridCol w:w="1759"/>
              <w:gridCol w:w="4662"/>
              <w:gridCol w:w="807"/>
              <w:gridCol w:w="651"/>
            </w:tblGrid>
            <w:tr w:rsidR="00970B16" w:rsidRPr="00970B16" w14:paraId="5D8CB80B" w14:textId="77777777">
              <w:tc>
                <w:tcPr>
                  <w:tcW w:w="0" w:type="auto"/>
                  <w:tcMar>
                    <w:top w:w="45" w:type="dxa"/>
                    <w:left w:w="120" w:type="dxa"/>
                    <w:bottom w:w="0" w:type="dxa"/>
                    <w:right w:w="120" w:type="dxa"/>
                  </w:tcMar>
                  <w:hideMark/>
                </w:tcPr>
                <w:p w14:paraId="4DF85FB2"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4C7BFFFD"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4C185BF6" w14:textId="77777777" w:rsidR="00970B16" w:rsidRPr="00970B16" w:rsidRDefault="00970B16" w:rsidP="00970B16">
                  <w:r w:rsidRPr="00970B16">
                    <w:t> </w:t>
                  </w:r>
                </w:p>
              </w:tc>
            </w:tr>
            <w:tr w:rsidR="00970B16" w:rsidRPr="00970B16" w14:paraId="1862723B" w14:textId="77777777">
              <w:tc>
                <w:tcPr>
                  <w:tcW w:w="0" w:type="auto"/>
                  <w:tcMar>
                    <w:top w:w="45" w:type="dxa"/>
                    <w:left w:w="120" w:type="dxa"/>
                    <w:bottom w:w="0" w:type="dxa"/>
                    <w:right w:w="120" w:type="dxa"/>
                  </w:tcMar>
                  <w:hideMark/>
                </w:tcPr>
                <w:p w14:paraId="7A7D695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38402027" w14:textId="77777777" w:rsidR="00970B16" w:rsidRPr="00970B16" w:rsidRDefault="00970B16" w:rsidP="00970B16">
                  <w:r w:rsidRPr="00970B16">
                    <w:t>bez omezení</w:t>
                  </w:r>
                </w:p>
              </w:tc>
              <w:tc>
                <w:tcPr>
                  <w:tcW w:w="0" w:type="auto"/>
                  <w:gridSpan w:val="2"/>
                  <w:vMerge/>
                  <w:vAlign w:val="center"/>
                  <w:hideMark/>
                </w:tcPr>
                <w:p w14:paraId="0F1E4C51" w14:textId="77777777" w:rsidR="00970B16" w:rsidRPr="00970B16" w:rsidRDefault="00970B16" w:rsidP="00970B16"/>
              </w:tc>
            </w:tr>
            <w:tr w:rsidR="00970B16" w:rsidRPr="00970B16" w14:paraId="714B9EB3" w14:textId="77777777">
              <w:tc>
                <w:tcPr>
                  <w:tcW w:w="0" w:type="auto"/>
                  <w:tcMar>
                    <w:top w:w="45" w:type="dxa"/>
                    <w:left w:w="120" w:type="dxa"/>
                    <w:bottom w:w="0" w:type="dxa"/>
                    <w:right w:w="120" w:type="dxa"/>
                  </w:tcMar>
                  <w:hideMark/>
                </w:tcPr>
                <w:p w14:paraId="13C4FAC2"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6D4963C" w14:textId="77777777" w:rsidR="00970B16" w:rsidRPr="00970B16" w:rsidRDefault="00970B16" w:rsidP="00970B16">
                  <w:r w:rsidRPr="00970B16">
                    <w:t>SH - pouze na specializovaném pracovišti při hospitalizaci</w:t>
                  </w:r>
                </w:p>
              </w:tc>
              <w:tc>
                <w:tcPr>
                  <w:tcW w:w="0" w:type="auto"/>
                  <w:tcMar>
                    <w:top w:w="45" w:type="dxa"/>
                    <w:left w:w="120" w:type="dxa"/>
                    <w:bottom w:w="0" w:type="dxa"/>
                    <w:right w:w="120" w:type="dxa"/>
                  </w:tcMar>
                  <w:hideMark/>
                </w:tcPr>
                <w:p w14:paraId="2494204A" w14:textId="77777777" w:rsidR="00970B16" w:rsidRPr="00970B16" w:rsidRDefault="00970B16" w:rsidP="00970B16">
                  <w:r w:rsidRPr="00970B16">
                    <w:t> </w:t>
                  </w:r>
                </w:p>
              </w:tc>
              <w:tc>
                <w:tcPr>
                  <w:tcW w:w="0" w:type="auto"/>
                  <w:tcMar>
                    <w:top w:w="45" w:type="dxa"/>
                    <w:left w:w="120" w:type="dxa"/>
                    <w:bottom w:w="0" w:type="dxa"/>
                    <w:right w:w="120" w:type="dxa"/>
                  </w:tcMar>
                  <w:hideMark/>
                </w:tcPr>
                <w:p w14:paraId="61A77BF7" w14:textId="77777777" w:rsidR="00970B16" w:rsidRPr="00970B16" w:rsidRDefault="00970B16" w:rsidP="00970B16">
                  <w:r w:rsidRPr="00970B16">
                    <w:t> </w:t>
                  </w:r>
                </w:p>
              </w:tc>
            </w:tr>
            <w:tr w:rsidR="00970B16" w:rsidRPr="00970B16" w14:paraId="37B5F96B" w14:textId="77777777">
              <w:tc>
                <w:tcPr>
                  <w:tcW w:w="0" w:type="auto"/>
                  <w:tcMar>
                    <w:top w:w="45" w:type="dxa"/>
                    <w:left w:w="120" w:type="dxa"/>
                    <w:bottom w:w="0" w:type="dxa"/>
                    <w:right w:w="120" w:type="dxa"/>
                  </w:tcMar>
                  <w:hideMark/>
                </w:tcPr>
                <w:p w14:paraId="7D142F69"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A6BCF0D" w14:textId="77777777" w:rsidR="00970B16" w:rsidRPr="00970B16" w:rsidRDefault="00970B16" w:rsidP="00970B16">
                  <w:r w:rsidRPr="00970B16">
                    <w:t>0</w:t>
                  </w:r>
                </w:p>
              </w:tc>
              <w:tc>
                <w:tcPr>
                  <w:tcW w:w="0" w:type="auto"/>
                  <w:tcMar>
                    <w:top w:w="45" w:type="dxa"/>
                    <w:left w:w="120" w:type="dxa"/>
                    <w:bottom w:w="0" w:type="dxa"/>
                    <w:right w:w="120" w:type="dxa"/>
                  </w:tcMar>
                  <w:hideMark/>
                </w:tcPr>
                <w:p w14:paraId="64F2DB98"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3DF470F" w14:textId="77777777" w:rsidR="00970B16" w:rsidRPr="00970B16" w:rsidRDefault="00970B16" w:rsidP="00970B16">
                  <w:r w:rsidRPr="00970B16">
                    <w:t>Ne</w:t>
                  </w:r>
                </w:p>
              </w:tc>
            </w:tr>
            <w:tr w:rsidR="00970B16" w:rsidRPr="00970B16" w14:paraId="39585921" w14:textId="77777777">
              <w:tc>
                <w:tcPr>
                  <w:tcW w:w="0" w:type="auto"/>
                  <w:tcMar>
                    <w:top w:w="45" w:type="dxa"/>
                    <w:left w:w="120" w:type="dxa"/>
                    <w:bottom w:w="0" w:type="dxa"/>
                    <w:right w:w="120" w:type="dxa"/>
                  </w:tcMar>
                  <w:hideMark/>
                </w:tcPr>
                <w:p w14:paraId="5B2E5815"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BF61225"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4A22DA3A"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61AB32B" w14:textId="77777777" w:rsidR="00970B16" w:rsidRPr="00970B16" w:rsidRDefault="00970B16" w:rsidP="00970B16">
                  <w:r w:rsidRPr="00970B16">
                    <w:t>Ne“.</w:t>
                  </w:r>
                </w:p>
              </w:tc>
            </w:tr>
          </w:tbl>
          <w:p w14:paraId="0D601F08" w14:textId="77777777" w:rsidR="00970B16" w:rsidRPr="00970B16" w:rsidRDefault="00970B16" w:rsidP="00970B16"/>
        </w:tc>
      </w:tr>
      <w:tr w:rsidR="00970B16" w:rsidRPr="00970B16" w14:paraId="6247FADF" w14:textId="77777777">
        <w:tc>
          <w:tcPr>
            <w:tcW w:w="0" w:type="auto"/>
            <w:gridSpan w:val="2"/>
            <w:tcMar>
              <w:top w:w="45" w:type="dxa"/>
              <w:left w:w="120" w:type="dxa"/>
              <w:bottom w:w="0" w:type="dxa"/>
              <w:right w:w="120" w:type="dxa"/>
            </w:tcMar>
            <w:hideMark/>
          </w:tcPr>
          <w:p w14:paraId="1A1CE9F4" w14:textId="77777777" w:rsidR="00970B16" w:rsidRPr="00970B16" w:rsidRDefault="00970B16" w:rsidP="00970B16">
            <w:r w:rsidRPr="00970B16">
              <w:pict w14:anchorId="1CE72449">
                <v:rect id="_x0000_i3907" style="width:187.45pt;height:0" o:hrpct="0" o:hrstd="t" o:hrnoshade="t" o:hr="t" fillcolor="black" stroked="f"/>
              </w:pict>
            </w:r>
          </w:p>
        </w:tc>
      </w:tr>
    </w:tbl>
    <w:p w14:paraId="7E7036EB" w14:textId="77777777" w:rsidR="00970B16" w:rsidRPr="00970B16" w:rsidRDefault="00970B16" w:rsidP="00970B16">
      <w:r w:rsidRPr="00970B16">
        <w:t>196. V příloze v Kapitole 999 - univerzální mezioborové výkony se za výkon č. 47277 vkládá výkon č. 51412, který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09147965" w14:textId="77777777">
        <w:tc>
          <w:tcPr>
            <w:tcW w:w="0" w:type="auto"/>
            <w:gridSpan w:val="2"/>
            <w:tcMar>
              <w:top w:w="45" w:type="dxa"/>
              <w:left w:w="120" w:type="dxa"/>
              <w:bottom w:w="0" w:type="dxa"/>
              <w:right w:w="120" w:type="dxa"/>
            </w:tcMar>
            <w:hideMark/>
          </w:tcPr>
          <w:p w14:paraId="31F7C384" w14:textId="77777777" w:rsidR="00970B16" w:rsidRPr="00970B16" w:rsidRDefault="00970B16" w:rsidP="00970B16">
            <w:r w:rsidRPr="00970B16">
              <w:pict w14:anchorId="6A67D30B">
                <v:rect id="_x0000_i3908" style="width:187.45pt;height:0" o:hrpct="0" o:hrstd="t" o:hrnoshade="t" o:hr="t" fillcolor="black" stroked="f"/>
              </w:pict>
            </w:r>
          </w:p>
        </w:tc>
      </w:tr>
      <w:tr w:rsidR="00970B16" w:rsidRPr="00970B16" w14:paraId="2FA5B143" w14:textId="77777777">
        <w:tc>
          <w:tcPr>
            <w:tcW w:w="825" w:type="dxa"/>
            <w:tcMar>
              <w:top w:w="45" w:type="dxa"/>
              <w:left w:w="120" w:type="dxa"/>
              <w:bottom w:w="0" w:type="dxa"/>
              <w:right w:w="120" w:type="dxa"/>
            </w:tcMar>
            <w:hideMark/>
          </w:tcPr>
          <w:p w14:paraId="7181D461" w14:textId="77777777" w:rsidR="00970B16" w:rsidRPr="00970B16" w:rsidRDefault="00970B16" w:rsidP="00970B16">
            <w:r w:rsidRPr="00970B16">
              <w:rPr>
                <w:b/>
                <w:bCs/>
              </w:rPr>
              <w:t>„51412</w:t>
            </w:r>
          </w:p>
        </w:tc>
        <w:tc>
          <w:tcPr>
            <w:tcW w:w="0" w:type="auto"/>
            <w:tcMar>
              <w:top w:w="45" w:type="dxa"/>
              <w:left w:w="120" w:type="dxa"/>
              <w:bottom w:w="0" w:type="dxa"/>
              <w:right w:w="120" w:type="dxa"/>
            </w:tcMar>
            <w:hideMark/>
          </w:tcPr>
          <w:p w14:paraId="1CBD9263" w14:textId="77777777" w:rsidR="00970B16" w:rsidRPr="00970B16" w:rsidRDefault="00970B16" w:rsidP="00970B16">
            <w:r w:rsidRPr="00970B16">
              <w:rPr>
                <w:b/>
                <w:bCs/>
              </w:rPr>
              <w:t>MANUÁLNÍ VYBAVENÍ STOLICE</w:t>
            </w:r>
          </w:p>
        </w:tc>
      </w:tr>
      <w:tr w:rsidR="00970B16" w:rsidRPr="00970B16" w14:paraId="24775E15" w14:textId="77777777">
        <w:tc>
          <w:tcPr>
            <w:tcW w:w="0" w:type="auto"/>
            <w:gridSpan w:val="2"/>
            <w:tcMar>
              <w:top w:w="45" w:type="dxa"/>
              <w:left w:w="120" w:type="dxa"/>
              <w:bottom w:w="0" w:type="dxa"/>
              <w:right w:w="120" w:type="dxa"/>
            </w:tcMar>
            <w:hideMark/>
          </w:tcPr>
          <w:p w14:paraId="028E3441" w14:textId="77777777" w:rsidR="00970B16" w:rsidRPr="00970B16" w:rsidRDefault="00970B16" w:rsidP="00970B16">
            <w:r w:rsidRPr="00970B16">
              <w:pict w14:anchorId="2C1834A0">
                <v:rect id="_x0000_i3909" style="width:187.45pt;height:0" o:hrpct="0" o:hrstd="t" o:hrnoshade="t" o:hr="t" fillcolor="black" stroked="f"/>
              </w:pict>
            </w:r>
          </w:p>
        </w:tc>
      </w:tr>
      <w:tr w:rsidR="00970B16" w:rsidRPr="00970B16" w14:paraId="3C4E1FAF" w14:textId="77777777">
        <w:tc>
          <w:tcPr>
            <w:tcW w:w="825" w:type="dxa"/>
            <w:tcMar>
              <w:top w:w="45" w:type="dxa"/>
              <w:left w:w="120" w:type="dxa"/>
              <w:bottom w:w="0" w:type="dxa"/>
              <w:right w:w="120" w:type="dxa"/>
            </w:tcMar>
            <w:hideMark/>
          </w:tcPr>
          <w:p w14:paraId="12611583" w14:textId="77777777" w:rsidR="00970B16" w:rsidRPr="00970B16" w:rsidRDefault="00970B16" w:rsidP="00970B16">
            <w:r w:rsidRPr="00970B16">
              <w:t> </w:t>
            </w:r>
          </w:p>
        </w:tc>
        <w:tc>
          <w:tcPr>
            <w:tcW w:w="0" w:type="auto"/>
            <w:tcMar>
              <w:top w:w="45" w:type="dxa"/>
              <w:left w:w="120" w:type="dxa"/>
              <w:bottom w:w="0" w:type="dxa"/>
              <w:right w:w="120" w:type="dxa"/>
            </w:tcMar>
            <w:hideMark/>
          </w:tcPr>
          <w:p w14:paraId="318310D1" w14:textId="77777777" w:rsidR="00970B16" w:rsidRPr="00970B16" w:rsidRDefault="00970B16" w:rsidP="00970B16">
            <w:r w:rsidRPr="00970B16">
              <w:t>Výkon obsahuje manuální vybavení stolice včetně možného manuálního vybavení stolice s irigací, odstranění zaklíněné stolice nebo vybavení stolice (disimpakce stolice).</w:t>
            </w:r>
          </w:p>
          <w:tbl>
            <w:tblPr>
              <w:tblW w:w="0" w:type="auto"/>
              <w:tblCellMar>
                <w:left w:w="0" w:type="dxa"/>
                <w:right w:w="0" w:type="dxa"/>
              </w:tblCellMar>
              <w:tblLook w:val="04A0" w:firstRow="1" w:lastRow="0" w:firstColumn="1" w:lastColumn="0" w:noHBand="0" w:noVBand="1"/>
            </w:tblPr>
            <w:tblGrid>
              <w:gridCol w:w="1762"/>
              <w:gridCol w:w="3012"/>
              <w:gridCol w:w="1719"/>
              <w:gridCol w:w="1386"/>
            </w:tblGrid>
            <w:tr w:rsidR="00970B16" w:rsidRPr="00970B16" w14:paraId="368CA267" w14:textId="77777777">
              <w:tc>
                <w:tcPr>
                  <w:tcW w:w="0" w:type="auto"/>
                  <w:tcMar>
                    <w:top w:w="45" w:type="dxa"/>
                    <w:left w:w="120" w:type="dxa"/>
                    <w:bottom w:w="0" w:type="dxa"/>
                    <w:right w:w="120" w:type="dxa"/>
                  </w:tcMar>
                  <w:hideMark/>
                </w:tcPr>
                <w:p w14:paraId="0C28EDAF"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932F831"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704FD70B"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3682A52"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E2C604F"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7778C57" w14:textId="77777777" w:rsidR="00970B16" w:rsidRPr="00970B16" w:rsidRDefault="00970B16" w:rsidP="00970B16">
                        <w:r w:rsidRPr="00970B16">
                          <w:rPr>
                            <w:b/>
                            <w:bCs/>
                          </w:rPr>
                          <w:t>Čas (ČN)</w:t>
                        </w:r>
                      </w:p>
                    </w:tc>
                  </w:tr>
                  <w:tr w:rsidR="00970B16" w:rsidRPr="00970B16" w14:paraId="54E5E3E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1F9C159" w14:textId="77777777" w:rsidR="00970B16" w:rsidRPr="00970B16" w:rsidRDefault="00970B16" w:rsidP="00970B16">
                        <w:r w:rsidRPr="00970B16">
                          <w:t>L2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57B5304" w14:textId="77777777" w:rsidR="00970B16" w:rsidRPr="00970B16" w:rsidRDefault="00970B16" w:rsidP="00970B16">
                        <w:r w:rsidRPr="00970B16">
                          <w:t>2</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072C9893" w14:textId="77777777" w:rsidR="00970B16" w:rsidRPr="00970B16" w:rsidRDefault="00970B16" w:rsidP="00970B16">
                        <w:r w:rsidRPr="00970B16">
                          <w:t>15</w:t>
                        </w:r>
                      </w:p>
                    </w:tc>
                  </w:tr>
                </w:tbl>
                <w:p w14:paraId="12648D47" w14:textId="77777777" w:rsidR="00970B16" w:rsidRPr="00970B16" w:rsidRDefault="00970B16" w:rsidP="00970B16"/>
              </w:tc>
            </w:tr>
            <w:tr w:rsidR="00970B16" w:rsidRPr="00970B16" w14:paraId="1E4D7154" w14:textId="77777777">
              <w:tc>
                <w:tcPr>
                  <w:tcW w:w="0" w:type="auto"/>
                  <w:tcMar>
                    <w:top w:w="45" w:type="dxa"/>
                    <w:left w:w="120" w:type="dxa"/>
                    <w:bottom w:w="0" w:type="dxa"/>
                    <w:right w:w="120" w:type="dxa"/>
                  </w:tcMar>
                  <w:hideMark/>
                </w:tcPr>
                <w:p w14:paraId="4C3F1971"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2BBFDD97" w14:textId="77777777" w:rsidR="00970B16" w:rsidRPr="00970B16" w:rsidRDefault="00970B16" w:rsidP="00970B16">
                  <w:r w:rsidRPr="00970B16">
                    <w:t>1/1 den</w:t>
                  </w:r>
                </w:p>
              </w:tc>
              <w:tc>
                <w:tcPr>
                  <w:tcW w:w="0" w:type="auto"/>
                  <w:gridSpan w:val="2"/>
                  <w:vMerge/>
                  <w:vAlign w:val="center"/>
                  <w:hideMark/>
                </w:tcPr>
                <w:p w14:paraId="7AA4C604" w14:textId="77777777" w:rsidR="00970B16" w:rsidRPr="00970B16" w:rsidRDefault="00970B16" w:rsidP="00970B16"/>
              </w:tc>
            </w:tr>
            <w:tr w:rsidR="00970B16" w:rsidRPr="00970B16" w14:paraId="768BC0A7" w14:textId="77777777">
              <w:tc>
                <w:tcPr>
                  <w:tcW w:w="0" w:type="auto"/>
                  <w:tcMar>
                    <w:top w:w="45" w:type="dxa"/>
                    <w:left w:w="120" w:type="dxa"/>
                    <w:bottom w:w="0" w:type="dxa"/>
                    <w:right w:w="120" w:type="dxa"/>
                  </w:tcMar>
                  <w:hideMark/>
                </w:tcPr>
                <w:p w14:paraId="1C017052"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7E3EB43B" w14:textId="77777777" w:rsidR="00970B16" w:rsidRPr="00970B16" w:rsidRDefault="00970B16" w:rsidP="00970B16">
                  <w:r w:rsidRPr="00970B16">
                    <w:t>bez omezení</w:t>
                  </w:r>
                </w:p>
              </w:tc>
              <w:tc>
                <w:tcPr>
                  <w:tcW w:w="0" w:type="auto"/>
                  <w:tcMar>
                    <w:top w:w="45" w:type="dxa"/>
                    <w:left w:w="120" w:type="dxa"/>
                    <w:bottom w:w="0" w:type="dxa"/>
                    <w:right w:w="120" w:type="dxa"/>
                  </w:tcMar>
                  <w:hideMark/>
                </w:tcPr>
                <w:p w14:paraId="46952F59" w14:textId="77777777" w:rsidR="00970B16" w:rsidRPr="00970B16" w:rsidRDefault="00970B16" w:rsidP="00970B16">
                  <w:r w:rsidRPr="00970B16">
                    <w:t> </w:t>
                  </w:r>
                </w:p>
              </w:tc>
              <w:tc>
                <w:tcPr>
                  <w:tcW w:w="0" w:type="auto"/>
                  <w:tcMar>
                    <w:top w:w="45" w:type="dxa"/>
                    <w:left w:w="120" w:type="dxa"/>
                    <w:bottom w:w="0" w:type="dxa"/>
                    <w:right w:w="120" w:type="dxa"/>
                  </w:tcMar>
                  <w:hideMark/>
                </w:tcPr>
                <w:p w14:paraId="6446432B" w14:textId="77777777" w:rsidR="00970B16" w:rsidRPr="00970B16" w:rsidRDefault="00970B16" w:rsidP="00970B16">
                  <w:r w:rsidRPr="00970B16">
                    <w:t> </w:t>
                  </w:r>
                </w:p>
              </w:tc>
            </w:tr>
            <w:tr w:rsidR="00970B16" w:rsidRPr="00970B16" w14:paraId="066BA7C0" w14:textId="77777777">
              <w:tc>
                <w:tcPr>
                  <w:tcW w:w="0" w:type="auto"/>
                  <w:tcMar>
                    <w:top w:w="45" w:type="dxa"/>
                    <w:left w:w="120" w:type="dxa"/>
                    <w:bottom w:w="0" w:type="dxa"/>
                    <w:right w:w="120" w:type="dxa"/>
                  </w:tcMar>
                  <w:hideMark/>
                </w:tcPr>
                <w:p w14:paraId="6A6AC66B" w14:textId="77777777" w:rsidR="00970B16" w:rsidRPr="00970B16" w:rsidRDefault="00970B16" w:rsidP="00970B16">
                  <w:r w:rsidRPr="00970B16">
                    <w:rPr>
                      <w:b/>
                      <w:bCs/>
                    </w:rPr>
                    <w:lastRenderedPageBreak/>
                    <w:t>Čas výkonu (ČV):</w:t>
                  </w:r>
                </w:p>
              </w:tc>
              <w:tc>
                <w:tcPr>
                  <w:tcW w:w="0" w:type="auto"/>
                  <w:tcMar>
                    <w:top w:w="45" w:type="dxa"/>
                    <w:left w:w="120" w:type="dxa"/>
                    <w:bottom w:w="0" w:type="dxa"/>
                    <w:right w:w="120" w:type="dxa"/>
                  </w:tcMar>
                  <w:hideMark/>
                </w:tcPr>
                <w:p w14:paraId="1D4AEB89" w14:textId="77777777" w:rsidR="00970B16" w:rsidRPr="00970B16" w:rsidRDefault="00970B16" w:rsidP="00970B16">
                  <w:r w:rsidRPr="00970B16">
                    <w:t>15</w:t>
                  </w:r>
                </w:p>
              </w:tc>
              <w:tc>
                <w:tcPr>
                  <w:tcW w:w="0" w:type="auto"/>
                  <w:tcMar>
                    <w:top w:w="45" w:type="dxa"/>
                    <w:left w:w="120" w:type="dxa"/>
                    <w:bottom w:w="0" w:type="dxa"/>
                    <w:right w:w="120" w:type="dxa"/>
                  </w:tcMar>
                  <w:hideMark/>
                </w:tcPr>
                <w:p w14:paraId="5E3AB97D"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0DEADEA2" w14:textId="77777777" w:rsidR="00970B16" w:rsidRPr="00970B16" w:rsidRDefault="00970B16" w:rsidP="00970B16">
                  <w:r w:rsidRPr="00970B16">
                    <w:t>Ne</w:t>
                  </w:r>
                </w:p>
              </w:tc>
            </w:tr>
            <w:tr w:rsidR="00970B16" w:rsidRPr="00970B16" w14:paraId="2560F283" w14:textId="77777777">
              <w:tc>
                <w:tcPr>
                  <w:tcW w:w="0" w:type="auto"/>
                  <w:tcMar>
                    <w:top w:w="45" w:type="dxa"/>
                    <w:left w:w="120" w:type="dxa"/>
                    <w:bottom w:w="0" w:type="dxa"/>
                    <w:right w:w="120" w:type="dxa"/>
                  </w:tcMar>
                  <w:hideMark/>
                </w:tcPr>
                <w:p w14:paraId="6B0F1B62"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D9A6601"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+ 21,24</w:t>
                  </w:r>
                </w:p>
              </w:tc>
              <w:tc>
                <w:tcPr>
                  <w:tcW w:w="0" w:type="auto"/>
                  <w:tcMar>
                    <w:top w:w="45" w:type="dxa"/>
                    <w:left w:w="120" w:type="dxa"/>
                    <w:bottom w:w="0" w:type="dxa"/>
                    <w:right w:w="120" w:type="dxa"/>
                  </w:tcMar>
                  <w:hideMark/>
                </w:tcPr>
                <w:p w14:paraId="6748015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506748CE" w14:textId="77777777" w:rsidR="00970B16" w:rsidRPr="00970B16" w:rsidRDefault="00970B16" w:rsidP="00970B16">
                  <w:r w:rsidRPr="00970B16">
                    <w:t>Ne“.</w:t>
                  </w:r>
                </w:p>
              </w:tc>
            </w:tr>
          </w:tbl>
          <w:p w14:paraId="13443FBE" w14:textId="77777777" w:rsidR="00970B16" w:rsidRPr="00970B16" w:rsidRDefault="00970B16" w:rsidP="00970B16"/>
        </w:tc>
      </w:tr>
      <w:tr w:rsidR="00970B16" w:rsidRPr="00970B16" w14:paraId="6C7990C1" w14:textId="77777777">
        <w:tc>
          <w:tcPr>
            <w:tcW w:w="0" w:type="auto"/>
            <w:gridSpan w:val="2"/>
            <w:tcMar>
              <w:top w:w="45" w:type="dxa"/>
              <w:left w:w="120" w:type="dxa"/>
              <w:bottom w:w="0" w:type="dxa"/>
              <w:right w:w="120" w:type="dxa"/>
            </w:tcMar>
            <w:hideMark/>
          </w:tcPr>
          <w:p w14:paraId="1C22573D" w14:textId="77777777" w:rsidR="00970B16" w:rsidRPr="00970B16" w:rsidRDefault="00970B16" w:rsidP="00970B16">
            <w:r w:rsidRPr="00970B16">
              <w:lastRenderedPageBreak/>
              <w:pict w14:anchorId="37A7999E">
                <v:rect id="_x0000_i3910" style="width:187.45pt;height:0" o:hrpct="0" o:hrstd="t" o:hrnoshade="t" o:hr="t" fillcolor="black" stroked="f"/>
              </w:pict>
            </w:r>
          </w:p>
        </w:tc>
      </w:tr>
    </w:tbl>
    <w:p w14:paraId="0EB334E7" w14:textId="77777777" w:rsidR="00970B16" w:rsidRPr="00970B16" w:rsidRDefault="00970B16" w:rsidP="00970B16">
      <w:r w:rsidRPr="00970B16">
        <w:t>197. V příloze v Kapitole 999 - univerzální mezioborové výkony výkon č. 51881 zní: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244AC24C" w14:textId="77777777">
        <w:tc>
          <w:tcPr>
            <w:tcW w:w="0" w:type="auto"/>
            <w:gridSpan w:val="2"/>
            <w:tcMar>
              <w:top w:w="45" w:type="dxa"/>
              <w:left w:w="120" w:type="dxa"/>
              <w:bottom w:w="0" w:type="dxa"/>
              <w:right w:w="120" w:type="dxa"/>
            </w:tcMar>
            <w:hideMark/>
          </w:tcPr>
          <w:p w14:paraId="0C012DE8" w14:textId="77777777" w:rsidR="00970B16" w:rsidRPr="00970B16" w:rsidRDefault="00970B16" w:rsidP="00970B16">
            <w:r w:rsidRPr="00970B16">
              <w:pict w14:anchorId="33BD24C8">
                <v:rect id="_x0000_i3911" style="width:187.45pt;height:0" o:hrpct="0" o:hrstd="t" o:hrnoshade="t" o:hr="t" fillcolor="black" stroked="f"/>
              </w:pict>
            </w:r>
          </w:p>
        </w:tc>
      </w:tr>
      <w:tr w:rsidR="00970B16" w:rsidRPr="00970B16" w14:paraId="2A186842" w14:textId="77777777">
        <w:tc>
          <w:tcPr>
            <w:tcW w:w="825" w:type="dxa"/>
            <w:tcMar>
              <w:top w:w="45" w:type="dxa"/>
              <w:left w:w="120" w:type="dxa"/>
              <w:bottom w:w="0" w:type="dxa"/>
              <w:right w:w="120" w:type="dxa"/>
            </w:tcMar>
            <w:hideMark/>
          </w:tcPr>
          <w:p w14:paraId="630CAD1B" w14:textId="77777777" w:rsidR="00970B16" w:rsidRPr="00970B16" w:rsidRDefault="00970B16" w:rsidP="00970B16">
            <w:r w:rsidRPr="00970B16">
              <w:rPr>
                <w:b/>
                <w:bCs/>
              </w:rPr>
              <w:t>„51881</w:t>
            </w:r>
          </w:p>
        </w:tc>
        <w:tc>
          <w:tcPr>
            <w:tcW w:w="0" w:type="auto"/>
            <w:tcMar>
              <w:top w:w="45" w:type="dxa"/>
              <w:left w:w="120" w:type="dxa"/>
              <w:bottom w:w="0" w:type="dxa"/>
              <w:right w:w="120" w:type="dxa"/>
            </w:tcMar>
            <w:hideMark/>
          </w:tcPr>
          <w:p w14:paraId="7859DA4B" w14:textId="77777777" w:rsidR="00970B16" w:rsidRPr="00970B16" w:rsidRDefault="00970B16" w:rsidP="00970B16">
            <w:r w:rsidRPr="00970B16">
              <w:rPr>
                <w:b/>
                <w:bCs/>
              </w:rPr>
              <w:t>MULTIDISCIPLINÁRNÍ INDIKAČNÍ SEMINÁŘ K URČENÍ OPTIMÁLNÍHO ZPŮSOBU LÉČBY U PACIENTŮ SE ZHOUBNÝM ONKOLOGICKÝM ONEMOCNĚNÍM</w:t>
            </w:r>
          </w:p>
        </w:tc>
      </w:tr>
      <w:tr w:rsidR="00970B16" w:rsidRPr="00970B16" w14:paraId="78B41F88" w14:textId="77777777">
        <w:tc>
          <w:tcPr>
            <w:tcW w:w="0" w:type="auto"/>
            <w:gridSpan w:val="2"/>
            <w:tcMar>
              <w:top w:w="45" w:type="dxa"/>
              <w:left w:w="120" w:type="dxa"/>
              <w:bottom w:w="0" w:type="dxa"/>
              <w:right w:w="120" w:type="dxa"/>
            </w:tcMar>
            <w:hideMark/>
          </w:tcPr>
          <w:p w14:paraId="05646CF1" w14:textId="77777777" w:rsidR="00970B16" w:rsidRPr="00970B16" w:rsidRDefault="00970B16" w:rsidP="00970B16">
            <w:r w:rsidRPr="00970B16">
              <w:pict w14:anchorId="7A38D316">
                <v:rect id="_x0000_i3912" style="width:187.45pt;height:0" o:hrpct="0" o:hrstd="t" o:hrnoshade="t" o:hr="t" fillcolor="black" stroked="f"/>
              </w:pict>
            </w:r>
          </w:p>
        </w:tc>
      </w:tr>
      <w:tr w:rsidR="00970B16" w:rsidRPr="00970B16" w14:paraId="4A3C9F1D" w14:textId="77777777">
        <w:tc>
          <w:tcPr>
            <w:tcW w:w="825" w:type="dxa"/>
            <w:tcMar>
              <w:top w:w="45" w:type="dxa"/>
              <w:left w:w="120" w:type="dxa"/>
              <w:bottom w:w="0" w:type="dxa"/>
              <w:right w:w="120" w:type="dxa"/>
            </w:tcMar>
            <w:hideMark/>
          </w:tcPr>
          <w:p w14:paraId="312A9746" w14:textId="77777777" w:rsidR="00970B16" w:rsidRPr="00970B16" w:rsidRDefault="00970B16" w:rsidP="00970B16">
            <w:r w:rsidRPr="00970B16">
              <w:t> </w:t>
            </w:r>
          </w:p>
        </w:tc>
        <w:tc>
          <w:tcPr>
            <w:tcW w:w="0" w:type="auto"/>
            <w:tcMar>
              <w:top w:w="45" w:type="dxa"/>
              <w:left w:w="120" w:type="dxa"/>
              <w:bottom w:w="0" w:type="dxa"/>
              <w:right w:w="120" w:type="dxa"/>
            </w:tcMar>
            <w:hideMark/>
          </w:tcPr>
          <w:p w14:paraId="49FA1D70" w14:textId="77777777" w:rsidR="00970B16" w:rsidRPr="00970B16" w:rsidRDefault="00970B16" w:rsidP="00970B16">
            <w:r w:rsidRPr="00970B16">
              <w:t>Výkon je určen k vykázání aktivit indikačního semináře onkologického případu realizovaného v Komplexním onkologickém centru nebo Regionálním onkologickém centru, která jsou stanovena ve věstníku Ministerstva zdravotnictví. Indikačního semináře se účastní lékaři z těchto alespoň 3 různých specializací: klinická onkologie, radiační onkologie, relevantní chirurgický obor (typicky chirurgie, urologie nebo gynekologie), radiologie, patolog. Vykazování činnosti multidisciplinárních týmů je povinným indikátorem pro nastavení činností Komplexních onkologických center a Regionálních onkologických center. Lze vykázat každou odborností multidisciplinárního indikačního semináře 3krát na jeden individuální léčebný postup (maximálně 1krát za den, maximálně 3krát za měsíc). Součástí výkonu je příprava podkladů a zhotovení písemného zápisu, který je podepsán všemi odborníky, kteří se semináře aktivně účastní, a je uložen ve zdravotnické dokumentaci pacienta.</w:t>
            </w:r>
          </w:p>
          <w:tbl>
            <w:tblPr>
              <w:tblW w:w="0" w:type="auto"/>
              <w:tblCellMar>
                <w:left w:w="0" w:type="dxa"/>
                <w:right w:w="0" w:type="dxa"/>
              </w:tblCellMar>
              <w:tblLook w:val="04A0" w:firstRow="1" w:lastRow="0" w:firstColumn="1" w:lastColumn="0" w:noHBand="0" w:noVBand="1"/>
            </w:tblPr>
            <w:tblGrid>
              <w:gridCol w:w="1456"/>
              <w:gridCol w:w="3493"/>
              <w:gridCol w:w="1622"/>
              <w:gridCol w:w="1308"/>
            </w:tblGrid>
            <w:tr w:rsidR="00970B16" w:rsidRPr="00970B16" w14:paraId="643F4722" w14:textId="77777777">
              <w:tc>
                <w:tcPr>
                  <w:tcW w:w="0" w:type="auto"/>
                  <w:tcMar>
                    <w:top w:w="45" w:type="dxa"/>
                    <w:left w:w="120" w:type="dxa"/>
                    <w:bottom w:w="0" w:type="dxa"/>
                    <w:right w:w="120" w:type="dxa"/>
                  </w:tcMar>
                  <w:hideMark/>
                </w:tcPr>
                <w:p w14:paraId="1B4836B2"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3C66F872"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682"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072"/>
                    <w:gridCol w:w="842"/>
                    <w:gridCol w:w="768"/>
                  </w:tblGrid>
                  <w:tr w:rsidR="00970B16" w:rsidRPr="00970B16" w14:paraId="1F6A560C"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5560694"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0473B73"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7C082E5" w14:textId="77777777" w:rsidR="00970B16" w:rsidRPr="00970B16" w:rsidRDefault="00970B16" w:rsidP="00970B16">
                        <w:r w:rsidRPr="00970B16">
                          <w:rPr>
                            <w:b/>
                            <w:bCs/>
                          </w:rPr>
                          <w:t>Čas (ČN)</w:t>
                        </w:r>
                      </w:p>
                    </w:tc>
                  </w:tr>
                  <w:tr w:rsidR="00970B16" w:rsidRPr="00970B16" w14:paraId="4C2EC06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4D73CF71"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EEA0E0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428CC35" w14:textId="77777777" w:rsidR="00970B16" w:rsidRPr="00970B16" w:rsidRDefault="00970B16" w:rsidP="00970B16">
                        <w:r w:rsidRPr="00970B16">
                          <w:t>10</w:t>
                        </w:r>
                      </w:p>
                    </w:tc>
                  </w:tr>
                </w:tbl>
                <w:p w14:paraId="38991820" w14:textId="77777777" w:rsidR="00970B16" w:rsidRPr="00970B16" w:rsidRDefault="00970B16" w:rsidP="00970B16"/>
              </w:tc>
            </w:tr>
            <w:tr w:rsidR="00970B16" w:rsidRPr="00970B16" w14:paraId="51CFC9E4" w14:textId="77777777">
              <w:tc>
                <w:tcPr>
                  <w:tcW w:w="0" w:type="auto"/>
                  <w:tcMar>
                    <w:top w:w="45" w:type="dxa"/>
                    <w:left w:w="120" w:type="dxa"/>
                    <w:bottom w:w="0" w:type="dxa"/>
                    <w:right w:w="120" w:type="dxa"/>
                  </w:tcMar>
                  <w:hideMark/>
                </w:tcPr>
                <w:p w14:paraId="6A98D670"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46786E5" w14:textId="77777777" w:rsidR="00970B16" w:rsidRPr="00970B16" w:rsidRDefault="00970B16" w:rsidP="00970B16">
                  <w:r w:rsidRPr="00970B16">
                    <w:t>5/1 den, 15/1 diagnózu (3 semináře na jednoho pacienta na jednu diagnózu)</w:t>
                  </w:r>
                </w:p>
              </w:tc>
              <w:tc>
                <w:tcPr>
                  <w:tcW w:w="0" w:type="auto"/>
                  <w:gridSpan w:val="2"/>
                  <w:vMerge/>
                  <w:vAlign w:val="center"/>
                  <w:hideMark/>
                </w:tcPr>
                <w:p w14:paraId="12AEAA81" w14:textId="77777777" w:rsidR="00970B16" w:rsidRPr="00970B16" w:rsidRDefault="00970B16" w:rsidP="00970B16"/>
              </w:tc>
            </w:tr>
            <w:tr w:rsidR="00970B16" w:rsidRPr="00970B16" w14:paraId="1F0E9A1C" w14:textId="77777777">
              <w:tc>
                <w:tcPr>
                  <w:tcW w:w="0" w:type="auto"/>
                  <w:tcMar>
                    <w:top w:w="45" w:type="dxa"/>
                    <w:left w:w="120" w:type="dxa"/>
                    <w:bottom w:w="0" w:type="dxa"/>
                    <w:right w:w="120" w:type="dxa"/>
                  </w:tcMar>
                  <w:hideMark/>
                </w:tcPr>
                <w:p w14:paraId="2B80FE0E"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0E9F2AD7"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0B3B4616" w14:textId="77777777" w:rsidR="00970B16" w:rsidRPr="00970B16" w:rsidRDefault="00970B16" w:rsidP="00970B16">
                  <w:r w:rsidRPr="00970B16">
                    <w:t> </w:t>
                  </w:r>
                </w:p>
              </w:tc>
              <w:tc>
                <w:tcPr>
                  <w:tcW w:w="0" w:type="auto"/>
                  <w:tcMar>
                    <w:top w:w="45" w:type="dxa"/>
                    <w:left w:w="120" w:type="dxa"/>
                    <w:bottom w:w="0" w:type="dxa"/>
                    <w:right w:w="120" w:type="dxa"/>
                  </w:tcMar>
                  <w:hideMark/>
                </w:tcPr>
                <w:p w14:paraId="7BFC7482" w14:textId="77777777" w:rsidR="00970B16" w:rsidRPr="00970B16" w:rsidRDefault="00970B16" w:rsidP="00970B16">
                  <w:r w:rsidRPr="00970B16">
                    <w:t> </w:t>
                  </w:r>
                </w:p>
              </w:tc>
            </w:tr>
            <w:tr w:rsidR="00970B16" w:rsidRPr="00970B16" w14:paraId="1161C77D" w14:textId="77777777">
              <w:tc>
                <w:tcPr>
                  <w:tcW w:w="0" w:type="auto"/>
                  <w:tcMar>
                    <w:top w:w="45" w:type="dxa"/>
                    <w:left w:w="120" w:type="dxa"/>
                    <w:bottom w:w="0" w:type="dxa"/>
                    <w:right w:w="120" w:type="dxa"/>
                  </w:tcMar>
                  <w:hideMark/>
                </w:tcPr>
                <w:p w14:paraId="0E3AF9D1"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78E9202" w14:textId="77777777" w:rsidR="00970B16" w:rsidRPr="00970B16" w:rsidRDefault="00970B16" w:rsidP="00970B16">
                  <w:r w:rsidRPr="00970B16">
                    <w:t>10</w:t>
                  </w:r>
                </w:p>
              </w:tc>
              <w:tc>
                <w:tcPr>
                  <w:tcW w:w="0" w:type="auto"/>
                  <w:tcMar>
                    <w:top w:w="45" w:type="dxa"/>
                    <w:left w:w="120" w:type="dxa"/>
                    <w:bottom w:w="0" w:type="dxa"/>
                    <w:right w:w="120" w:type="dxa"/>
                  </w:tcMar>
                  <w:hideMark/>
                </w:tcPr>
                <w:p w14:paraId="03840A5B"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7B8DFE4D" w14:textId="77777777" w:rsidR="00970B16" w:rsidRPr="00970B16" w:rsidRDefault="00970B16" w:rsidP="00970B16">
                  <w:r w:rsidRPr="00970B16">
                    <w:t>Ne</w:t>
                  </w:r>
                </w:p>
              </w:tc>
            </w:tr>
            <w:tr w:rsidR="00970B16" w:rsidRPr="00970B16" w14:paraId="4A3AF48A" w14:textId="77777777">
              <w:tc>
                <w:tcPr>
                  <w:tcW w:w="0" w:type="auto"/>
                  <w:tcMar>
                    <w:top w:w="45" w:type="dxa"/>
                    <w:left w:w="120" w:type="dxa"/>
                    <w:bottom w:w="0" w:type="dxa"/>
                    <w:right w:w="120" w:type="dxa"/>
                  </w:tcMar>
                  <w:hideMark/>
                </w:tcPr>
                <w:p w14:paraId="6F2EAF18"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6D001DC2"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3882870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0281D7A8" w14:textId="77777777" w:rsidR="00970B16" w:rsidRPr="00970B16" w:rsidRDefault="00970B16" w:rsidP="00970B16">
                  <w:r w:rsidRPr="00970B16">
                    <w:t>Ne“.</w:t>
                  </w:r>
                </w:p>
              </w:tc>
            </w:tr>
          </w:tbl>
          <w:p w14:paraId="52C427ED" w14:textId="77777777" w:rsidR="00970B16" w:rsidRPr="00970B16" w:rsidRDefault="00970B16" w:rsidP="00970B16"/>
        </w:tc>
      </w:tr>
      <w:tr w:rsidR="00970B16" w:rsidRPr="00970B16" w14:paraId="2CEFB0F3" w14:textId="77777777">
        <w:tc>
          <w:tcPr>
            <w:tcW w:w="0" w:type="auto"/>
            <w:gridSpan w:val="2"/>
            <w:tcMar>
              <w:top w:w="45" w:type="dxa"/>
              <w:left w:w="120" w:type="dxa"/>
              <w:bottom w:w="0" w:type="dxa"/>
              <w:right w:w="120" w:type="dxa"/>
            </w:tcMar>
            <w:hideMark/>
          </w:tcPr>
          <w:p w14:paraId="12B10A95" w14:textId="77777777" w:rsidR="00970B16" w:rsidRPr="00970B16" w:rsidRDefault="00970B16" w:rsidP="00970B16">
            <w:r w:rsidRPr="00970B16">
              <w:lastRenderedPageBreak/>
              <w:pict w14:anchorId="7106E94D">
                <v:rect id="_x0000_i3913" style="width:187.45pt;height:0" o:hrpct="0" o:hrstd="t" o:hrnoshade="t" o:hr="t" fillcolor="black" stroked="f"/>
              </w:pict>
            </w:r>
          </w:p>
        </w:tc>
      </w:tr>
    </w:tbl>
    <w:p w14:paraId="02642450" w14:textId="77777777" w:rsidR="00970B16" w:rsidRPr="00970B16" w:rsidRDefault="00970B16" w:rsidP="00970B16">
      <w:r w:rsidRPr="00970B16">
        <w:t>198. V příloze v Kapitole 999 - univerzální mezioborové výkony se za výkon č. 51888 vkládají výkony č. 51883, 51885 a 51887, které znějí:</w:t>
      </w:r>
    </w:p>
    <w:tbl>
      <w:tblPr>
        <w:tblW w:w="0" w:type="auto"/>
        <w:tblCellMar>
          <w:left w:w="0" w:type="dxa"/>
          <w:right w:w="0" w:type="dxa"/>
        </w:tblCellMar>
        <w:tblLook w:val="04A0" w:firstRow="1" w:lastRow="0" w:firstColumn="1" w:lastColumn="0" w:noHBand="0" w:noVBand="1"/>
      </w:tblPr>
      <w:tblGrid>
        <w:gridCol w:w="953"/>
        <w:gridCol w:w="8119"/>
      </w:tblGrid>
      <w:tr w:rsidR="00970B16" w:rsidRPr="00970B16" w14:paraId="45545780" w14:textId="77777777">
        <w:tc>
          <w:tcPr>
            <w:tcW w:w="0" w:type="auto"/>
            <w:gridSpan w:val="2"/>
            <w:tcMar>
              <w:top w:w="45" w:type="dxa"/>
              <w:left w:w="120" w:type="dxa"/>
              <w:bottom w:w="0" w:type="dxa"/>
              <w:right w:w="120" w:type="dxa"/>
            </w:tcMar>
            <w:hideMark/>
          </w:tcPr>
          <w:p w14:paraId="56D1AFDB" w14:textId="77777777" w:rsidR="00970B16" w:rsidRPr="00970B16" w:rsidRDefault="00970B16" w:rsidP="00970B16">
            <w:r w:rsidRPr="00970B16">
              <w:pict w14:anchorId="313127FC">
                <v:rect id="_x0000_i3914" style="width:187.45pt;height:0" o:hrpct="0" o:hrstd="t" o:hrnoshade="t" o:hr="t" fillcolor="black" stroked="f"/>
              </w:pict>
            </w:r>
          </w:p>
        </w:tc>
      </w:tr>
      <w:tr w:rsidR="00970B16" w:rsidRPr="00970B16" w14:paraId="46F213F4" w14:textId="77777777">
        <w:tc>
          <w:tcPr>
            <w:tcW w:w="825" w:type="dxa"/>
            <w:tcMar>
              <w:top w:w="45" w:type="dxa"/>
              <w:left w:w="120" w:type="dxa"/>
              <w:bottom w:w="0" w:type="dxa"/>
              <w:right w:w="120" w:type="dxa"/>
            </w:tcMar>
            <w:hideMark/>
          </w:tcPr>
          <w:p w14:paraId="4FADAC68" w14:textId="77777777" w:rsidR="00970B16" w:rsidRPr="00970B16" w:rsidRDefault="00970B16" w:rsidP="00970B16">
            <w:r w:rsidRPr="00970B16">
              <w:rPr>
                <w:b/>
                <w:bCs/>
              </w:rPr>
              <w:t>„51883</w:t>
            </w:r>
          </w:p>
        </w:tc>
        <w:tc>
          <w:tcPr>
            <w:tcW w:w="0" w:type="auto"/>
            <w:tcMar>
              <w:top w:w="45" w:type="dxa"/>
              <w:left w:w="120" w:type="dxa"/>
              <w:bottom w:w="0" w:type="dxa"/>
              <w:right w:w="120" w:type="dxa"/>
            </w:tcMar>
            <w:hideMark/>
          </w:tcPr>
          <w:p w14:paraId="54BBE2A1" w14:textId="77777777" w:rsidR="00970B16" w:rsidRPr="00970B16" w:rsidRDefault="00970B16" w:rsidP="00970B16">
            <w:r w:rsidRPr="00970B16">
              <w:rPr>
                <w:b/>
                <w:bCs/>
              </w:rPr>
              <w:t>SPECIFICKÝ MULTIDISCIPLINÁRNÍ INDIKAČNÍ SEMINÁŘ K URČENÍ OPTIMÁLNÍHO ZPŮSOBU LÉČBY U PACIENTŮ SE ZHOUBNÝM ONKOLOGICKÝM ONEMOCNĚNÍM</w:t>
            </w:r>
          </w:p>
        </w:tc>
      </w:tr>
      <w:tr w:rsidR="00970B16" w:rsidRPr="00970B16" w14:paraId="6A34755F" w14:textId="77777777">
        <w:tc>
          <w:tcPr>
            <w:tcW w:w="0" w:type="auto"/>
            <w:gridSpan w:val="2"/>
            <w:tcMar>
              <w:top w:w="45" w:type="dxa"/>
              <w:left w:w="120" w:type="dxa"/>
              <w:bottom w:w="0" w:type="dxa"/>
              <w:right w:w="120" w:type="dxa"/>
            </w:tcMar>
            <w:hideMark/>
          </w:tcPr>
          <w:p w14:paraId="4FF44CD5" w14:textId="77777777" w:rsidR="00970B16" w:rsidRPr="00970B16" w:rsidRDefault="00970B16" w:rsidP="00970B16">
            <w:r w:rsidRPr="00970B16">
              <w:pict w14:anchorId="45D7AF82">
                <v:rect id="_x0000_i3915" style="width:187.45pt;height:0" o:hrpct="0" o:hrstd="t" o:hrnoshade="t" o:hr="t" fillcolor="black" stroked="f"/>
              </w:pict>
            </w:r>
          </w:p>
        </w:tc>
      </w:tr>
      <w:tr w:rsidR="00970B16" w:rsidRPr="00970B16" w14:paraId="430F95FA" w14:textId="77777777">
        <w:tc>
          <w:tcPr>
            <w:tcW w:w="825" w:type="dxa"/>
            <w:tcMar>
              <w:top w:w="45" w:type="dxa"/>
              <w:left w:w="120" w:type="dxa"/>
              <w:bottom w:w="0" w:type="dxa"/>
              <w:right w:w="120" w:type="dxa"/>
            </w:tcMar>
            <w:hideMark/>
          </w:tcPr>
          <w:p w14:paraId="7987B039" w14:textId="77777777" w:rsidR="00970B16" w:rsidRPr="00970B16" w:rsidRDefault="00970B16" w:rsidP="00970B16">
            <w:r w:rsidRPr="00970B16">
              <w:t> </w:t>
            </w:r>
          </w:p>
        </w:tc>
        <w:tc>
          <w:tcPr>
            <w:tcW w:w="0" w:type="auto"/>
            <w:tcMar>
              <w:top w:w="45" w:type="dxa"/>
              <w:left w:w="120" w:type="dxa"/>
              <w:bottom w:w="0" w:type="dxa"/>
              <w:right w:w="120" w:type="dxa"/>
            </w:tcMar>
            <w:hideMark/>
          </w:tcPr>
          <w:p w14:paraId="65807E6E" w14:textId="77777777" w:rsidR="00970B16" w:rsidRPr="00970B16" w:rsidRDefault="00970B16" w:rsidP="00970B16">
            <w:r w:rsidRPr="00970B16">
              <w:t>Výkon je určen k vykázání aktivit specifického indikačního semináře onkologického případu realizovaného v Komplexním onkologickém centru. Specifického indikačního semináře se účastní lékaři z těchto alespoň 4 různých specializací: klinická onkologie, radiační onkologie, relevantní chirurgický obor (typicky chirurgie, urologie nebo gynekologie), radiologie, patologie, nukleární medicína, relevantní interní obor. Lze vykázat každou odborností multidisciplinárního indikačního semináře 3krát na jeden individuální léčebný postup (maximálně 1krát za den, maximálně 3krát za měsíc). Vykazování činnosti multidisciplinárních týmů je povinným indikátorem pro nastavení činností Komplexních onkologických center. Součástí výkonu je příprava podkladů a zhotovení písemného zápisu, který je podepsán všemi odborníky, kteří se semináře aktivně účastní, a je uložen ve zdravotnické dokumentaci pacienta.</w:t>
            </w:r>
          </w:p>
          <w:tbl>
            <w:tblPr>
              <w:tblW w:w="0" w:type="auto"/>
              <w:tblCellMar>
                <w:left w:w="0" w:type="dxa"/>
                <w:right w:w="0" w:type="dxa"/>
              </w:tblCellMar>
              <w:tblLook w:val="04A0" w:firstRow="1" w:lastRow="0" w:firstColumn="1" w:lastColumn="0" w:noHBand="0" w:noVBand="1"/>
            </w:tblPr>
            <w:tblGrid>
              <w:gridCol w:w="1456"/>
              <w:gridCol w:w="3493"/>
              <w:gridCol w:w="1789"/>
              <w:gridCol w:w="1141"/>
            </w:tblGrid>
            <w:tr w:rsidR="00970B16" w:rsidRPr="00970B16" w14:paraId="641E9C5B" w14:textId="77777777">
              <w:tc>
                <w:tcPr>
                  <w:tcW w:w="0" w:type="auto"/>
                  <w:tcMar>
                    <w:top w:w="45" w:type="dxa"/>
                    <w:left w:w="120" w:type="dxa"/>
                    <w:bottom w:w="0" w:type="dxa"/>
                    <w:right w:w="120" w:type="dxa"/>
                  </w:tcMar>
                  <w:hideMark/>
                </w:tcPr>
                <w:p w14:paraId="0D7F2864"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623D436A"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682"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072"/>
                    <w:gridCol w:w="842"/>
                    <w:gridCol w:w="768"/>
                  </w:tblGrid>
                  <w:tr w:rsidR="00970B16" w:rsidRPr="00970B16" w14:paraId="29E52613"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3503776"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176C90AC"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3AF6D20E" w14:textId="77777777" w:rsidR="00970B16" w:rsidRPr="00970B16" w:rsidRDefault="00970B16" w:rsidP="00970B16">
                        <w:r w:rsidRPr="00970B16">
                          <w:rPr>
                            <w:b/>
                            <w:bCs/>
                          </w:rPr>
                          <w:t>Čas (ČN)</w:t>
                        </w:r>
                      </w:p>
                    </w:tc>
                  </w:tr>
                  <w:tr w:rsidR="00970B16" w:rsidRPr="00970B16" w14:paraId="767DCFA4"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6F26936"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CBB334E"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4AC0663" w14:textId="77777777" w:rsidR="00970B16" w:rsidRPr="00970B16" w:rsidRDefault="00970B16" w:rsidP="00970B16">
                        <w:r w:rsidRPr="00970B16">
                          <w:t>15</w:t>
                        </w:r>
                      </w:p>
                    </w:tc>
                  </w:tr>
                </w:tbl>
                <w:p w14:paraId="5393B1F3" w14:textId="77777777" w:rsidR="00970B16" w:rsidRPr="00970B16" w:rsidRDefault="00970B16" w:rsidP="00970B16"/>
              </w:tc>
            </w:tr>
            <w:tr w:rsidR="00970B16" w:rsidRPr="00970B16" w14:paraId="0EAA0BB1" w14:textId="77777777">
              <w:tc>
                <w:tcPr>
                  <w:tcW w:w="0" w:type="auto"/>
                  <w:tcMar>
                    <w:top w:w="45" w:type="dxa"/>
                    <w:left w:w="120" w:type="dxa"/>
                    <w:bottom w:w="0" w:type="dxa"/>
                    <w:right w:w="120" w:type="dxa"/>
                  </w:tcMar>
                  <w:hideMark/>
                </w:tcPr>
                <w:p w14:paraId="05612A2D"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7B9BAF06" w14:textId="77777777" w:rsidR="00970B16" w:rsidRPr="00970B16" w:rsidRDefault="00970B16" w:rsidP="00970B16">
                  <w:r w:rsidRPr="00970B16">
                    <w:t>5/1 den, 15/1 diagnózu (3 semináře na jednoho pacienta na jednu diagnózu)</w:t>
                  </w:r>
                </w:p>
              </w:tc>
              <w:tc>
                <w:tcPr>
                  <w:tcW w:w="0" w:type="auto"/>
                  <w:gridSpan w:val="2"/>
                  <w:vMerge/>
                  <w:vAlign w:val="center"/>
                  <w:hideMark/>
                </w:tcPr>
                <w:p w14:paraId="1E967F9A" w14:textId="77777777" w:rsidR="00970B16" w:rsidRPr="00970B16" w:rsidRDefault="00970B16" w:rsidP="00970B16"/>
              </w:tc>
            </w:tr>
            <w:tr w:rsidR="00970B16" w:rsidRPr="00970B16" w14:paraId="0B955574" w14:textId="77777777">
              <w:tc>
                <w:tcPr>
                  <w:tcW w:w="0" w:type="auto"/>
                  <w:tcMar>
                    <w:top w:w="45" w:type="dxa"/>
                    <w:left w:w="120" w:type="dxa"/>
                    <w:bottom w:w="0" w:type="dxa"/>
                    <w:right w:w="120" w:type="dxa"/>
                  </w:tcMar>
                  <w:hideMark/>
                </w:tcPr>
                <w:p w14:paraId="2C8F497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1002FF21"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5E0249BC" w14:textId="77777777" w:rsidR="00970B16" w:rsidRPr="00970B16" w:rsidRDefault="00970B16" w:rsidP="00970B16">
                  <w:r w:rsidRPr="00970B16">
                    <w:t> </w:t>
                  </w:r>
                </w:p>
              </w:tc>
              <w:tc>
                <w:tcPr>
                  <w:tcW w:w="0" w:type="auto"/>
                  <w:tcMar>
                    <w:top w:w="45" w:type="dxa"/>
                    <w:left w:w="120" w:type="dxa"/>
                    <w:bottom w:w="0" w:type="dxa"/>
                    <w:right w:w="120" w:type="dxa"/>
                  </w:tcMar>
                  <w:hideMark/>
                </w:tcPr>
                <w:p w14:paraId="18D3ACB5" w14:textId="77777777" w:rsidR="00970B16" w:rsidRPr="00970B16" w:rsidRDefault="00970B16" w:rsidP="00970B16">
                  <w:r w:rsidRPr="00970B16">
                    <w:t> </w:t>
                  </w:r>
                </w:p>
              </w:tc>
            </w:tr>
            <w:tr w:rsidR="00970B16" w:rsidRPr="00970B16" w14:paraId="0B0753DD" w14:textId="77777777">
              <w:tc>
                <w:tcPr>
                  <w:tcW w:w="0" w:type="auto"/>
                  <w:tcMar>
                    <w:top w:w="45" w:type="dxa"/>
                    <w:left w:w="120" w:type="dxa"/>
                    <w:bottom w:w="0" w:type="dxa"/>
                    <w:right w:w="120" w:type="dxa"/>
                  </w:tcMar>
                  <w:hideMark/>
                </w:tcPr>
                <w:p w14:paraId="7AFBF15E"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2E67A620" w14:textId="77777777" w:rsidR="00970B16" w:rsidRPr="00970B16" w:rsidRDefault="00970B16" w:rsidP="00970B16">
                  <w:r w:rsidRPr="00970B16">
                    <w:t>15</w:t>
                  </w:r>
                </w:p>
              </w:tc>
              <w:tc>
                <w:tcPr>
                  <w:tcW w:w="0" w:type="auto"/>
                  <w:tcMar>
                    <w:top w:w="45" w:type="dxa"/>
                    <w:left w:w="120" w:type="dxa"/>
                    <w:bottom w:w="0" w:type="dxa"/>
                    <w:right w:w="120" w:type="dxa"/>
                  </w:tcMar>
                  <w:hideMark/>
                </w:tcPr>
                <w:p w14:paraId="595CE095"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B208E7E" w14:textId="77777777" w:rsidR="00970B16" w:rsidRPr="00970B16" w:rsidRDefault="00970B16" w:rsidP="00970B16">
                  <w:r w:rsidRPr="00970B16">
                    <w:t>Ne</w:t>
                  </w:r>
                </w:p>
              </w:tc>
            </w:tr>
            <w:tr w:rsidR="00970B16" w:rsidRPr="00970B16" w14:paraId="44C3A68C" w14:textId="77777777">
              <w:tc>
                <w:tcPr>
                  <w:tcW w:w="0" w:type="auto"/>
                  <w:tcMar>
                    <w:top w:w="45" w:type="dxa"/>
                    <w:left w:w="120" w:type="dxa"/>
                    <w:bottom w:w="0" w:type="dxa"/>
                    <w:right w:w="120" w:type="dxa"/>
                  </w:tcMar>
                  <w:hideMark/>
                </w:tcPr>
                <w:p w14:paraId="332901D4"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4737F2DD"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486CE1C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141D57F2" w14:textId="77777777" w:rsidR="00970B16" w:rsidRPr="00970B16" w:rsidRDefault="00970B16" w:rsidP="00970B16">
                  <w:r w:rsidRPr="00970B16">
                    <w:t>Ne</w:t>
                  </w:r>
                </w:p>
              </w:tc>
            </w:tr>
          </w:tbl>
          <w:p w14:paraId="20D91537" w14:textId="77777777" w:rsidR="00970B16" w:rsidRPr="00970B16" w:rsidRDefault="00970B16" w:rsidP="00970B16"/>
        </w:tc>
      </w:tr>
      <w:tr w:rsidR="00970B16" w:rsidRPr="00970B16" w14:paraId="49675C99" w14:textId="77777777">
        <w:tc>
          <w:tcPr>
            <w:tcW w:w="0" w:type="auto"/>
            <w:gridSpan w:val="2"/>
            <w:tcMar>
              <w:top w:w="45" w:type="dxa"/>
              <w:left w:w="120" w:type="dxa"/>
              <w:bottom w:w="0" w:type="dxa"/>
              <w:right w:w="120" w:type="dxa"/>
            </w:tcMar>
            <w:hideMark/>
          </w:tcPr>
          <w:p w14:paraId="47F97E19" w14:textId="77777777" w:rsidR="00970B16" w:rsidRPr="00970B16" w:rsidRDefault="00970B16" w:rsidP="00970B16">
            <w:r w:rsidRPr="00970B16">
              <w:pict w14:anchorId="7E74FA92">
                <v:rect id="_x0000_i3916" style="width:187.45pt;height:0" o:hrpct="0" o:hrstd="t" o:hrnoshade="t" o:hr="t" fillcolor="black" stroked="f"/>
              </w:pict>
            </w:r>
          </w:p>
        </w:tc>
      </w:tr>
    </w:tbl>
    <w:p w14:paraId="1D58396B"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DA0BFEC" w14:textId="77777777">
        <w:tc>
          <w:tcPr>
            <w:tcW w:w="0" w:type="auto"/>
            <w:gridSpan w:val="2"/>
            <w:tcMar>
              <w:top w:w="45" w:type="dxa"/>
              <w:left w:w="120" w:type="dxa"/>
              <w:bottom w:w="0" w:type="dxa"/>
              <w:right w:w="120" w:type="dxa"/>
            </w:tcMar>
            <w:hideMark/>
          </w:tcPr>
          <w:p w14:paraId="5C9F7D8F" w14:textId="77777777" w:rsidR="00970B16" w:rsidRPr="00970B16" w:rsidRDefault="00970B16" w:rsidP="00970B16">
            <w:r w:rsidRPr="00970B16">
              <w:pict w14:anchorId="68BDA5E7">
                <v:rect id="_x0000_i3917" style="width:187.45pt;height:0" o:hrpct="0" o:hrstd="t" o:hrnoshade="t" o:hr="t" fillcolor="black" stroked="f"/>
              </w:pict>
            </w:r>
          </w:p>
        </w:tc>
      </w:tr>
      <w:tr w:rsidR="00970B16" w:rsidRPr="00970B16" w14:paraId="4D23C881" w14:textId="77777777">
        <w:tc>
          <w:tcPr>
            <w:tcW w:w="825" w:type="dxa"/>
            <w:tcMar>
              <w:top w:w="45" w:type="dxa"/>
              <w:left w:w="120" w:type="dxa"/>
              <w:bottom w:w="0" w:type="dxa"/>
              <w:right w:w="120" w:type="dxa"/>
            </w:tcMar>
            <w:hideMark/>
          </w:tcPr>
          <w:p w14:paraId="4AEFACEE" w14:textId="77777777" w:rsidR="00970B16" w:rsidRPr="00970B16" w:rsidRDefault="00970B16" w:rsidP="00970B16">
            <w:r w:rsidRPr="00970B16">
              <w:rPr>
                <w:b/>
                <w:bCs/>
              </w:rPr>
              <w:lastRenderedPageBreak/>
              <w:t>51885</w:t>
            </w:r>
          </w:p>
        </w:tc>
        <w:tc>
          <w:tcPr>
            <w:tcW w:w="0" w:type="auto"/>
            <w:tcMar>
              <w:top w:w="45" w:type="dxa"/>
              <w:left w:w="120" w:type="dxa"/>
              <w:bottom w:w="0" w:type="dxa"/>
              <w:right w:w="120" w:type="dxa"/>
            </w:tcMar>
            <w:hideMark/>
          </w:tcPr>
          <w:p w14:paraId="67CA0B63" w14:textId="77777777" w:rsidR="00970B16" w:rsidRPr="00970B16" w:rsidRDefault="00970B16" w:rsidP="00970B16">
            <w:r w:rsidRPr="00970B16">
              <w:rPr>
                <w:b/>
                <w:bCs/>
              </w:rPr>
              <w:t>MOLEKULÁRNÍ TUMOR BOARD</w:t>
            </w:r>
          </w:p>
        </w:tc>
      </w:tr>
      <w:tr w:rsidR="00970B16" w:rsidRPr="00970B16" w14:paraId="70F0C31C" w14:textId="77777777">
        <w:tc>
          <w:tcPr>
            <w:tcW w:w="0" w:type="auto"/>
            <w:gridSpan w:val="2"/>
            <w:tcMar>
              <w:top w:w="45" w:type="dxa"/>
              <w:left w:w="120" w:type="dxa"/>
              <w:bottom w:w="0" w:type="dxa"/>
              <w:right w:w="120" w:type="dxa"/>
            </w:tcMar>
            <w:hideMark/>
          </w:tcPr>
          <w:p w14:paraId="70CFDA25" w14:textId="77777777" w:rsidR="00970B16" w:rsidRPr="00970B16" w:rsidRDefault="00970B16" w:rsidP="00970B16">
            <w:r w:rsidRPr="00970B16">
              <w:pict w14:anchorId="4E927A4A">
                <v:rect id="_x0000_i3918" style="width:187.45pt;height:0" o:hrpct="0" o:hrstd="t" o:hrnoshade="t" o:hr="t" fillcolor="black" stroked="f"/>
              </w:pict>
            </w:r>
          </w:p>
        </w:tc>
      </w:tr>
      <w:tr w:rsidR="00970B16" w:rsidRPr="00970B16" w14:paraId="1C01320E" w14:textId="77777777">
        <w:tc>
          <w:tcPr>
            <w:tcW w:w="825" w:type="dxa"/>
            <w:tcMar>
              <w:top w:w="45" w:type="dxa"/>
              <w:left w:w="120" w:type="dxa"/>
              <w:bottom w:w="0" w:type="dxa"/>
              <w:right w:w="120" w:type="dxa"/>
            </w:tcMar>
            <w:hideMark/>
          </w:tcPr>
          <w:p w14:paraId="5F7A0B2C" w14:textId="77777777" w:rsidR="00970B16" w:rsidRPr="00970B16" w:rsidRDefault="00970B16" w:rsidP="00970B16">
            <w:r w:rsidRPr="00970B16">
              <w:t> </w:t>
            </w:r>
          </w:p>
        </w:tc>
        <w:tc>
          <w:tcPr>
            <w:tcW w:w="0" w:type="auto"/>
            <w:tcMar>
              <w:top w:w="45" w:type="dxa"/>
              <w:left w:w="120" w:type="dxa"/>
              <w:bottom w:w="0" w:type="dxa"/>
              <w:right w:w="120" w:type="dxa"/>
            </w:tcMar>
            <w:hideMark/>
          </w:tcPr>
          <w:p w14:paraId="680B7684" w14:textId="77777777" w:rsidR="00970B16" w:rsidRPr="00970B16" w:rsidRDefault="00970B16" w:rsidP="00970B16">
            <w:r w:rsidRPr="00970B16">
              <w:t>Molekulárním tumor boardem (MTB) se rozumí indikační komise pro precizní molekulární onkologii. MTB je svolán v souvislosti s provedeným molekulárním vyšetřením Next-generation sequencing a je realizován u případů vzácných nádorů, u případů, kdy standardní léčba selhala a pro daný stav není stanovena další registrované léčba, nebo u případů s atypickým vývojem onemocnění. Povinnými účastníky MTB jsou lékaři těchto alespoň 3 různých specializací: klinická onkologie, patologie, lékařská genetika, farmakologie. Lze vykázat každým členem Molekulárního tumor boardu 1krát za individuální léčebný postup (maximálně 1krát za rok). Součástí výkonu je příprava podkladů a zhotovení písemného zápisu, který je podepsán všemi odborníky, kteří se semináře aktivně účastní, a je uložen ve zdravotnické dokumentaci pacienta.</w:t>
            </w:r>
          </w:p>
          <w:tbl>
            <w:tblPr>
              <w:tblW w:w="0" w:type="auto"/>
              <w:tblCellMar>
                <w:left w:w="0" w:type="dxa"/>
                <w:right w:w="0" w:type="dxa"/>
              </w:tblCellMar>
              <w:tblLook w:val="04A0" w:firstRow="1" w:lastRow="0" w:firstColumn="1" w:lastColumn="0" w:noHBand="0" w:noVBand="1"/>
            </w:tblPr>
            <w:tblGrid>
              <w:gridCol w:w="1685"/>
              <w:gridCol w:w="3193"/>
              <w:gridCol w:w="1895"/>
              <w:gridCol w:w="1210"/>
            </w:tblGrid>
            <w:tr w:rsidR="00970B16" w:rsidRPr="00970B16" w14:paraId="7118CB5E" w14:textId="77777777">
              <w:tc>
                <w:tcPr>
                  <w:tcW w:w="0" w:type="auto"/>
                  <w:tcMar>
                    <w:top w:w="45" w:type="dxa"/>
                    <w:left w:w="120" w:type="dxa"/>
                    <w:bottom w:w="0" w:type="dxa"/>
                    <w:right w:w="120" w:type="dxa"/>
                  </w:tcMar>
                  <w:hideMark/>
                </w:tcPr>
                <w:p w14:paraId="1ACE967F"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0270593C"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tbl>
                  <w:tblPr>
                    <w:tblW w:w="2857" w:type="dxa"/>
                    <w:tblBorders>
                      <w:top w:val="single" w:sz="6" w:space="0" w:color="6A6A78"/>
                    </w:tblBorders>
                    <w:shd w:val="clear" w:color="auto" w:fill="F3F3F3"/>
                    <w:tblCellMar>
                      <w:left w:w="0" w:type="dxa"/>
                      <w:right w:w="0" w:type="dxa"/>
                    </w:tblCellMar>
                    <w:tblLook w:val="04A0" w:firstRow="1" w:lastRow="0" w:firstColumn="1" w:lastColumn="0" w:noHBand="0" w:noVBand="1"/>
                  </w:tblPr>
                  <w:tblGrid>
                    <w:gridCol w:w="1142"/>
                    <w:gridCol w:w="897"/>
                    <w:gridCol w:w="818"/>
                  </w:tblGrid>
                  <w:tr w:rsidR="00970B16" w:rsidRPr="00970B16" w14:paraId="6FD700F6"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B1C1722" w14:textId="77777777" w:rsidR="00970B16" w:rsidRPr="00970B16" w:rsidRDefault="00970B16" w:rsidP="00970B16">
                        <w:r w:rsidRPr="00970B16">
                          <w:rPr>
                            <w:b/>
                            <w:bCs/>
                          </w:rPr>
                          <w:t>Nositel</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FB04001" w14:textId="77777777" w:rsidR="00970B16" w:rsidRPr="00970B16" w:rsidRDefault="00970B16" w:rsidP="00970B16">
                        <w:r w:rsidRPr="00970B16">
                          <w:rPr>
                            <w:b/>
                            <w:bCs/>
                          </w:rPr>
                          <w:t>INDX</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794503C" w14:textId="77777777" w:rsidR="00970B16" w:rsidRPr="00970B16" w:rsidRDefault="00970B16" w:rsidP="00970B16">
                        <w:r w:rsidRPr="00970B16">
                          <w:rPr>
                            <w:b/>
                            <w:bCs/>
                          </w:rPr>
                          <w:t>Čas (ČN)</w:t>
                        </w:r>
                      </w:p>
                    </w:tc>
                  </w:tr>
                  <w:tr w:rsidR="00970B16" w:rsidRPr="00970B16" w14:paraId="34365A7E" w14:textId="77777777">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264CBE2D" w14:textId="77777777" w:rsidR="00970B16" w:rsidRPr="00970B16" w:rsidRDefault="00970B16" w:rsidP="00970B16">
                        <w:r w:rsidRPr="00970B16">
                          <w:t>L3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692891E5" w14:textId="77777777" w:rsidR="00970B16" w:rsidRPr="00970B16" w:rsidRDefault="00970B16" w:rsidP="00970B16">
                        <w:r w:rsidRPr="00970B16">
                          <w:t>3</w:t>
                        </w:r>
                      </w:p>
                    </w:tc>
                    <w:tc>
                      <w:tcPr>
                        <w:tcW w:w="6" w:type="dxa"/>
                        <w:tcBorders>
                          <w:top w:val="nil"/>
                          <w:left w:val="nil"/>
                          <w:bottom w:val="single" w:sz="6" w:space="0" w:color="6A6A78"/>
                          <w:right w:val="single" w:sz="6" w:space="0" w:color="6A6A78"/>
                        </w:tcBorders>
                        <w:tcMar>
                          <w:top w:w="45" w:type="dxa"/>
                          <w:left w:w="120" w:type="dxa"/>
                          <w:bottom w:w="0" w:type="dxa"/>
                          <w:right w:w="120" w:type="dxa"/>
                        </w:tcMar>
                        <w:hideMark/>
                      </w:tcPr>
                      <w:p w14:paraId="5471FE51" w14:textId="77777777" w:rsidR="00970B16" w:rsidRPr="00970B16" w:rsidRDefault="00970B16" w:rsidP="00970B16">
                        <w:r w:rsidRPr="00970B16">
                          <w:t>15</w:t>
                        </w:r>
                      </w:p>
                    </w:tc>
                  </w:tr>
                </w:tbl>
                <w:p w14:paraId="243A7149" w14:textId="77777777" w:rsidR="00970B16" w:rsidRPr="00970B16" w:rsidRDefault="00970B16" w:rsidP="00970B16"/>
              </w:tc>
            </w:tr>
            <w:tr w:rsidR="00970B16" w:rsidRPr="00970B16" w14:paraId="65C85D8C" w14:textId="77777777">
              <w:tc>
                <w:tcPr>
                  <w:tcW w:w="0" w:type="auto"/>
                  <w:tcMar>
                    <w:top w:w="45" w:type="dxa"/>
                    <w:left w:w="120" w:type="dxa"/>
                    <w:bottom w:w="0" w:type="dxa"/>
                    <w:right w:w="120" w:type="dxa"/>
                  </w:tcMar>
                  <w:hideMark/>
                </w:tcPr>
                <w:p w14:paraId="5F3ECAC9" w14:textId="77777777" w:rsidR="00970B16" w:rsidRPr="00970B16" w:rsidRDefault="00970B16" w:rsidP="00970B16">
                  <w:r w:rsidRPr="00970B16">
                    <w:rPr>
                      <w:b/>
                      <w:bCs/>
                    </w:rPr>
                    <w:t>OF:</w:t>
                  </w:r>
                </w:p>
              </w:tc>
              <w:tc>
                <w:tcPr>
                  <w:tcW w:w="0" w:type="auto"/>
                  <w:tcMar>
                    <w:top w:w="45" w:type="dxa"/>
                    <w:left w:w="120" w:type="dxa"/>
                    <w:bottom w:w="0" w:type="dxa"/>
                    <w:right w:w="120" w:type="dxa"/>
                  </w:tcMar>
                  <w:hideMark/>
                </w:tcPr>
                <w:p w14:paraId="06F661C1" w14:textId="77777777" w:rsidR="00970B16" w:rsidRPr="00970B16" w:rsidRDefault="00970B16" w:rsidP="00970B16">
                  <w:r w:rsidRPr="00970B16">
                    <w:t>7/1 den</w:t>
                  </w:r>
                </w:p>
              </w:tc>
              <w:tc>
                <w:tcPr>
                  <w:tcW w:w="0" w:type="auto"/>
                  <w:gridSpan w:val="2"/>
                  <w:vMerge/>
                  <w:vAlign w:val="center"/>
                  <w:hideMark/>
                </w:tcPr>
                <w:p w14:paraId="3510EFB2" w14:textId="77777777" w:rsidR="00970B16" w:rsidRPr="00970B16" w:rsidRDefault="00970B16" w:rsidP="00970B16"/>
              </w:tc>
            </w:tr>
            <w:tr w:rsidR="00970B16" w:rsidRPr="00970B16" w14:paraId="15D1AA62" w14:textId="77777777">
              <w:tc>
                <w:tcPr>
                  <w:tcW w:w="0" w:type="auto"/>
                  <w:tcMar>
                    <w:top w:w="45" w:type="dxa"/>
                    <w:left w:w="120" w:type="dxa"/>
                    <w:bottom w:w="0" w:type="dxa"/>
                    <w:right w:w="120" w:type="dxa"/>
                  </w:tcMar>
                  <w:hideMark/>
                </w:tcPr>
                <w:p w14:paraId="52B9B48D"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39506641"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5C6FAE11" w14:textId="77777777" w:rsidR="00970B16" w:rsidRPr="00970B16" w:rsidRDefault="00970B16" w:rsidP="00970B16">
                  <w:r w:rsidRPr="00970B16">
                    <w:t> </w:t>
                  </w:r>
                </w:p>
              </w:tc>
              <w:tc>
                <w:tcPr>
                  <w:tcW w:w="0" w:type="auto"/>
                  <w:tcMar>
                    <w:top w:w="45" w:type="dxa"/>
                    <w:left w:w="120" w:type="dxa"/>
                    <w:bottom w:w="0" w:type="dxa"/>
                    <w:right w:w="120" w:type="dxa"/>
                  </w:tcMar>
                  <w:hideMark/>
                </w:tcPr>
                <w:p w14:paraId="4375B5F1" w14:textId="77777777" w:rsidR="00970B16" w:rsidRPr="00970B16" w:rsidRDefault="00970B16" w:rsidP="00970B16">
                  <w:r w:rsidRPr="00970B16">
                    <w:t> </w:t>
                  </w:r>
                </w:p>
              </w:tc>
            </w:tr>
            <w:tr w:rsidR="00970B16" w:rsidRPr="00970B16" w14:paraId="69323A13" w14:textId="77777777">
              <w:tc>
                <w:tcPr>
                  <w:tcW w:w="0" w:type="auto"/>
                  <w:tcMar>
                    <w:top w:w="45" w:type="dxa"/>
                    <w:left w:w="120" w:type="dxa"/>
                    <w:bottom w:w="0" w:type="dxa"/>
                    <w:right w:w="120" w:type="dxa"/>
                  </w:tcMar>
                  <w:hideMark/>
                </w:tcPr>
                <w:p w14:paraId="27821E30"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45CCCDD6" w14:textId="77777777" w:rsidR="00970B16" w:rsidRPr="00970B16" w:rsidRDefault="00970B16" w:rsidP="00970B16">
                  <w:r w:rsidRPr="00970B16">
                    <w:t>15</w:t>
                  </w:r>
                </w:p>
              </w:tc>
              <w:tc>
                <w:tcPr>
                  <w:tcW w:w="0" w:type="auto"/>
                  <w:tcMar>
                    <w:top w:w="45" w:type="dxa"/>
                    <w:left w:w="120" w:type="dxa"/>
                    <w:bottom w:w="0" w:type="dxa"/>
                    <w:right w:w="120" w:type="dxa"/>
                  </w:tcMar>
                  <w:hideMark/>
                </w:tcPr>
                <w:p w14:paraId="5D015FA2"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18BEC257" w14:textId="77777777" w:rsidR="00970B16" w:rsidRPr="00970B16" w:rsidRDefault="00970B16" w:rsidP="00970B16">
                  <w:r w:rsidRPr="00970B16">
                    <w:t>Ne</w:t>
                  </w:r>
                </w:p>
              </w:tc>
            </w:tr>
            <w:tr w:rsidR="00970B16" w:rsidRPr="00970B16" w14:paraId="368CD3B4" w14:textId="77777777">
              <w:tc>
                <w:tcPr>
                  <w:tcW w:w="0" w:type="auto"/>
                  <w:tcMar>
                    <w:top w:w="45" w:type="dxa"/>
                    <w:left w:w="120" w:type="dxa"/>
                    <w:bottom w:w="0" w:type="dxa"/>
                    <w:right w:w="120" w:type="dxa"/>
                  </w:tcMar>
                  <w:hideMark/>
                </w:tcPr>
                <w:p w14:paraId="46EAED21"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3D97D8FD"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056C3F20"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24BE609B" w14:textId="77777777" w:rsidR="00970B16" w:rsidRPr="00970B16" w:rsidRDefault="00970B16" w:rsidP="00970B16">
                  <w:r w:rsidRPr="00970B16">
                    <w:t>Ne</w:t>
                  </w:r>
                </w:p>
              </w:tc>
            </w:tr>
          </w:tbl>
          <w:p w14:paraId="53A27F79" w14:textId="77777777" w:rsidR="00970B16" w:rsidRPr="00970B16" w:rsidRDefault="00970B16" w:rsidP="00970B16"/>
        </w:tc>
      </w:tr>
      <w:tr w:rsidR="00970B16" w:rsidRPr="00970B16" w14:paraId="5156A4F2" w14:textId="77777777">
        <w:tc>
          <w:tcPr>
            <w:tcW w:w="0" w:type="auto"/>
            <w:gridSpan w:val="2"/>
            <w:tcMar>
              <w:top w:w="45" w:type="dxa"/>
              <w:left w:w="120" w:type="dxa"/>
              <w:bottom w:w="0" w:type="dxa"/>
              <w:right w:w="120" w:type="dxa"/>
            </w:tcMar>
            <w:hideMark/>
          </w:tcPr>
          <w:p w14:paraId="74EA088B" w14:textId="77777777" w:rsidR="00970B16" w:rsidRPr="00970B16" w:rsidRDefault="00970B16" w:rsidP="00970B16">
            <w:r w:rsidRPr="00970B16">
              <w:pict w14:anchorId="646A4DE2">
                <v:rect id="_x0000_i3919" style="width:187.45pt;height:0" o:hrpct="0" o:hrstd="t" o:hrnoshade="t" o:hr="t" fillcolor="black" stroked="f"/>
              </w:pict>
            </w:r>
          </w:p>
        </w:tc>
      </w:tr>
    </w:tbl>
    <w:p w14:paraId="0402B9D9" w14:textId="77777777" w:rsidR="00970B16" w:rsidRPr="00970B16" w:rsidRDefault="00970B16" w:rsidP="00970B16">
      <w:pPr>
        <w:rPr>
          <w:vanish/>
        </w:rPr>
      </w:pPr>
    </w:p>
    <w:tbl>
      <w:tblPr>
        <w:tblW w:w="0" w:type="auto"/>
        <w:tblCellMar>
          <w:left w:w="0" w:type="dxa"/>
          <w:right w:w="0" w:type="dxa"/>
        </w:tblCellMar>
        <w:tblLook w:val="04A0" w:firstRow="1" w:lastRow="0" w:firstColumn="1" w:lastColumn="0" w:noHBand="0" w:noVBand="1"/>
      </w:tblPr>
      <w:tblGrid>
        <w:gridCol w:w="849"/>
        <w:gridCol w:w="8223"/>
      </w:tblGrid>
      <w:tr w:rsidR="00970B16" w:rsidRPr="00970B16" w14:paraId="62E14699" w14:textId="77777777">
        <w:tc>
          <w:tcPr>
            <w:tcW w:w="0" w:type="auto"/>
            <w:gridSpan w:val="2"/>
            <w:tcMar>
              <w:top w:w="45" w:type="dxa"/>
              <w:left w:w="120" w:type="dxa"/>
              <w:bottom w:w="0" w:type="dxa"/>
              <w:right w:w="120" w:type="dxa"/>
            </w:tcMar>
            <w:hideMark/>
          </w:tcPr>
          <w:p w14:paraId="77A07CD1" w14:textId="77777777" w:rsidR="00970B16" w:rsidRPr="00970B16" w:rsidRDefault="00970B16" w:rsidP="00970B16">
            <w:r w:rsidRPr="00970B16">
              <w:pict w14:anchorId="5D3AD19C">
                <v:rect id="_x0000_i3920" style="width:187.45pt;height:0" o:hrpct="0" o:hrstd="t" o:hrnoshade="t" o:hr="t" fillcolor="black" stroked="f"/>
              </w:pict>
            </w:r>
          </w:p>
        </w:tc>
      </w:tr>
      <w:tr w:rsidR="00970B16" w:rsidRPr="00970B16" w14:paraId="59FCE477" w14:textId="77777777">
        <w:tc>
          <w:tcPr>
            <w:tcW w:w="825" w:type="dxa"/>
            <w:tcMar>
              <w:top w:w="45" w:type="dxa"/>
              <w:left w:w="120" w:type="dxa"/>
              <w:bottom w:w="0" w:type="dxa"/>
              <w:right w:w="120" w:type="dxa"/>
            </w:tcMar>
            <w:hideMark/>
          </w:tcPr>
          <w:p w14:paraId="775E5257" w14:textId="77777777" w:rsidR="00970B16" w:rsidRPr="00970B16" w:rsidRDefault="00970B16" w:rsidP="00970B16">
            <w:r w:rsidRPr="00970B16">
              <w:rPr>
                <w:b/>
                <w:bCs/>
              </w:rPr>
              <w:t>51887</w:t>
            </w:r>
          </w:p>
        </w:tc>
        <w:tc>
          <w:tcPr>
            <w:tcW w:w="0" w:type="auto"/>
            <w:tcMar>
              <w:top w:w="45" w:type="dxa"/>
              <w:left w:w="120" w:type="dxa"/>
              <w:bottom w:w="0" w:type="dxa"/>
              <w:right w:w="120" w:type="dxa"/>
            </w:tcMar>
            <w:hideMark/>
          </w:tcPr>
          <w:p w14:paraId="7889CFFC" w14:textId="77777777" w:rsidR="00970B16" w:rsidRPr="00970B16" w:rsidRDefault="00970B16" w:rsidP="00970B16">
            <w:r w:rsidRPr="00970B16">
              <w:rPr>
                <w:b/>
                <w:bCs/>
              </w:rPr>
              <w:t>INTERVENCE KOORDINÁTORA ONKOLOGICKÉ PÉČE</w:t>
            </w:r>
          </w:p>
        </w:tc>
      </w:tr>
      <w:tr w:rsidR="00970B16" w:rsidRPr="00970B16" w14:paraId="7DC3FC2B" w14:textId="77777777">
        <w:tc>
          <w:tcPr>
            <w:tcW w:w="0" w:type="auto"/>
            <w:gridSpan w:val="2"/>
            <w:tcMar>
              <w:top w:w="45" w:type="dxa"/>
              <w:left w:w="120" w:type="dxa"/>
              <w:bottom w:w="0" w:type="dxa"/>
              <w:right w:w="120" w:type="dxa"/>
            </w:tcMar>
            <w:hideMark/>
          </w:tcPr>
          <w:p w14:paraId="55D5950D" w14:textId="77777777" w:rsidR="00970B16" w:rsidRPr="00970B16" w:rsidRDefault="00970B16" w:rsidP="00970B16">
            <w:r w:rsidRPr="00970B16">
              <w:pict w14:anchorId="348826D6">
                <v:rect id="_x0000_i3921" style="width:187.45pt;height:0" o:hrpct="0" o:hrstd="t" o:hrnoshade="t" o:hr="t" fillcolor="black" stroked="f"/>
              </w:pict>
            </w:r>
          </w:p>
        </w:tc>
      </w:tr>
      <w:tr w:rsidR="00970B16" w:rsidRPr="00970B16" w14:paraId="0B3D77DE" w14:textId="77777777">
        <w:tc>
          <w:tcPr>
            <w:tcW w:w="825" w:type="dxa"/>
            <w:tcMar>
              <w:top w:w="45" w:type="dxa"/>
              <w:left w:w="120" w:type="dxa"/>
              <w:bottom w:w="0" w:type="dxa"/>
              <w:right w:w="120" w:type="dxa"/>
            </w:tcMar>
            <w:hideMark/>
          </w:tcPr>
          <w:p w14:paraId="62AE05C4" w14:textId="77777777" w:rsidR="00970B16" w:rsidRPr="00970B16" w:rsidRDefault="00970B16" w:rsidP="00970B16">
            <w:r w:rsidRPr="00970B16">
              <w:t> </w:t>
            </w:r>
          </w:p>
        </w:tc>
        <w:tc>
          <w:tcPr>
            <w:tcW w:w="0" w:type="auto"/>
            <w:tcMar>
              <w:top w:w="45" w:type="dxa"/>
              <w:left w:w="120" w:type="dxa"/>
              <w:bottom w:w="0" w:type="dxa"/>
              <w:right w:w="120" w:type="dxa"/>
            </w:tcMar>
            <w:hideMark/>
          </w:tcPr>
          <w:p w14:paraId="49200BB1" w14:textId="77777777" w:rsidR="00970B16" w:rsidRPr="00970B16" w:rsidRDefault="00970B16" w:rsidP="00970B16">
            <w:r w:rsidRPr="00970B16">
              <w:t>Intervence koordinátora onkologické péče zajišťuje co nej rychlejší dostupnost definitivní diagnózy a zahájení léčby pro nové pacienty, případně též efektivní předání pacienta do následné péče po ukončení akutní fáze protinádorové terapie. Koordinátor působí v KOC v rámci ustavených Regionálních onkologických sítí (ROS), které jsou stanoveny podle věstníku Ministerstva zdravotnictví.</w:t>
            </w:r>
          </w:p>
          <w:tbl>
            <w:tblPr>
              <w:tblW w:w="0" w:type="auto"/>
              <w:tblCellMar>
                <w:left w:w="0" w:type="dxa"/>
                <w:right w:w="0" w:type="dxa"/>
              </w:tblCellMar>
              <w:tblLook w:val="04A0" w:firstRow="1" w:lastRow="0" w:firstColumn="1" w:lastColumn="0" w:noHBand="0" w:noVBand="1"/>
            </w:tblPr>
            <w:tblGrid>
              <w:gridCol w:w="1954"/>
              <w:gridCol w:w="4050"/>
              <w:gridCol w:w="807"/>
              <w:gridCol w:w="651"/>
            </w:tblGrid>
            <w:tr w:rsidR="00970B16" w:rsidRPr="00970B16" w14:paraId="183C50AB" w14:textId="77777777">
              <w:tc>
                <w:tcPr>
                  <w:tcW w:w="0" w:type="auto"/>
                  <w:tcMar>
                    <w:top w:w="45" w:type="dxa"/>
                    <w:left w:w="120" w:type="dxa"/>
                    <w:bottom w:w="0" w:type="dxa"/>
                    <w:right w:w="120" w:type="dxa"/>
                  </w:tcMar>
                  <w:hideMark/>
                </w:tcPr>
                <w:p w14:paraId="6D6D56D2" w14:textId="77777777" w:rsidR="00970B16" w:rsidRPr="00970B16" w:rsidRDefault="00970B16" w:rsidP="00970B16">
                  <w:r w:rsidRPr="00970B16">
                    <w:rPr>
                      <w:b/>
                      <w:bCs/>
                    </w:rPr>
                    <w:t>Kategorie:</w:t>
                  </w:r>
                </w:p>
              </w:tc>
              <w:tc>
                <w:tcPr>
                  <w:tcW w:w="0" w:type="auto"/>
                  <w:tcMar>
                    <w:top w:w="45" w:type="dxa"/>
                    <w:left w:w="120" w:type="dxa"/>
                    <w:bottom w:w="0" w:type="dxa"/>
                    <w:right w:w="120" w:type="dxa"/>
                  </w:tcMar>
                  <w:hideMark/>
                </w:tcPr>
                <w:p w14:paraId="16A8A81C" w14:textId="77777777" w:rsidR="00970B16" w:rsidRPr="00970B16" w:rsidRDefault="00970B16" w:rsidP="00970B16">
                  <w:r w:rsidRPr="00970B16">
                    <w:t>P - hrazen plně</w:t>
                  </w:r>
                </w:p>
              </w:tc>
              <w:tc>
                <w:tcPr>
                  <w:tcW w:w="0" w:type="auto"/>
                  <w:gridSpan w:val="2"/>
                  <w:vMerge w:val="restart"/>
                  <w:tcMar>
                    <w:top w:w="45" w:type="dxa"/>
                    <w:left w:w="120" w:type="dxa"/>
                    <w:bottom w:w="0" w:type="dxa"/>
                    <w:right w:w="120" w:type="dxa"/>
                  </w:tcMar>
                  <w:hideMark/>
                </w:tcPr>
                <w:p w14:paraId="5F45EA59" w14:textId="77777777" w:rsidR="00970B16" w:rsidRPr="00970B16" w:rsidRDefault="00970B16" w:rsidP="00970B16">
                  <w:r w:rsidRPr="00970B16">
                    <w:t> </w:t>
                  </w:r>
                </w:p>
              </w:tc>
            </w:tr>
            <w:tr w:rsidR="00970B16" w:rsidRPr="00970B16" w14:paraId="26DF5FE1" w14:textId="77777777">
              <w:tc>
                <w:tcPr>
                  <w:tcW w:w="0" w:type="auto"/>
                  <w:tcMar>
                    <w:top w:w="45" w:type="dxa"/>
                    <w:left w:w="120" w:type="dxa"/>
                    <w:bottom w:w="0" w:type="dxa"/>
                    <w:right w:w="120" w:type="dxa"/>
                  </w:tcMar>
                  <w:hideMark/>
                </w:tcPr>
                <w:p w14:paraId="5CEF7F05" w14:textId="77777777" w:rsidR="00970B16" w:rsidRPr="00970B16" w:rsidRDefault="00970B16" w:rsidP="00970B16">
                  <w:r w:rsidRPr="00970B16">
                    <w:rPr>
                      <w:b/>
                      <w:bCs/>
                    </w:rPr>
                    <w:lastRenderedPageBreak/>
                    <w:t>OF:</w:t>
                  </w:r>
                </w:p>
              </w:tc>
              <w:tc>
                <w:tcPr>
                  <w:tcW w:w="0" w:type="auto"/>
                  <w:tcMar>
                    <w:top w:w="45" w:type="dxa"/>
                    <w:left w:w="120" w:type="dxa"/>
                    <w:bottom w:w="0" w:type="dxa"/>
                    <w:right w:w="120" w:type="dxa"/>
                  </w:tcMar>
                  <w:hideMark/>
                </w:tcPr>
                <w:p w14:paraId="6AE8C6EB" w14:textId="77777777" w:rsidR="00970B16" w:rsidRPr="00970B16" w:rsidRDefault="00970B16" w:rsidP="00970B16">
                  <w:r w:rsidRPr="00970B16">
                    <w:t>1/1 den</w:t>
                  </w:r>
                </w:p>
              </w:tc>
              <w:tc>
                <w:tcPr>
                  <w:tcW w:w="0" w:type="auto"/>
                  <w:gridSpan w:val="2"/>
                  <w:vMerge/>
                  <w:vAlign w:val="center"/>
                  <w:hideMark/>
                </w:tcPr>
                <w:p w14:paraId="7F2418FB" w14:textId="77777777" w:rsidR="00970B16" w:rsidRPr="00970B16" w:rsidRDefault="00970B16" w:rsidP="00970B16"/>
              </w:tc>
            </w:tr>
            <w:tr w:rsidR="00970B16" w:rsidRPr="00970B16" w14:paraId="27AA23EE" w14:textId="77777777">
              <w:tc>
                <w:tcPr>
                  <w:tcW w:w="0" w:type="auto"/>
                  <w:tcMar>
                    <w:top w:w="45" w:type="dxa"/>
                    <w:left w:w="120" w:type="dxa"/>
                    <w:bottom w:w="0" w:type="dxa"/>
                    <w:right w:w="120" w:type="dxa"/>
                  </w:tcMar>
                  <w:hideMark/>
                </w:tcPr>
                <w:p w14:paraId="626DF69B" w14:textId="77777777" w:rsidR="00970B16" w:rsidRPr="00970B16" w:rsidRDefault="00970B16" w:rsidP="00970B16">
                  <w:r w:rsidRPr="00970B16">
                    <w:rPr>
                      <w:b/>
                      <w:bCs/>
                    </w:rPr>
                    <w:t>OM:</w:t>
                  </w:r>
                </w:p>
              </w:tc>
              <w:tc>
                <w:tcPr>
                  <w:tcW w:w="0" w:type="auto"/>
                  <w:tcMar>
                    <w:top w:w="45" w:type="dxa"/>
                    <w:left w:w="120" w:type="dxa"/>
                    <w:bottom w:w="0" w:type="dxa"/>
                    <w:right w:w="120" w:type="dxa"/>
                  </w:tcMar>
                  <w:hideMark/>
                </w:tcPr>
                <w:p w14:paraId="2F9A772B" w14:textId="77777777" w:rsidR="00970B16" w:rsidRPr="00970B16" w:rsidRDefault="00970B16" w:rsidP="00970B16">
                  <w:r w:rsidRPr="00970B16">
                    <w:t>S - pouze na specializovaném pracovišti</w:t>
                  </w:r>
                </w:p>
              </w:tc>
              <w:tc>
                <w:tcPr>
                  <w:tcW w:w="0" w:type="auto"/>
                  <w:tcMar>
                    <w:top w:w="45" w:type="dxa"/>
                    <w:left w:w="120" w:type="dxa"/>
                    <w:bottom w:w="0" w:type="dxa"/>
                    <w:right w:w="120" w:type="dxa"/>
                  </w:tcMar>
                  <w:hideMark/>
                </w:tcPr>
                <w:p w14:paraId="53DA84D0" w14:textId="77777777" w:rsidR="00970B16" w:rsidRPr="00970B16" w:rsidRDefault="00970B16" w:rsidP="00970B16">
                  <w:r w:rsidRPr="00970B16">
                    <w:t> </w:t>
                  </w:r>
                </w:p>
              </w:tc>
              <w:tc>
                <w:tcPr>
                  <w:tcW w:w="0" w:type="auto"/>
                  <w:tcMar>
                    <w:top w:w="45" w:type="dxa"/>
                    <w:left w:w="120" w:type="dxa"/>
                    <w:bottom w:w="0" w:type="dxa"/>
                    <w:right w:w="120" w:type="dxa"/>
                  </w:tcMar>
                  <w:hideMark/>
                </w:tcPr>
                <w:p w14:paraId="0125F163" w14:textId="77777777" w:rsidR="00970B16" w:rsidRPr="00970B16" w:rsidRDefault="00970B16" w:rsidP="00970B16">
                  <w:r w:rsidRPr="00970B16">
                    <w:t> </w:t>
                  </w:r>
                </w:p>
              </w:tc>
            </w:tr>
            <w:tr w:rsidR="00970B16" w:rsidRPr="00970B16" w14:paraId="49680ED9" w14:textId="77777777">
              <w:tc>
                <w:tcPr>
                  <w:tcW w:w="0" w:type="auto"/>
                  <w:tcMar>
                    <w:top w:w="45" w:type="dxa"/>
                    <w:left w:w="120" w:type="dxa"/>
                    <w:bottom w:w="0" w:type="dxa"/>
                    <w:right w:w="120" w:type="dxa"/>
                  </w:tcMar>
                  <w:hideMark/>
                </w:tcPr>
                <w:p w14:paraId="45312772" w14:textId="77777777" w:rsidR="00970B16" w:rsidRPr="00970B16" w:rsidRDefault="00970B16" w:rsidP="00970B16">
                  <w:r w:rsidRPr="00970B16">
                    <w:rPr>
                      <w:b/>
                      <w:bCs/>
                    </w:rPr>
                    <w:t>Čas výkonu (ČV):</w:t>
                  </w:r>
                </w:p>
              </w:tc>
              <w:tc>
                <w:tcPr>
                  <w:tcW w:w="0" w:type="auto"/>
                  <w:tcMar>
                    <w:top w:w="45" w:type="dxa"/>
                    <w:left w:w="120" w:type="dxa"/>
                    <w:bottom w:w="0" w:type="dxa"/>
                    <w:right w:w="120" w:type="dxa"/>
                  </w:tcMar>
                  <w:hideMark/>
                </w:tcPr>
                <w:p w14:paraId="09C3186C" w14:textId="77777777" w:rsidR="00970B16" w:rsidRPr="00970B16" w:rsidRDefault="00970B16" w:rsidP="00970B16">
                  <w:r w:rsidRPr="00970B16">
                    <w:t>0</w:t>
                  </w:r>
                </w:p>
              </w:tc>
              <w:tc>
                <w:tcPr>
                  <w:tcW w:w="0" w:type="auto"/>
                  <w:tcMar>
                    <w:top w:w="45" w:type="dxa"/>
                    <w:left w:w="120" w:type="dxa"/>
                    <w:bottom w:w="0" w:type="dxa"/>
                    <w:right w:w="120" w:type="dxa"/>
                  </w:tcMar>
                  <w:hideMark/>
                </w:tcPr>
                <w:p w14:paraId="1C8C947E" w14:textId="77777777" w:rsidR="00970B16" w:rsidRPr="00970B16" w:rsidRDefault="00970B16" w:rsidP="00970B16">
                  <w:r w:rsidRPr="00970B16">
                    <w:rPr>
                      <w:b/>
                      <w:bCs/>
                    </w:rPr>
                    <w:t>ZUM:</w:t>
                  </w:r>
                </w:p>
              </w:tc>
              <w:tc>
                <w:tcPr>
                  <w:tcW w:w="0" w:type="auto"/>
                  <w:tcMar>
                    <w:top w:w="45" w:type="dxa"/>
                    <w:left w:w="120" w:type="dxa"/>
                    <w:bottom w:w="0" w:type="dxa"/>
                    <w:right w:w="120" w:type="dxa"/>
                  </w:tcMar>
                  <w:hideMark/>
                </w:tcPr>
                <w:p w14:paraId="58297486" w14:textId="77777777" w:rsidR="00970B16" w:rsidRPr="00970B16" w:rsidRDefault="00970B16" w:rsidP="00970B16">
                  <w:r w:rsidRPr="00970B16">
                    <w:t>Ne</w:t>
                  </w:r>
                </w:p>
              </w:tc>
            </w:tr>
            <w:tr w:rsidR="00970B16" w:rsidRPr="00970B16" w14:paraId="4021F7DE" w14:textId="77777777">
              <w:tc>
                <w:tcPr>
                  <w:tcW w:w="0" w:type="auto"/>
                  <w:tcMar>
                    <w:top w:w="45" w:type="dxa"/>
                    <w:left w:w="120" w:type="dxa"/>
                    <w:bottom w:w="0" w:type="dxa"/>
                    <w:right w:w="120" w:type="dxa"/>
                  </w:tcMar>
                  <w:hideMark/>
                </w:tcPr>
                <w:p w14:paraId="380E7053" w14:textId="77777777" w:rsidR="00970B16" w:rsidRPr="00970B16" w:rsidRDefault="00970B16" w:rsidP="00970B16">
                  <w:r w:rsidRPr="00970B16">
                    <w:rPr>
                      <w:b/>
                      <w:bCs/>
                    </w:rPr>
                    <w:t>Bodová hodnota:</w:t>
                  </w:r>
                </w:p>
              </w:tc>
              <w:tc>
                <w:tcPr>
                  <w:tcW w:w="0" w:type="auto"/>
                  <w:tcMar>
                    <w:top w:w="45" w:type="dxa"/>
                    <w:left w:w="120" w:type="dxa"/>
                    <w:bottom w:w="0" w:type="dxa"/>
                    <w:right w:w="120" w:type="dxa"/>
                  </w:tcMar>
                  <w:hideMark/>
                </w:tcPr>
                <w:p w14:paraId="1CF803A9" w14:textId="77777777" w:rsidR="00970B16" w:rsidRPr="00970B16" w:rsidRDefault="00970B16" w:rsidP="00970B16">
                  <w:r w:rsidRPr="00970B16">
                    <w:t>Σ</w:t>
                  </w:r>
                  <w:r w:rsidRPr="00970B16">
                    <w:rPr>
                      <w:vertAlign w:val="superscript"/>
                    </w:rPr>
                    <w:t>n</w:t>
                  </w:r>
                  <w:r w:rsidRPr="00970B16">
                    <w:rPr>
                      <w:vertAlign w:val="subscript"/>
                    </w:rPr>
                    <w:t>i=1</w:t>
                  </w:r>
                  <w:r w:rsidRPr="00970B16">
                    <w:t> </w:t>
                  </w:r>
                  <w:r w:rsidRPr="00970B16">
                    <w:rPr>
                      <w:i/>
                      <w:iCs/>
                    </w:rPr>
                    <w:t>(I</w:t>
                  </w:r>
                  <w:r w:rsidRPr="00970B16">
                    <w:rPr>
                      <w:i/>
                      <w:iCs/>
                      <w:vertAlign w:val="subscript"/>
                    </w:rPr>
                    <w:t>i</w:t>
                  </w:r>
                  <w:r w:rsidRPr="00970B16">
                    <w:rPr>
                      <w:i/>
                      <w:iCs/>
                    </w:rPr>
                    <w:t> * MS</w:t>
                  </w:r>
                  <w:r w:rsidRPr="00970B16">
                    <w:rPr>
                      <w:i/>
                      <w:iCs/>
                      <w:vertAlign w:val="subscript"/>
                    </w:rPr>
                    <w:t>i</w:t>
                  </w:r>
                  <w:r w:rsidRPr="00970B16">
                    <w:rPr>
                      <w:i/>
                      <w:iCs/>
                    </w:rPr>
                    <w:t> * ČN</w:t>
                  </w:r>
                  <w:r w:rsidRPr="00970B16">
                    <w:rPr>
                      <w:i/>
                      <w:iCs/>
                      <w:vertAlign w:val="subscript"/>
                    </w:rPr>
                    <w:t>i</w:t>
                  </w:r>
                  <w:r w:rsidRPr="00970B16">
                    <w:t>) + </w:t>
                  </w:r>
                  <w:r w:rsidRPr="00970B16">
                    <w:rPr>
                      <w:i/>
                      <w:iCs/>
                    </w:rPr>
                    <w:t>ČV * R</w:t>
                  </w:r>
                  <w:r w:rsidRPr="00970B16">
                    <w:rPr>
                      <w:i/>
                      <w:iCs/>
                      <w:vertAlign w:val="subscript"/>
                    </w:rPr>
                    <w:t>0</w:t>
                  </w:r>
                  <w:r w:rsidRPr="00970B16">
                    <w:t> + 0</w:t>
                  </w:r>
                </w:p>
              </w:tc>
              <w:tc>
                <w:tcPr>
                  <w:tcW w:w="0" w:type="auto"/>
                  <w:tcMar>
                    <w:top w:w="45" w:type="dxa"/>
                    <w:left w:w="120" w:type="dxa"/>
                    <w:bottom w:w="0" w:type="dxa"/>
                    <w:right w:w="120" w:type="dxa"/>
                  </w:tcMar>
                  <w:hideMark/>
                </w:tcPr>
                <w:p w14:paraId="71B12642" w14:textId="77777777" w:rsidR="00970B16" w:rsidRPr="00970B16" w:rsidRDefault="00970B16" w:rsidP="00970B16">
                  <w:r w:rsidRPr="00970B16">
                    <w:rPr>
                      <w:b/>
                      <w:bCs/>
                    </w:rPr>
                    <w:t>ZULP:</w:t>
                  </w:r>
                </w:p>
              </w:tc>
              <w:tc>
                <w:tcPr>
                  <w:tcW w:w="0" w:type="auto"/>
                  <w:tcMar>
                    <w:top w:w="45" w:type="dxa"/>
                    <w:left w:w="120" w:type="dxa"/>
                    <w:bottom w:w="0" w:type="dxa"/>
                    <w:right w:w="120" w:type="dxa"/>
                  </w:tcMar>
                  <w:hideMark/>
                </w:tcPr>
                <w:p w14:paraId="3415B733" w14:textId="77777777" w:rsidR="00970B16" w:rsidRPr="00970B16" w:rsidRDefault="00970B16" w:rsidP="00970B16">
                  <w:r w:rsidRPr="00970B16">
                    <w:t>Ne“.</w:t>
                  </w:r>
                </w:p>
              </w:tc>
            </w:tr>
          </w:tbl>
          <w:p w14:paraId="722EDF67" w14:textId="77777777" w:rsidR="00970B16" w:rsidRPr="00970B16" w:rsidRDefault="00970B16" w:rsidP="00970B16"/>
        </w:tc>
      </w:tr>
      <w:tr w:rsidR="00970B16" w:rsidRPr="00970B16" w14:paraId="4D97C2EE" w14:textId="77777777">
        <w:tc>
          <w:tcPr>
            <w:tcW w:w="0" w:type="auto"/>
            <w:gridSpan w:val="2"/>
            <w:tcMar>
              <w:top w:w="45" w:type="dxa"/>
              <w:left w:w="120" w:type="dxa"/>
              <w:bottom w:w="0" w:type="dxa"/>
              <w:right w:w="120" w:type="dxa"/>
            </w:tcMar>
            <w:hideMark/>
          </w:tcPr>
          <w:p w14:paraId="502C4674" w14:textId="77777777" w:rsidR="00970B16" w:rsidRPr="00970B16" w:rsidRDefault="00970B16" w:rsidP="00970B16">
            <w:r w:rsidRPr="00970B16">
              <w:lastRenderedPageBreak/>
              <w:pict w14:anchorId="6646BF6C">
                <v:rect id="_x0000_i3922" style="width:187.45pt;height:0" o:hrpct="0" o:hrstd="t" o:hrnoshade="t" o:hr="t" fillcolor="black" stroked="f"/>
              </w:pict>
            </w:r>
          </w:p>
        </w:tc>
      </w:tr>
    </w:tbl>
    <w:p w14:paraId="521E08CA" w14:textId="77777777" w:rsidR="00970B16" w:rsidRPr="00970B16" w:rsidRDefault="00970B16" w:rsidP="00970B16">
      <w:pPr>
        <w:rPr>
          <w:b/>
          <w:bCs/>
        </w:rPr>
      </w:pPr>
      <w:r w:rsidRPr="00970B16">
        <w:rPr>
          <w:b/>
          <w:bCs/>
        </w:rPr>
        <w:t>Čl. II</w:t>
      </w:r>
    </w:p>
    <w:p w14:paraId="65440F89" w14:textId="77777777" w:rsidR="00970B16" w:rsidRPr="00970B16" w:rsidRDefault="00970B16" w:rsidP="00970B16">
      <w:pPr>
        <w:rPr>
          <w:b/>
          <w:bCs/>
        </w:rPr>
      </w:pPr>
      <w:r w:rsidRPr="00970B16">
        <w:rPr>
          <w:b/>
          <w:bCs/>
        </w:rPr>
        <w:t>Přechodné ustanovení</w:t>
      </w:r>
    </w:p>
    <w:p w14:paraId="7F14F905" w14:textId="77777777" w:rsidR="00970B16" w:rsidRPr="00970B16" w:rsidRDefault="00970B16" w:rsidP="00970B16">
      <w:r w:rsidRPr="00970B16">
        <w:t>Fyzioterapeut, který získal kvalifikaci nositele K3 přede dnem nabytí účinnosti této vyhlášky, se považuje za nositele výkonu K3 podle vyhlášky č. 134/1998 Sb., ve znění účinném ode dne nabytí účinnosti této vyhlášky.</w:t>
      </w:r>
    </w:p>
    <w:p w14:paraId="62A2377D" w14:textId="77777777" w:rsidR="00970B16" w:rsidRPr="00970B16" w:rsidRDefault="00970B16" w:rsidP="00970B16">
      <w:pPr>
        <w:rPr>
          <w:b/>
          <w:bCs/>
        </w:rPr>
      </w:pPr>
      <w:r w:rsidRPr="00970B16">
        <w:rPr>
          <w:b/>
          <w:bCs/>
        </w:rPr>
        <w:t>Čl. III</w:t>
      </w:r>
    </w:p>
    <w:p w14:paraId="0437AE39" w14:textId="77777777" w:rsidR="00970B16" w:rsidRPr="00970B16" w:rsidRDefault="00970B16" w:rsidP="00970B16">
      <w:pPr>
        <w:rPr>
          <w:b/>
          <w:bCs/>
        </w:rPr>
      </w:pPr>
      <w:r w:rsidRPr="00970B16">
        <w:rPr>
          <w:b/>
          <w:bCs/>
        </w:rPr>
        <w:t>Účinnost</w:t>
      </w:r>
    </w:p>
    <w:p w14:paraId="67238530" w14:textId="77777777" w:rsidR="00970B16" w:rsidRPr="00970B16" w:rsidRDefault="00970B16" w:rsidP="00970B16">
      <w:r w:rsidRPr="00970B16">
        <w:t>Tato vyhláška nabývá účinnosti dnem 1. ledna 2026.</w:t>
      </w:r>
    </w:p>
    <w:p w14:paraId="58B98363" w14:textId="77777777" w:rsidR="00970B16" w:rsidRPr="00970B16" w:rsidRDefault="00970B16" w:rsidP="00970B16">
      <w:r w:rsidRPr="00970B16">
        <w:t>Ministr zdravotnictví:</w:t>
      </w:r>
      <w:r w:rsidRPr="00970B16">
        <w:br/>
        <w:t>prof. MUDr. </w:t>
      </w:r>
      <w:r w:rsidRPr="00970B16">
        <w:rPr>
          <w:b/>
          <w:bCs/>
        </w:rPr>
        <w:t>Válek</w:t>
      </w:r>
      <w:r w:rsidRPr="00970B16">
        <w:t>, CSc., MBA, EBIR, v. r.</w:t>
      </w:r>
    </w:p>
    <w:p w14:paraId="55EE9D7D" w14:textId="77777777" w:rsidR="00970B16" w:rsidRDefault="00970B16"/>
    <w:sectPr w:rsidR="00970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16"/>
    <w:rsid w:val="00970B16"/>
    <w:rsid w:val="00D26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8107"/>
  <w15:chartTrackingRefBased/>
  <w15:docId w15:val="{4A2A8711-62AB-4586-8896-0370C08B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70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70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70B1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70B1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70B1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70B1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70B1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70B1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70B1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0B1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70B1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70B1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70B1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70B1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70B1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70B1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70B1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70B16"/>
    <w:rPr>
      <w:rFonts w:eastAsiaTheme="majorEastAsia" w:cstheme="majorBidi"/>
      <w:color w:val="272727" w:themeColor="text1" w:themeTint="D8"/>
    </w:rPr>
  </w:style>
  <w:style w:type="paragraph" w:styleId="Nzev">
    <w:name w:val="Title"/>
    <w:basedOn w:val="Normln"/>
    <w:next w:val="Normln"/>
    <w:link w:val="NzevChar"/>
    <w:uiPriority w:val="10"/>
    <w:qFormat/>
    <w:rsid w:val="00970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70B1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70B1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70B1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70B16"/>
    <w:pPr>
      <w:spacing w:before="160"/>
      <w:jc w:val="center"/>
    </w:pPr>
    <w:rPr>
      <w:i/>
      <w:iCs/>
      <w:color w:val="404040" w:themeColor="text1" w:themeTint="BF"/>
    </w:rPr>
  </w:style>
  <w:style w:type="character" w:customStyle="1" w:styleId="CittChar">
    <w:name w:val="Citát Char"/>
    <w:basedOn w:val="Standardnpsmoodstavce"/>
    <w:link w:val="Citt"/>
    <w:uiPriority w:val="29"/>
    <w:rsid w:val="00970B16"/>
    <w:rPr>
      <w:i/>
      <w:iCs/>
      <w:color w:val="404040" w:themeColor="text1" w:themeTint="BF"/>
    </w:rPr>
  </w:style>
  <w:style w:type="paragraph" w:styleId="Odstavecseseznamem">
    <w:name w:val="List Paragraph"/>
    <w:basedOn w:val="Normln"/>
    <w:uiPriority w:val="34"/>
    <w:qFormat/>
    <w:rsid w:val="00970B16"/>
    <w:pPr>
      <w:ind w:left="720"/>
      <w:contextualSpacing/>
    </w:pPr>
  </w:style>
  <w:style w:type="character" w:styleId="Zdraznnintenzivn">
    <w:name w:val="Intense Emphasis"/>
    <w:basedOn w:val="Standardnpsmoodstavce"/>
    <w:uiPriority w:val="21"/>
    <w:qFormat/>
    <w:rsid w:val="00970B16"/>
    <w:rPr>
      <w:i/>
      <w:iCs/>
      <w:color w:val="2F5496" w:themeColor="accent1" w:themeShade="BF"/>
    </w:rPr>
  </w:style>
  <w:style w:type="paragraph" w:styleId="Vrazncitt">
    <w:name w:val="Intense Quote"/>
    <w:basedOn w:val="Normln"/>
    <w:next w:val="Normln"/>
    <w:link w:val="VrazncittChar"/>
    <w:uiPriority w:val="30"/>
    <w:qFormat/>
    <w:rsid w:val="00970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70B16"/>
    <w:rPr>
      <w:i/>
      <w:iCs/>
      <w:color w:val="2F5496" w:themeColor="accent1" w:themeShade="BF"/>
    </w:rPr>
  </w:style>
  <w:style w:type="character" w:styleId="Odkazintenzivn">
    <w:name w:val="Intense Reference"/>
    <w:basedOn w:val="Standardnpsmoodstavce"/>
    <w:uiPriority w:val="32"/>
    <w:qFormat/>
    <w:rsid w:val="00970B16"/>
    <w:rPr>
      <w:b/>
      <w:bCs/>
      <w:smallCaps/>
      <w:color w:val="2F5496" w:themeColor="accent1" w:themeShade="BF"/>
      <w:spacing w:val="5"/>
    </w:rPr>
  </w:style>
  <w:style w:type="paragraph" w:customStyle="1" w:styleId="msonormal0">
    <w:name w:val="msonormal"/>
    <w:basedOn w:val="Normln"/>
    <w:rsid w:val="00970B1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centertucny">
    <w:name w:val="normalcentertucny"/>
    <w:basedOn w:val="Normln"/>
    <w:rsid w:val="00970B1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odsazene">
    <w:name w:val="normalodsazene"/>
    <w:basedOn w:val="Normln"/>
    <w:rsid w:val="00970B1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
    <w:name w:val="normal"/>
    <w:basedOn w:val="Normln"/>
    <w:rsid w:val="00970B1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970B16"/>
    <w:rPr>
      <w:b/>
      <w:bCs/>
    </w:rPr>
  </w:style>
  <w:style w:type="paragraph" w:styleId="Normlnweb">
    <w:name w:val="Normal (Web)"/>
    <w:basedOn w:val="Normln"/>
    <w:uiPriority w:val="99"/>
    <w:semiHidden/>
    <w:unhideWhenUsed/>
    <w:rsid w:val="00970B1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right">
    <w:name w:val="normalright"/>
    <w:basedOn w:val="Normln"/>
    <w:rsid w:val="00970B1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Zdraznn">
    <w:name w:val="Emphasis"/>
    <w:basedOn w:val="Standardnpsmoodstavce"/>
    <w:uiPriority w:val="20"/>
    <w:qFormat/>
    <w:rsid w:val="00970B16"/>
    <w:rPr>
      <w:i/>
      <w:iCs/>
    </w:rPr>
  </w:style>
  <w:style w:type="paragraph" w:customStyle="1" w:styleId="tucne">
    <w:name w:val="tucne"/>
    <w:basedOn w:val="Normln"/>
    <w:rsid w:val="00970B1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normalcenter">
    <w:name w:val="normalcenter"/>
    <w:basedOn w:val="Normln"/>
    <w:rsid w:val="00970B16"/>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20518</Words>
  <Characters>121057</Characters>
  <Application>Microsoft Office Word</Application>
  <DocSecurity>0</DocSecurity>
  <Lines>1008</Lines>
  <Paragraphs>282</Paragraphs>
  <ScaleCrop>false</ScaleCrop>
  <Company/>
  <LinksUpToDate>false</LinksUpToDate>
  <CharactersWithSpaces>141293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2025-11-03T09:15:00Z</dcterms:created>
  <dcterms:modified xsi:type="dcterms:W3CDTF">2025-11-03T09:16:00Z</dcterms:modified>
</cp:coreProperties>
</file>