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EEEC9" w14:textId="77777777" w:rsidR="008B4721" w:rsidRPr="008B4721" w:rsidRDefault="008B4721" w:rsidP="008B4721">
      <w:pPr>
        <w:shd w:val="clear" w:color="auto" w:fill="FFFFFF"/>
        <w:spacing w:after="150" w:line="240" w:lineRule="auto"/>
        <w:jc w:val="center"/>
        <w:rPr>
          <w:rFonts w:ascii="Helvetica" w:eastAsia="Times New Roman" w:hAnsi="Helvetica" w:cs="Helvetica"/>
          <w:b/>
          <w:bCs/>
          <w:color w:val="333333"/>
          <w:kern w:val="0"/>
          <w:sz w:val="21"/>
          <w:szCs w:val="21"/>
          <w:lang w:eastAsia="cs-CZ"/>
          <w14:ligatures w14:val="none"/>
        </w:rPr>
      </w:pPr>
      <w:r w:rsidRPr="008B4721">
        <w:rPr>
          <w:rFonts w:ascii="Helvetica" w:eastAsia="Times New Roman" w:hAnsi="Helvetica" w:cs="Helvetica"/>
          <w:b/>
          <w:bCs/>
          <w:color w:val="333333"/>
          <w:kern w:val="0"/>
          <w:sz w:val="21"/>
          <w:szCs w:val="21"/>
          <w:lang w:eastAsia="cs-CZ"/>
          <w14:ligatures w14:val="none"/>
        </w:rPr>
        <w:t>75</w:t>
      </w:r>
    </w:p>
    <w:p w14:paraId="63BB7048" w14:textId="77777777" w:rsidR="008B4721" w:rsidRPr="008B4721" w:rsidRDefault="008B4721" w:rsidP="008B4721">
      <w:pPr>
        <w:shd w:val="clear" w:color="auto" w:fill="FFFFFF"/>
        <w:spacing w:before="150" w:after="30" w:line="240" w:lineRule="auto"/>
        <w:jc w:val="center"/>
        <w:outlineLvl w:val="0"/>
        <w:rPr>
          <w:rFonts w:ascii="Helvetica" w:eastAsia="Times New Roman" w:hAnsi="Helvetica" w:cs="Helvetica"/>
          <w:color w:val="A00231"/>
          <w:kern w:val="36"/>
          <w:sz w:val="32"/>
          <w:szCs w:val="32"/>
          <w:lang w:eastAsia="cs-CZ"/>
          <w14:ligatures w14:val="none"/>
        </w:rPr>
      </w:pPr>
      <w:r w:rsidRPr="008B4721">
        <w:rPr>
          <w:rFonts w:ascii="Helvetica" w:eastAsia="Times New Roman" w:hAnsi="Helvetica" w:cs="Helvetica"/>
          <w:color w:val="A00231"/>
          <w:kern w:val="36"/>
          <w:sz w:val="32"/>
          <w:szCs w:val="32"/>
          <w:lang w:eastAsia="cs-CZ"/>
          <w14:ligatures w14:val="none"/>
        </w:rPr>
        <w:t>ZÁKON</w:t>
      </w:r>
    </w:p>
    <w:p w14:paraId="28CF5D23" w14:textId="77777777" w:rsidR="008B4721" w:rsidRPr="008B4721" w:rsidRDefault="008B4721" w:rsidP="008B4721">
      <w:pPr>
        <w:shd w:val="clear" w:color="auto" w:fill="FFFFFF"/>
        <w:spacing w:before="30" w:after="30" w:line="240" w:lineRule="auto"/>
        <w:jc w:val="center"/>
        <w:outlineLvl w:val="0"/>
        <w:rPr>
          <w:rFonts w:ascii="Helvetica" w:eastAsia="Times New Roman" w:hAnsi="Helvetica" w:cs="Helvetica"/>
          <w:color w:val="A00231"/>
          <w:kern w:val="36"/>
          <w:sz w:val="21"/>
          <w:szCs w:val="21"/>
          <w:lang w:eastAsia="cs-CZ"/>
          <w14:ligatures w14:val="none"/>
        </w:rPr>
      </w:pPr>
      <w:r w:rsidRPr="008B4721">
        <w:rPr>
          <w:rFonts w:ascii="Helvetica" w:eastAsia="Times New Roman" w:hAnsi="Helvetica" w:cs="Helvetica"/>
          <w:color w:val="A00231"/>
          <w:kern w:val="36"/>
          <w:sz w:val="21"/>
          <w:szCs w:val="21"/>
          <w:lang w:eastAsia="cs-CZ"/>
          <w14:ligatures w14:val="none"/>
        </w:rPr>
        <w:t>ze dne 8. března 2023,</w:t>
      </w:r>
    </w:p>
    <w:p w14:paraId="3634DF88" w14:textId="77777777" w:rsidR="008B4721" w:rsidRPr="008B4721" w:rsidRDefault="008B4721" w:rsidP="008B4721">
      <w:pPr>
        <w:shd w:val="clear" w:color="auto" w:fill="FFFFFF"/>
        <w:spacing w:before="30" w:after="300" w:line="240" w:lineRule="auto"/>
        <w:jc w:val="center"/>
        <w:outlineLvl w:val="0"/>
        <w:rPr>
          <w:rFonts w:ascii="Helvetica" w:eastAsia="Times New Roman" w:hAnsi="Helvetica" w:cs="Helvetica"/>
          <w:color w:val="A00231"/>
          <w:kern w:val="36"/>
          <w:sz w:val="21"/>
          <w:szCs w:val="21"/>
          <w:lang w:eastAsia="cs-CZ"/>
          <w14:ligatures w14:val="none"/>
        </w:rPr>
      </w:pPr>
      <w:r w:rsidRPr="008B4721">
        <w:rPr>
          <w:rFonts w:ascii="Helvetica" w:eastAsia="Times New Roman" w:hAnsi="Helvetica" w:cs="Helvetica"/>
          <w:color w:val="A00231"/>
          <w:kern w:val="36"/>
          <w:sz w:val="21"/>
          <w:szCs w:val="21"/>
          <w:lang w:eastAsia="cs-CZ"/>
          <w14:ligatures w14:val="none"/>
        </w:rPr>
        <w:t xml:space="preserve">kterým se mění zákon č. 66/2022 Sb., o opatřeních v oblasti zaměstnanosti a oblasti sociálního zabezpečení v souvislosti s ozbrojeným konfliktem na území Ukrajiny </w:t>
      </w:r>
      <w:proofErr w:type="gramStart"/>
      <w:r w:rsidRPr="008B4721">
        <w:rPr>
          <w:rFonts w:ascii="Helvetica" w:eastAsia="Times New Roman" w:hAnsi="Helvetica" w:cs="Helvetica"/>
          <w:color w:val="A00231"/>
          <w:kern w:val="36"/>
          <w:sz w:val="21"/>
          <w:szCs w:val="21"/>
          <w:lang w:eastAsia="cs-CZ"/>
          <w14:ligatures w14:val="none"/>
        </w:rPr>
        <w:t>vyvolaným invazí vojsk Ruské federace</w:t>
      </w:r>
      <w:proofErr w:type="gramEnd"/>
      <w:r w:rsidRPr="008B4721">
        <w:rPr>
          <w:rFonts w:ascii="Helvetica" w:eastAsia="Times New Roman" w:hAnsi="Helvetica" w:cs="Helvetica"/>
          <w:color w:val="A00231"/>
          <w:kern w:val="36"/>
          <w:sz w:val="21"/>
          <w:szCs w:val="21"/>
          <w:lang w:eastAsia="cs-CZ"/>
          <w14:ligatures w14:val="none"/>
        </w:rPr>
        <w:t>, ve znění pozdějších předpisů, a další související zákony</w:t>
      </w:r>
    </w:p>
    <w:p w14:paraId="257039C0"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Parlament se usnesl na tomto zákoně České republiky:</w:t>
      </w:r>
    </w:p>
    <w:p w14:paraId="5D645051" w14:textId="77777777" w:rsidR="008B4721" w:rsidRPr="008B4721" w:rsidRDefault="008B4721" w:rsidP="008B4721">
      <w:pPr>
        <w:shd w:val="clear" w:color="auto" w:fill="FFFFFF"/>
        <w:spacing w:after="0" w:line="240" w:lineRule="auto"/>
        <w:jc w:val="center"/>
        <w:outlineLvl w:val="0"/>
        <w:rPr>
          <w:rFonts w:ascii="Helvetica" w:eastAsia="Times New Roman" w:hAnsi="Helvetica" w:cs="Helvetica"/>
          <w:b/>
          <w:bCs/>
          <w:color w:val="006B00"/>
          <w:kern w:val="36"/>
          <w:sz w:val="21"/>
          <w:szCs w:val="21"/>
          <w:lang w:eastAsia="cs-CZ"/>
          <w14:ligatures w14:val="none"/>
        </w:rPr>
      </w:pPr>
      <w:r w:rsidRPr="008B4721">
        <w:rPr>
          <w:rFonts w:ascii="Helvetica" w:eastAsia="Times New Roman" w:hAnsi="Helvetica" w:cs="Helvetica"/>
          <w:b/>
          <w:bCs/>
          <w:color w:val="006B00"/>
          <w:kern w:val="36"/>
          <w:sz w:val="21"/>
          <w:szCs w:val="21"/>
          <w:lang w:eastAsia="cs-CZ"/>
          <w14:ligatures w14:val="none"/>
        </w:rPr>
        <w:t>ČÁST PRVNÍ</w:t>
      </w:r>
      <w:r w:rsidRPr="008B4721">
        <w:rPr>
          <w:rFonts w:ascii="Helvetica" w:eastAsia="Times New Roman" w:hAnsi="Helvetica" w:cs="Helvetica"/>
          <w:b/>
          <w:bCs/>
          <w:color w:val="006B00"/>
          <w:kern w:val="36"/>
          <w:sz w:val="21"/>
          <w:szCs w:val="21"/>
          <w:lang w:eastAsia="cs-CZ"/>
          <w14:ligatures w14:val="none"/>
        </w:rPr>
        <w:br/>
        <w:t xml:space="preserve">Změna zákona o opatřeních v oblasti zaměstnanosti a oblasti sociálního zabezpečení v souvislosti s ozbrojeným konfliktem na území Ukrajiny </w:t>
      </w:r>
      <w:proofErr w:type="gramStart"/>
      <w:r w:rsidRPr="008B4721">
        <w:rPr>
          <w:rFonts w:ascii="Helvetica" w:eastAsia="Times New Roman" w:hAnsi="Helvetica" w:cs="Helvetica"/>
          <w:b/>
          <w:bCs/>
          <w:color w:val="006B00"/>
          <w:kern w:val="36"/>
          <w:sz w:val="21"/>
          <w:szCs w:val="21"/>
          <w:lang w:eastAsia="cs-CZ"/>
          <w14:ligatures w14:val="none"/>
        </w:rPr>
        <w:t>vyvolaným invazí vojsk Ruské federace</w:t>
      </w:r>
      <w:proofErr w:type="gramEnd"/>
    </w:p>
    <w:p w14:paraId="6C6A1DE6" w14:textId="77777777" w:rsidR="008B4721" w:rsidRPr="008B4721" w:rsidRDefault="008B4721" w:rsidP="008B472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8B4721">
        <w:rPr>
          <w:rFonts w:ascii="Helvetica" w:eastAsia="Times New Roman" w:hAnsi="Helvetica" w:cs="Helvetica"/>
          <w:b/>
          <w:bCs/>
          <w:color w:val="006B00"/>
          <w:kern w:val="36"/>
          <w:sz w:val="21"/>
          <w:szCs w:val="21"/>
          <w:lang w:eastAsia="cs-CZ"/>
          <w14:ligatures w14:val="none"/>
        </w:rPr>
        <w:t>Čl. I</w:t>
      </w:r>
    </w:p>
    <w:p w14:paraId="3E09DEAA"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 xml:space="preserve">Zákon č. 66/2022 Sb., o opatřeních v oblasti zaměstnanosti a oblasti sociálního zabezpečení v souvislosti s ozbrojeným konfliktem na území Ukrajiny </w:t>
      </w:r>
      <w:proofErr w:type="gramStart"/>
      <w:r w:rsidRPr="008B4721">
        <w:rPr>
          <w:rFonts w:ascii="Helvetica" w:eastAsia="Times New Roman" w:hAnsi="Helvetica" w:cs="Helvetica"/>
          <w:color w:val="333333"/>
          <w:kern w:val="0"/>
          <w:sz w:val="21"/>
          <w:szCs w:val="21"/>
          <w:lang w:eastAsia="cs-CZ"/>
          <w14:ligatures w14:val="none"/>
        </w:rPr>
        <w:t>vyvolaným invazí vojsk Ruské federace</w:t>
      </w:r>
      <w:proofErr w:type="gramEnd"/>
      <w:r w:rsidRPr="008B4721">
        <w:rPr>
          <w:rFonts w:ascii="Helvetica" w:eastAsia="Times New Roman" w:hAnsi="Helvetica" w:cs="Helvetica"/>
          <w:color w:val="333333"/>
          <w:kern w:val="0"/>
          <w:sz w:val="21"/>
          <w:szCs w:val="21"/>
          <w:lang w:eastAsia="cs-CZ"/>
          <w14:ligatures w14:val="none"/>
        </w:rPr>
        <w:t>, ve znění zákona č. 175/2022 Sb. a zákona č. 198/2022 Sb., se mění takto:</w:t>
      </w:r>
    </w:p>
    <w:p w14:paraId="1BAFFEFF"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1. V § 6 odstavce 1 až 3 znějí:</w:t>
      </w:r>
    </w:p>
    <w:p w14:paraId="49D62AF1"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„(1) Jsou-li příjmové poměry cizince s dočasnou ochranou, který se zdržuje na území České republiky, a jeho majetkové poměry na území České republiky takové, že mu neumožňují zajištění základních životních potřeb nebo úhradu nákladů na bydlení do výše započitatelných nákladů na bydlení nebo ubytování, poskytne se mu na žádost humanitární dávka (dále jen „dávka“); majetkové a příjmové poměry cizinců s dočasnou ochranou, kteří spolu bydlí a společně uhrazují náklady na své potřeby, se posuzují společně a poskytne se jim společně jedna dávka. Dávka cizinci s dočasnou ochranou nenáleží, je-li mu bezplatně poskytnuta celodenní strava, základní prostředky osobní hygieny a ubytování.</w:t>
      </w:r>
    </w:p>
    <w:p w14:paraId="383A4322"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(2) Za příjem se pro účely nároku na dávku nepovažuje dávka vyplacená v rozhodném období, za které se příjmy zjišťují, a finanční prostředky poskytnuté od Dětského fondu Organizace spojených národů. Příjem v cizí měně se přepočte na českou měnu podle příslušného kursu vyhlášeného Českou národní bankou platného k prvnímu dni období, za které se zjišťuje příjem. Pro přepočet měn, u nichž Česká národní banka nevyhlašuje příslušný kurs, se použije kurs této měny obvykle používaný bankami v České republice k prvnímu dni období, za které se zjišťuje příjem. Je-li příjem vyplacený v cizí měně předmětem daně z příjmů podle zákona o daních z příjmů, přepočte se na českou měnu způsobem platným pro účely daně z příjmů.</w:t>
      </w:r>
    </w:p>
    <w:p w14:paraId="2E2E3230"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 xml:space="preserve">(3) Podmínka, že se cizinec s dočasnou ochranou zdržuje na území České republiky, není splněna, pokud se místo jeho pobytu na území České republiky uvedené v žádosti o dávku neshoduje s adresou místa pobytu cizince vedenou v základním registru obyvatel a cizinec tento nesoulad ani na výzvu Úřadu práce České </w:t>
      </w:r>
      <w:proofErr w:type="gramStart"/>
      <w:r w:rsidRPr="008B4721">
        <w:rPr>
          <w:rFonts w:ascii="Helvetica" w:eastAsia="Times New Roman" w:hAnsi="Helvetica" w:cs="Helvetica"/>
          <w:color w:val="333333"/>
          <w:kern w:val="0"/>
          <w:sz w:val="21"/>
          <w:szCs w:val="21"/>
          <w:lang w:eastAsia="cs-CZ"/>
          <w14:ligatures w14:val="none"/>
        </w:rPr>
        <w:t>republiky - krajské</w:t>
      </w:r>
      <w:proofErr w:type="gramEnd"/>
      <w:r w:rsidRPr="008B4721">
        <w:rPr>
          <w:rFonts w:ascii="Helvetica" w:eastAsia="Times New Roman" w:hAnsi="Helvetica" w:cs="Helvetica"/>
          <w:color w:val="333333"/>
          <w:kern w:val="0"/>
          <w:sz w:val="21"/>
          <w:szCs w:val="21"/>
          <w:lang w:eastAsia="cs-CZ"/>
          <w14:ligatures w14:val="none"/>
        </w:rPr>
        <w:t xml:space="preserve"> pobočky nebo pobočky pro hlavní město Prahu (dále jen „krajská pobočka Úřadu práce“) neodstraní.“.</w:t>
      </w:r>
    </w:p>
    <w:p w14:paraId="3D48362D"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 xml:space="preserve">2. V § 6 se na konci textu odstavce 5 doplňují slova </w:t>
      </w:r>
      <w:proofErr w:type="gramStart"/>
      <w:r w:rsidRPr="008B4721">
        <w:rPr>
          <w:rFonts w:ascii="Helvetica" w:eastAsia="Times New Roman" w:hAnsi="Helvetica" w:cs="Helvetica"/>
          <w:color w:val="333333"/>
          <w:kern w:val="0"/>
          <w:sz w:val="21"/>
          <w:szCs w:val="21"/>
          <w:lang w:eastAsia="cs-CZ"/>
          <w14:ligatures w14:val="none"/>
        </w:rPr>
        <w:t>„ ,</w:t>
      </w:r>
      <w:proofErr w:type="gramEnd"/>
      <w:r w:rsidRPr="008B4721">
        <w:rPr>
          <w:rFonts w:ascii="Helvetica" w:eastAsia="Times New Roman" w:hAnsi="Helvetica" w:cs="Helvetica"/>
          <w:color w:val="333333"/>
          <w:kern w:val="0"/>
          <w:sz w:val="21"/>
          <w:szCs w:val="21"/>
          <w:lang w:eastAsia="cs-CZ"/>
          <w14:ligatures w14:val="none"/>
        </w:rPr>
        <w:t xml:space="preserve"> s výjimkou příjmů, které se zjišťují za období kalendářního měsíce předcházejícího měsíci, na který je podána žádost“.</w:t>
      </w:r>
    </w:p>
    <w:p w14:paraId="165334EA"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 xml:space="preserve">3. V § 6 odst. 7 se slova „Úřad práce České republiky - krajské pobočky a pobočka pro hlavní město Prahu (dále jen „krajská pobočka Úřadu práce“)“ nahrazují slovy „krajská pobočka Úřadu práce“, slova „v hotovosti nebo“ se zrušují a na konci textu věty třetí se doplňují slova </w:t>
      </w:r>
      <w:proofErr w:type="gramStart"/>
      <w:r w:rsidRPr="008B4721">
        <w:rPr>
          <w:rFonts w:ascii="Helvetica" w:eastAsia="Times New Roman" w:hAnsi="Helvetica" w:cs="Helvetica"/>
          <w:color w:val="333333"/>
          <w:kern w:val="0"/>
          <w:sz w:val="21"/>
          <w:szCs w:val="21"/>
          <w:lang w:eastAsia="cs-CZ"/>
          <w14:ligatures w14:val="none"/>
        </w:rPr>
        <w:t>„ ,</w:t>
      </w:r>
      <w:proofErr w:type="gramEnd"/>
      <w:r w:rsidRPr="008B4721">
        <w:rPr>
          <w:rFonts w:ascii="Helvetica" w:eastAsia="Times New Roman" w:hAnsi="Helvetica" w:cs="Helvetica"/>
          <w:color w:val="333333"/>
          <w:kern w:val="0"/>
          <w:sz w:val="21"/>
          <w:szCs w:val="21"/>
          <w:lang w:eastAsia="cs-CZ"/>
          <w14:ligatures w14:val="none"/>
        </w:rPr>
        <w:t xml:space="preserve"> s výjimkou dávky na kalendářní měsíc, v němž byla cizinci udělena dočasná ochrana, kterou lze vyplatit v hotovosti“.</w:t>
      </w:r>
    </w:p>
    <w:p w14:paraId="1121C350"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 xml:space="preserve">4. Za § 6 se vkládá nový § </w:t>
      </w:r>
      <w:proofErr w:type="spellStart"/>
      <w:r w:rsidRPr="008B4721">
        <w:rPr>
          <w:rFonts w:ascii="Helvetica" w:eastAsia="Times New Roman" w:hAnsi="Helvetica" w:cs="Helvetica"/>
          <w:color w:val="333333"/>
          <w:kern w:val="0"/>
          <w:sz w:val="21"/>
          <w:szCs w:val="21"/>
          <w:lang w:eastAsia="cs-CZ"/>
          <w14:ligatures w14:val="none"/>
        </w:rPr>
        <w:t>6a</w:t>
      </w:r>
      <w:proofErr w:type="spellEnd"/>
      <w:r w:rsidRPr="008B4721">
        <w:rPr>
          <w:rFonts w:ascii="Helvetica" w:eastAsia="Times New Roman" w:hAnsi="Helvetica" w:cs="Helvetica"/>
          <w:color w:val="333333"/>
          <w:kern w:val="0"/>
          <w:sz w:val="21"/>
          <w:szCs w:val="21"/>
          <w:lang w:eastAsia="cs-CZ"/>
          <w14:ligatures w14:val="none"/>
        </w:rPr>
        <w:t>, který včetně nadpisu zní:</w:t>
      </w:r>
    </w:p>
    <w:p w14:paraId="574E806B" w14:textId="77777777" w:rsidR="008B4721" w:rsidRPr="008B4721" w:rsidRDefault="008B4721" w:rsidP="008B472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8B4721">
        <w:rPr>
          <w:rFonts w:ascii="Helvetica" w:eastAsia="Times New Roman" w:hAnsi="Helvetica" w:cs="Helvetica"/>
          <w:b/>
          <w:bCs/>
          <w:color w:val="006B00"/>
          <w:kern w:val="36"/>
          <w:sz w:val="21"/>
          <w:szCs w:val="21"/>
          <w:lang w:eastAsia="cs-CZ"/>
          <w14:ligatures w14:val="none"/>
        </w:rPr>
        <w:t xml:space="preserve">„§ </w:t>
      </w:r>
      <w:proofErr w:type="spellStart"/>
      <w:r w:rsidRPr="008B4721">
        <w:rPr>
          <w:rFonts w:ascii="Helvetica" w:eastAsia="Times New Roman" w:hAnsi="Helvetica" w:cs="Helvetica"/>
          <w:b/>
          <w:bCs/>
          <w:color w:val="006B00"/>
          <w:kern w:val="36"/>
          <w:sz w:val="21"/>
          <w:szCs w:val="21"/>
          <w:lang w:eastAsia="cs-CZ"/>
          <w14:ligatures w14:val="none"/>
        </w:rPr>
        <w:t>6a</w:t>
      </w:r>
      <w:proofErr w:type="spellEnd"/>
    </w:p>
    <w:p w14:paraId="79A17716" w14:textId="77777777" w:rsidR="008B4721" w:rsidRPr="008B4721" w:rsidRDefault="008B4721" w:rsidP="008B472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8B4721">
        <w:rPr>
          <w:rFonts w:ascii="Helvetica" w:eastAsia="Times New Roman" w:hAnsi="Helvetica" w:cs="Helvetica"/>
          <w:b/>
          <w:bCs/>
          <w:color w:val="006B00"/>
          <w:kern w:val="36"/>
          <w:sz w:val="21"/>
          <w:szCs w:val="21"/>
          <w:lang w:eastAsia="cs-CZ"/>
          <w14:ligatures w14:val="none"/>
        </w:rPr>
        <w:t>Evidence bytů pro dočasnou ochranu</w:t>
      </w:r>
    </w:p>
    <w:p w14:paraId="42628E9D"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lastRenderedPageBreak/>
        <w:t>(1) Byty, které jsou cizincům s dočasnou ochranou poskytovány k samostatnému bydlení, jsou zařazeny v informačním systému evidence bytů, který spravuje Ministerstvo práce a sociálních věcí (dále jen „evidence bytů“). Bytem se pro účely tohoto zákona rozumí soubor místností nebo samostatná obytná místnost, které svým stavebně technickým uspořádáním a vybavením splňují požadavky na trvalé bydlení a jsou k tomuto účelu užívání určeny podle stavebního zákona nebo jsou zkolaudovány jako byt.</w:t>
      </w:r>
    </w:p>
    <w:p w14:paraId="5A05EE2E"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(2) Evidence bytů obsahuje</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8B4721" w:rsidRPr="008B4721" w14:paraId="3D35B674" w14:textId="77777777" w:rsidTr="008B4721">
        <w:tc>
          <w:tcPr>
            <w:tcW w:w="0" w:type="auto"/>
            <w:shd w:val="clear" w:color="auto" w:fill="auto"/>
            <w:tcMar>
              <w:top w:w="45" w:type="dxa"/>
              <w:left w:w="120" w:type="dxa"/>
              <w:bottom w:w="0" w:type="dxa"/>
              <w:right w:w="120" w:type="dxa"/>
            </w:tcMar>
            <w:hideMark/>
          </w:tcPr>
          <w:p w14:paraId="308F500D"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04FEC770"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identifikační údaje vlastníka bytu,</w:t>
            </w:r>
          </w:p>
        </w:tc>
      </w:tr>
      <w:tr w:rsidR="008B4721" w:rsidRPr="008B4721" w14:paraId="4BF71234" w14:textId="77777777" w:rsidTr="008B4721">
        <w:tc>
          <w:tcPr>
            <w:tcW w:w="0" w:type="auto"/>
            <w:shd w:val="clear" w:color="auto" w:fill="auto"/>
            <w:tcMar>
              <w:top w:w="45" w:type="dxa"/>
              <w:left w:w="120" w:type="dxa"/>
              <w:bottom w:w="0" w:type="dxa"/>
              <w:right w:w="120" w:type="dxa"/>
            </w:tcMar>
            <w:hideMark/>
          </w:tcPr>
          <w:p w14:paraId="50A564C5"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7417B13B"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adresu bytu a číslo bytu, pokud existuje,</w:t>
            </w:r>
          </w:p>
        </w:tc>
      </w:tr>
      <w:tr w:rsidR="008B4721" w:rsidRPr="008B4721" w14:paraId="7FEAA2CA" w14:textId="77777777" w:rsidTr="008B4721">
        <w:tc>
          <w:tcPr>
            <w:tcW w:w="0" w:type="auto"/>
            <w:shd w:val="clear" w:color="auto" w:fill="auto"/>
            <w:tcMar>
              <w:top w:w="45" w:type="dxa"/>
              <w:left w:w="120" w:type="dxa"/>
              <w:bottom w:w="0" w:type="dxa"/>
              <w:right w:w="120" w:type="dxa"/>
            </w:tcMar>
            <w:hideMark/>
          </w:tcPr>
          <w:p w14:paraId="608232C6"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7DE2C69E"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písemný právní titul k užívání bytu a</w:t>
            </w:r>
          </w:p>
        </w:tc>
      </w:tr>
      <w:tr w:rsidR="008B4721" w:rsidRPr="008B4721" w14:paraId="4227F2D6" w14:textId="77777777" w:rsidTr="008B4721">
        <w:tc>
          <w:tcPr>
            <w:tcW w:w="0" w:type="auto"/>
            <w:shd w:val="clear" w:color="auto" w:fill="auto"/>
            <w:tcMar>
              <w:top w:w="45" w:type="dxa"/>
              <w:left w:w="120" w:type="dxa"/>
              <w:bottom w:w="0" w:type="dxa"/>
              <w:right w:w="120" w:type="dxa"/>
            </w:tcMar>
            <w:hideMark/>
          </w:tcPr>
          <w:p w14:paraId="67742846"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d)</w:t>
            </w:r>
          </w:p>
        </w:tc>
        <w:tc>
          <w:tcPr>
            <w:tcW w:w="0" w:type="auto"/>
            <w:shd w:val="clear" w:color="auto" w:fill="auto"/>
            <w:tcMar>
              <w:top w:w="45" w:type="dxa"/>
              <w:left w:w="120" w:type="dxa"/>
              <w:bottom w:w="0" w:type="dxa"/>
              <w:right w:w="120" w:type="dxa"/>
            </w:tcMar>
            <w:hideMark/>
          </w:tcPr>
          <w:p w14:paraId="6E3A003C"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identifikační údaje cizinců s dočasnou ochranou, kterým byl byt k bydlení poskytnut, číslo vízového štítku a údaje o začátku a ukončení bydlení.</w:t>
            </w:r>
          </w:p>
        </w:tc>
      </w:tr>
    </w:tbl>
    <w:p w14:paraId="119BCB18"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(3) Údaje uvedené v odstavci 2 do evidence bytů zadává vlastník bytu, a to s využitím elektronické identifikace určené Ministerstvem práce a sociálních věcí.“.</w:t>
      </w:r>
    </w:p>
    <w:p w14:paraId="20CB18E9"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 xml:space="preserve">5. Za § </w:t>
      </w:r>
      <w:proofErr w:type="spellStart"/>
      <w:r w:rsidRPr="008B4721">
        <w:rPr>
          <w:rFonts w:ascii="Helvetica" w:eastAsia="Times New Roman" w:hAnsi="Helvetica" w:cs="Helvetica"/>
          <w:color w:val="333333"/>
          <w:kern w:val="0"/>
          <w:sz w:val="21"/>
          <w:szCs w:val="21"/>
          <w:lang w:eastAsia="cs-CZ"/>
          <w14:ligatures w14:val="none"/>
        </w:rPr>
        <w:t>6a</w:t>
      </w:r>
      <w:proofErr w:type="spellEnd"/>
      <w:r w:rsidRPr="008B4721">
        <w:rPr>
          <w:rFonts w:ascii="Helvetica" w:eastAsia="Times New Roman" w:hAnsi="Helvetica" w:cs="Helvetica"/>
          <w:color w:val="333333"/>
          <w:kern w:val="0"/>
          <w:sz w:val="21"/>
          <w:szCs w:val="21"/>
          <w:lang w:eastAsia="cs-CZ"/>
          <w14:ligatures w14:val="none"/>
        </w:rPr>
        <w:t xml:space="preserve"> se vkládají nové § </w:t>
      </w:r>
      <w:proofErr w:type="spellStart"/>
      <w:r w:rsidRPr="008B4721">
        <w:rPr>
          <w:rFonts w:ascii="Helvetica" w:eastAsia="Times New Roman" w:hAnsi="Helvetica" w:cs="Helvetica"/>
          <w:color w:val="333333"/>
          <w:kern w:val="0"/>
          <w:sz w:val="21"/>
          <w:szCs w:val="21"/>
          <w:lang w:eastAsia="cs-CZ"/>
          <w14:ligatures w14:val="none"/>
        </w:rPr>
        <w:t>6b</w:t>
      </w:r>
      <w:proofErr w:type="spellEnd"/>
      <w:r w:rsidRPr="008B4721">
        <w:rPr>
          <w:rFonts w:ascii="Helvetica" w:eastAsia="Times New Roman" w:hAnsi="Helvetica" w:cs="Helvetica"/>
          <w:color w:val="333333"/>
          <w:kern w:val="0"/>
          <w:sz w:val="21"/>
          <w:szCs w:val="21"/>
          <w:lang w:eastAsia="cs-CZ"/>
          <w14:ligatures w14:val="none"/>
        </w:rPr>
        <w:t xml:space="preserve"> až </w:t>
      </w:r>
      <w:proofErr w:type="spellStart"/>
      <w:proofErr w:type="gramStart"/>
      <w:r w:rsidRPr="008B4721">
        <w:rPr>
          <w:rFonts w:ascii="Helvetica" w:eastAsia="Times New Roman" w:hAnsi="Helvetica" w:cs="Helvetica"/>
          <w:color w:val="333333"/>
          <w:kern w:val="0"/>
          <w:sz w:val="21"/>
          <w:szCs w:val="21"/>
          <w:lang w:eastAsia="cs-CZ"/>
          <w14:ligatures w14:val="none"/>
        </w:rPr>
        <w:t>6d</w:t>
      </w:r>
      <w:proofErr w:type="spellEnd"/>
      <w:proofErr w:type="gramEnd"/>
      <w:r w:rsidRPr="008B4721">
        <w:rPr>
          <w:rFonts w:ascii="Helvetica" w:eastAsia="Times New Roman" w:hAnsi="Helvetica" w:cs="Helvetica"/>
          <w:color w:val="333333"/>
          <w:kern w:val="0"/>
          <w:sz w:val="21"/>
          <w:szCs w:val="21"/>
          <w:lang w:eastAsia="cs-CZ"/>
          <w14:ligatures w14:val="none"/>
        </w:rPr>
        <w:t>, které včetně nadpisu znějí:</w:t>
      </w:r>
    </w:p>
    <w:p w14:paraId="2A87572C" w14:textId="77777777" w:rsidR="008B4721" w:rsidRPr="008B4721" w:rsidRDefault="008B4721" w:rsidP="008B472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8B4721">
        <w:rPr>
          <w:rFonts w:ascii="Helvetica" w:eastAsia="Times New Roman" w:hAnsi="Helvetica" w:cs="Helvetica"/>
          <w:b/>
          <w:bCs/>
          <w:color w:val="006B00"/>
          <w:kern w:val="36"/>
          <w:sz w:val="21"/>
          <w:szCs w:val="21"/>
          <w:lang w:eastAsia="cs-CZ"/>
          <w14:ligatures w14:val="none"/>
        </w:rPr>
        <w:t xml:space="preserve">„§ </w:t>
      </w:r>
      <w:proofErr w:type="spellStart"/>
      <w:r w:rsidRPr="008B4721">
        <w:rPr>
          <w:rFonts w:ascii="Helvetica" w:eastAsia="Times New Roman" w:hAnsi="Helvetica" w:cs="Helvetica"/>
          <w:b/>
          <w:bCs/>
          <w:color w:val="006B00"/>
          <w:kern w:val="36"/>
          <w:sz w:val="21"/>
          <w:szCs w:val="21"/>
          <w:lang w:eastAsia="cs-CZ"/>
          <w14:ligatures w14:val="none"/>
        </w:rPr>
        <w:t>6b</w:t>
      </w:r>
      <w:proofErr w:type="spellEnd"/>
    </w:p>
    <w:p w14:paraId="2527F320"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(1) Není-li dále stanoveno jinak, výše dávky pro cizince s dočasnou ochranou</w:t>
      </w:r>
    </w:p>
    <w:tbl>
      <w:tblPr>
        <w:tblW w:w="0" w:type="auto"/>
        <w:shd w:val="clear" w:color="auto" w:fill="FFFFFF"/>
        <w:tblCellMar>
          <w:left w:w="0" w:type="dxa"/>
          <w:right w:w="0" w:type="dxa"/>
        </w:tblCellMar>
        <w:tblLook w:val="04A0" w:firstRow="1" w:lastRow="0" w:firstColumn="1" w:lastColumn="0" w:noHBand="0" w:noVBand="1"/>
      </w:tblPr>
      <w:tblGrid>
        <w:gridCol w:w="389"/>
        <w:gridCol w:w="8683"/>
      </w:tblGrid>
      <w:tr w:rsidR="008B4721" w:rsidRPr="008B4721" w14:paraId="64A3DE2C" w14:textId="77777777" w:rsidTr="008B4721">
        <w:tc>
          <w:tcPr>
            <w:tcW w:w="0" w:type="auto"/>
            <w:shd w:val="clear" w:color="auto" w:fill="auto"/>
            <w:tcMar>
              <w:top w:w="45" w:type="dxa"/>
              <w:left w:w="120" w:type="dxa"/>
              <w:bottom w:w="0" w:type="dxa"/>
              <w:right w:w="120" w:type="dxa"/>
            </w:tcMar>
            <w:hideMark/>
          </w:tcPr>
          <w:p w14:paraId="08A6D8B0"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03D3850C"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do 18 let věku činí částku podle § 3 odst. 3 písm. b) zákona č. 110/2006 Sb., o životním a existenčním minimu, ve znění pozdějších předpisů,</w:t>
            </w:r>
          </w:p>
        </w:tc>
      </w:tr>
      <w:tr w:rsidR="008B4721" w:rsidRPr="008B4721" w14:paraId="3BF943F3" w14:textId="77777777" w:rsidTr="008B4721">
        <w:tc>
          <w:tcPr>
            <w:tcW w:w="0" w:type="auto"/>
            <w:shd w:val="clear" w:color="auto" w:fill="auto"/>
            <w:tcMar>
              <w:top w:w="45" w:type="dxa"/>
              <w:left w:w="120" w:type="dxa"/>
              <w:bottom w:w="0" w:type="dxa"/>
              <w:right w:w="120" w:type="dxa"/>
            </w:tcMar>
            <w:hideMark/>
          </w:tcPr>
          <w:p w14:paraId="7D8F1C64"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7641236F"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od 18 let věku činí částku podle § 2 zákona č. 110/2006 Sb., o životním a existenčním minimu, ve znění pozdějších předpisů, není-li dále stanoveno jinak,</w:t>
            </w:r>
          </w:p>
        </w:tc>
      </w:tr>
      <w:tr w:rsidR="008B4721" w:rsidRPr="008B4721" w14:paraId="26AEA2BC" w14:textId="77777777" w:rsidTr="008B4721">
        <w:tc>
          <w:tcPr>
            <w:tcW w:w="0" w:type="auto"/>
            <w:shd w:val="clear" w:color="auto" w:fill="auto"/>
            <w:tcMar>
              <w:top w:w="45" w:type="dxa"/>
              <w:left w:w="120" w:type="dxa"/>
              <w:bottom w:w="0" w:type="dxa"/>
              <w:right w:w="120" w:type="dxa"/>
            </w:tcMar>
            <w:hideMark/>
          </w:tcPr>
          <w:p w14:paraId="64B08709"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6339423A"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 xml:space="preserve">který je invalidní nebo je držitelem průkazu osvědčujícího zdravotní postižení, který byl vydán na Ukrajině, nebo osobou, která byla uznána za osobu zdravotně postiženou okresní správou sociálního zabezpečení podle § </w:t>
            </w:r>
            <w:proofErr w:type="spellStart"/>
            <w:r w:rsidRPr="008B4721">
              <w:rPr>
                <w:rFonts w:ascii="Helvetica" w:eastAsia="Times New Roman" w:hAnsi="Helvetica" w:cs="Helvetica"/>
                <w:color w:val="333333"/>
                <w:kern w:val="0"/>
                <w:sz w:val="21"/>
                <w:szCs w:val="21"/>
                <w:lang w:eastAsia="cs-CZ"/>
                <w14:ligatures w14:val="none"/>
              </w:rPr>
              <w:t>6d</w:t>
            </w:r>
            <w:proofErr w:type="spellEnd"/>
            <w:r w:rsidRPr="008B4721">
              <w:rPr>
                <w:rFonts w:ascii="Helvetica" w:eastAsia="Times New Roman" w:hAnsi="Helvetica" w:cs="Helvetica"/>
                <w:color w:val="333333"/>
                <w:kern w:val="0"/>
                <w:sz w:val="21"/>
                <w:szCs w:val="21"/>
                <w:lang w:eastAsia="cs-CZ"/>
                <w14:ligatures w14:val="none"/>
              </w:rPr>
              <w:t xml:space="preserve">, činí </w:t>
            </w:r>
            <w:proofErr w:type="spellStart"/>
            <w:r w:rsidRPr="008B4721">
              <w:rPr>
                <w:rFonts w:ascii="Helvetica" w:eastAsia="Times New Roman" w:hAnsi="Helvetica" w:cs="Helvetica"/>
                <w:color w:val="333333"/>
                <w:kern w:val="0"/>
                <w:sz w:val="21"/>
                <w:szCs w:val="21"/>
                <w:lang w:eastAsia="cs-CZ"/>
                <w14:ligatures w14:val="none"/>
              </w:rPr>
              <w:t>1,5násobek</w:t>
            </w:r>
            <w:proofErr w:type="spellEnd"/>
            <w:r w:rsidRPr="008B4721">
              <w:rPr>
                <w:rFonts w:ascii="Helvetica" w:eastAsia="Times New Roman" w:hAnsi="Helvetica" w:cs="Helvetica"/>
                <w:color w:val="333333"/>
                <w:kern w:val="0"/>
                <w:sz w:val="21"/>
                <w:szCs w:val="21"/>
                <w:lang w:eastAsia="cs-CZ"/>
                <w14:ligatures w14:val="none"/>
              </w:rPr>
              <w:t xml:space="preserve"> částky podle písmene a) nebo b) podle věku,</w:t>
            </w:r>
          </w:p>
        </w:tc>
      </w:tr>
      <w:tr w:rsidR="008B4721" w:rsidRPr="008B4721" w14:paraId="081B8CDB" w14:textId="77777777" w:rsidTr="008B4721">
        <w:tc>
          <w:tcPr>
            <w:tcW w:w="0" w:type="auto"/>
            <w:shd w:val="clear" w:color="auto" w:fill="auto"/>
            <w:tcMar>
              <w:top w:w="45" w:type="dxa"/>
              <w:left w:w="120" w:type="dxa"/>
              <w:bottom w:w="0" w:type="dxa"/>
              <w:right w:w="120" w:type="dxa"/>
            </w:tcMar>
            <w:hideMark/>
          </w:tcPr>
          <w:p w14:paraId="14A5BCD9"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d)</w:t>
            </w:r>
          </w:p>
        </w:tc>
        <w:tc>
          <w:tcPr>
            <w:tcW w:w="0" w:type="auto"/>
            <w:shd w:val="clear" w:color="auto" w:fill="auto"/>
            <w:tcMar>
              <w:top w:w="45" w:type="dxa"/>
              <w:left w:w="120" w:type="dxa"/>
              <w:bottom w:w="0" w:type="dxa"/>
              <w:right w:w="120" w:type="dxa"/>
            </w:tcMar>
            <w:hideMark/>
          </w:tcPr>
          <w:p w14:paraId="354A8D4D"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 xml:space="preserve">od 6 do 10 let věku činí </w:t>
            </w:r>
            <w:proofErr w:type="spellStart"/>
            <w:r w:rsidRPr="008B4721">
              <w:rPr>
                <w:rFonts w:ascii="Helvetica" w:eastAsia="Times New Roman" w:hAnsi="Helvetica" w:cs="Helvetica"/>
                <w:color w:val="333333"/>
                <w:kern w:val="0"/>
                <w:sz w:val="21"/>
                <w:szCs w:val="21"/>
                <w:lang w:eastAsia="cs-CZ"/>
                <w14:ligatures w14:val="none"/>
              </w:rPr>
              <w:t>1,2násobek</w:t>
            </w:r>
            <w:proofErr w:type="spellEnd"/>
            <w:r w:rsidRPr="008B4721">
              <w:rPr>
                <w:rFonts w:ascii="Helvetica" w:eastAsia="Times New Roman" w:hAnsi="Helvetica" w:cs="Helvetica"/>
                <w:color w:val="333333"/>
                <w:kern w:val="0"/>
                <w:sz w:val="21"/>
                <w:szCs w:val="21"/>
                <w:lang w:eastAsia="cs-CZ"/>
                <w14:ligatures w14:val="none"/>
              </w:rPr>
              <w:t xml:space="preserve"> částky podle písmene a),</w:t>
            </w:r>
          </w:p>
        </w:tc>
      </w:tr>
      <w:tr w:rsidR="008B4721" w:rsidRPr="008B4721" w14:paraId="087C9BF4" w14:textId="77777777" w:rsidTr="008B4721">
        <w:tc>
          <w:tcPr>
            <w:tcW w:w="0" w:type="auto"/>
            <w:shd w:val="clear" w:color="auto" w:fill="auto"/>
            <w:tcMar>
              <w:top w:w="45" w:type="dxa"/>
              <w:left w:w="120" w:type="dxa"/>
              <w:bottom w:w="0" w:type="dxa"/>
              <w:right w:w="120" w:type="dxa"/>
            </w:tcMar>
            <w:hideMark/>
          </w:tcPr>
          <w:p w14:paraId="23F764C8"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e)</w:t>
            </w:r>
          </w:p>
        </w:tc>
        <w:tc>
          <w:tcPr>
            <w:tcW w:w="0" w:type="auto"/>
            <w:shd w:val="clear" w:color="auto" w:fill="auto"/>
            <w:tcMar>
              <w:top w:w="45" w:type="dxa"/>
              <w:left w:w="120" w:type="dxa"/>
              <w:bottom w:w="0" w:type="dxa"/>
              <w:right w:w="120" w:type="dxa"/>
            </w:tcMar>
            <w:hideMark/>
          </w:tcPr>
          <w:p w14:paraId="64E22179"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od 18 let věku od měsíce bezprostředně následujícího po kalendářním měsíci, v němž uplyne doba 150 dnů ode dne, ve kterém byla cizinci udělena dočasná ochrana, činí částku podle § 5 odst. 1 zákona č. 110/2006 Sb., o životním a existenčním minimu, ve znění pozdějších předpisů, pokud není osobou</w:t>
            </w:r>
          </w:p>
          <w:tbl>
            <w:tblPr>
              <w:tblW w:w="10448" w:type="dxa"/>
              <w:tblCellMar>
                <w:left w:w="0" w:type="dxa"/>
                <w:right w:w="0" w:type="dxa"/>
              </w:tblCellMar>
              <w:tblLook w:val="04A0" w:firstRow="1" w:lastRow="0" w:firstColumn="1" w:lastColumn="0" w:noHBand="0" w:noVBand="1"/>
            </w:tblPr>
            <w:tblGrid>
              <w:gridCol w:w="398"/>
              <w:gridCol w:w="10050"/>
            </w:tblGrid>
            <w:tr w:rsidR="008B4721" w:rsidRPr="008B4721" w14:paraId="4E5F367F" w14:textId="77777777">
              <w:tc>
                <w:tcPr>
                  <w:tcW w:w="0" w:type="auto"/>
                  <w:shd w:val="clear" w:color="auto" w:fill="auto"/>
                  <w:tcMar>
                    <w:top w:w="45" w:type="dxa"/>
                    <w:left w:w="120" w:type="dxa"/>
                    <w:bottom w:w="0" w:type="dxa"/>
                    <w:right w:w="120" w:type="dxa"/>
                  </w:tcMar>
                  <w:hideMark/>
                </w:tcPr>
                <w:p w14:paraId="522B1079" w14:textId="77777777" w:rsidR="008B4721" w:rsidRPr="008B4721" w:rsidRDefault="008B4721" w:rsidP="008B4721">
                  <w:pPr>
                    <w:spacing w:after="0" w:line="240" w:lineRule="auto"/>
                    <w:rPr>
                      <w:rFonts w:ascii="Times New Roman" w:eastAsia="Times New Roman" w:hAnsi="Times New Roman" w:cs="Times New Roman"/>
                      <w:kern w:val="0"/>
                      <w:sz w:val="21"/>
                      <w:szCs w:val="21"/>
                      <w:lang w:eastAsia="cs-CZ"/>
                      <w14:ligatures w14:val="none"/>
                    </w:rPr>
                  </w:pPr>
                  <w:r w:rsidRPr="008B4721">
                    <w:rPr>
                      <w:rFonts w:ascii="Times New Roman" w:eastAsia="Times New Roman" w:hAnsi="Times New Roman" w:cs="Times New Roman"/>
                      <w:kern w:val="0"/>
                      <w:sz w:val="21"/>
                      <w:szCs w:val="21"/>
                      <w:lang w:eastAsia="cs-CZ"/>
                      <w14:ligatures w14:val="none"/>
                    </w:rPr>
                    <w:t>1.</w:t>
                  </w:r>
                </w:p>
              </w:tc>
              <w:tc>
                <w:tcPr>
                  <w:tcW w:w="0" w:type="auto"/>
                  <w:shd w:val="clear" w:color="auto" w:fill="auto"/>
                  <w:tcMar>
                    <w:top w:w="45" w:type="dxa"/>
                    <w:left w:w="120" w:type="dxa"/>
                    <w:bottom w:w="0" w:type="dxa"/>
                    <w:right w:w="120" w:type="dxa"/>
                  </w:tcMar>
                  <w:hideMark/>
                </w:tcPr>
                <w:p w14:paraId="5923D2EA" w14:textId="77777777" w:rsidR="008B4721" w:rsidRPr="008B4721" w:rsidRDefault="008B4721" w:rsidP="008B4721">
                  <w:pPr>
                    <w:spacing w:after="0" w:line="240" w:lineRule="auto"/>
                    <w:rPr>
                      <w:rFonts w:ascii="Times New Roman" w:eastAsia="Times New Roman" w:hAnsi="Times New Roman" w:cs="Times New Roman"/>
                      <w:kern w:val="0"/>
                      <w:sz w:val="21"/>
                      <w:szCs w:val="21"/>
                      <w:lang w:eastAsia="cs-CZ"/>
                      <w14:ligatures w14:val="none"/>
                    </w:rPr>
                  </w:pPr>
                  <w:r w:rsidRPr="008B4721">
                    <w:rPr>
                      <w:rFonts w:ascii="Times New Roman" w:eastAsia="Times New Roman" w:hAnsi="Times New Roman" w:cs="Times New Roman"/>
                      <w:kern w:val="0"/>
                      <w:sz w:val="21"/>
                      <w:szCs w:val="21"/>
                      <w:lang w:eastAsia="cs-CZ"/>
                      <w14:ligatures w14:val="none"/>
                    </w:rPr>
                    <w:t>studující; za studující osobu se považuje cizinec s dočasnou ochranou, který plní povinnou školní docházku, a cizinec s dočasnou ochranou, který se v České republice studiem soustavně připravuje na budoucí povolání, nejdéle však do věku 26 let,</w:t>
                  </w:r>
                </w:p>
              </w:tc>
            </w:tr>
            <w:tr w:rsidR="008B4721" w:rsidRPr="008B4721" w14:paraId="42BCB04D" w14:textId="77777777">
              <w:tc>
                <w:tcPr>
                  <w:tcW w:w="0" w:type="auto"/>
                  <w:shd w:val="clear" w:color="auto" w:fill="auto"/>
                  <w:tcMar>
                    <w:top w:w="45" w:type="dxa"/>
                    <w:left w:w="120" w:type="dxa"/>
                    <w:bottom w:w="0" w:type="dxa"/>
                    <w:right w:w="120" w:type="dxa"/>
                  </w:tcMar>
                  <w:hideMark/>
                </w:tcPr>
                <w:p w14:paraId="35BA77A9" w14:textId="77777777" w:rsidR="008B4721" w:rsidRPr="008B4721" w:rsidRDefault="008B4721" w:rsidP="008B4721">
                  <w:pPr>
                    <w:spacing w:after="0" w:line="240" w:lineRule="auto"/>
                    <w:rPr>
                      <w:rFonts w:ascii="Times New Roman" w:eastAsia="Times New Roman" w:hAnsi="Times New Roman" w:cs="Times New Roman"/>
                      <w:kern w:val="0"/>
                      <w:sz w:val="21"/>
                      <w:szCs w:val="21"/>
                      <w:lang w:eastAsia="cs-CZ"/>
                      <w14:ligatures w14:val="none"/>
                    </w:rPr>
                  </w:pPr>
                  <w:r w:rsidRPr="008B4721">
                    <w:rPr>
                      <w:rFonts w:ascii="Times New Roman" w:eastAsia="Times New Roman" w:hAnsi="Times New Roman" w:cs="Times New Roman"/>
                      <w:kern w:val="0"/>
                      <w:sz w:val="21"/>
                      <w:szCs w:val="21"/>
                      <w:lang w:eastAsia="cs-CZ"/>
                      <w14:ligatures w14:val="none"/>
                    </w:rPr>
                    <w:t>2.</w:t>
                  </w:r>
                </w:p>
              </w:tc>
              <w:tc>
                <w:tcPr>
                  <w:tcW w:w="0" w:type="auto"/>
                  <w:shd w:val="clear" w:color="auto" w:fill="auto"/>
                  <w:tcMar>
                    <w:top w:w="45" w:type="dxa"/>
                    <w:left w:w="120" w:type="dxa"/>
                    <w:bottom w:w="0" w:type="dxa"/>
                    <w:right w:w="120" w:type="dxa"/>
                  </w:tcMar>
                  <w:hideMark/>
                </w:tcPr>
                <w:p w14:paraId="4D8D59D9" w14:textId="77777777" w:rsidR="008B4721" w:rsidRPr="008B4721" w:rsidRDefault="008B4721" w:rsidP="008B4721">
                  <w:pPr>
                    <w:spacing w:after="0" w:line="240" w:lineRule="auto"/>
                    <w:rPr>
                      <w:rFonts w:ascii="Times New Roman" w:eastAsia="Times New Roman" w:hAnsi="Times New Roman" w:cs="Times New Roman"/>
                      <w:kern w:val="0"/>
                      <w:sz w:val="21"/>
                      <w:szCs w:val="21"/>
                      <w:lang w:eastAsia="cs-CZ"/>
                      <w14:ligatures w14:val="none"/>
                    </w:rPr>
                  </w:pPr>
                  <w:r w:rsidRPr="008B4721">
                    <w:rPr>
                      <w:rFonts w:ascii="Times New Roman" w:eastAsia="Times New Roman" w:hAnsi="Times New Roman" w:cs="Times New Roman"/>
                      <w:kern w:val="0"/>
                      <w:sz w:val="21"/>
                      <w:szCs w:val="21"/>
                      <w:lang w:eastAsia="cs-CZ"/>
                      <w14:ligatures w14:val="none"/>
                    </w:rPr>
                    <w:t>pečující o dítě do 6 let věku; péči o totéž dítě může pro účely této dávky prohlásit pouze 1 z pečujících osob,</w:t>
                  </w:r>
                </w:p>
              </w:tc>
            </w:tr>
            <w:tr w:rsidR="008B4721" w:rsidRPr="008B4721" w14:paraId="229504D6" w14:textId="77777777">
              <w:tc>
                <w:tcPr>
                  <w:tcW w:w="0" w:type="auto"/>
                  <w:shd w:val="clear" w:color="auto" w:fill="auto"/>
                  <w:tcMar>
                    <w:top w:w="45" w:type="dxa"/>
                    <w:left w:w="120" w:type="dxa"/>
                    <w:bottom w:w="0" w:type="dxa"/>
                    <w:right w:w="120" w:type="dxa"/>
                  </w:tcMar>
                  <w:hideMark/>
                </w:tcPr>
                <w:p w14:paraId="5BC444F9" w14:textId="77777777" w:rsidR="008B4721" w:rsidRPr="008B4721" w:rsidRDefault="008B4721" w:rsidP="008B4721">
                  <w:pPr>
                    <w:spacing w:after="0" w:line="240" w:lineRule="auto"/>
                    <w:rPr>
                      <w:rFonts w:ascii="Times New Roman" w:eastAsia="Times New Roman" w:hAnsi="Times New Roman" w:cs="Times New Roman"/>
                      <w:kern w:val="0"/>
                      <w:sz w:val="21"/>
                      <w:szCs w:val="21"/>
                      <w:lang w:eastAsia="cs-CZ"/>
                      <w14:ligatures w14:val="none"/>
                    </w:rPr>
                  </w:pPr>
                  <w:r w:rsidRPr="008B4721">
                    <w:rPr>
                      <w:rFonts w:ascii="Times New Roman" w:eastAsia="Times New Roman" w:hAnsi="Times New Roman" w:cs="Times New Roman"/>
                      <w:kern w:val="0"/>
                      <w:sz w:val="21"/>
                      <w:szCs w:val="21"/>
                      <w:lang w:eastAsia="cs-CZ"/>
                      <w14:ligatures w14:val="none"/>
                    </w:rPr>
                    <w:t>3.</w:t>
                  </w:r>
                </w:p>
              </w:tc>
              <w:tc>
                <w:tcPr>
                  <w:tcW w:w="0" w:type="auto"/>
                  <w:shd w:val="clear" w:color="auto" w:fill="auto"/>
                  <w:tcMar>
                    <w:top w:w="45" w:type="dxa"/>
                    <w:left w:w="120" w:type="dxa"/>
                    <w:bottom w:w="0" w:type="dxa"/>
                    <w:right w:w="120" w:type="dxa"/>
                  </w:tcMar>
                  <w:hideMark/>
                </w:tcPr>
                <w:p w14:paraId="1396FDD8" w14:textId="77777777" w:rsidR="008B4721" w:rsidRPr="008B4721" w:rsidRDefault="008B4721" w:rsidP="008B4721">
                  <w:pPr>
                    <w:spacing w:after="0" w:line="240" w:lineRule="auto"/>
                    <w:rPr>
                      <w:rFonts w:ascii="Times New Roman" w:eastAsia="Times New Roman" w:hAnsi="Times New Roman" w:cs="Times New Roman"/>
                      <w:kern w:val="0"/>
                      <w:sz w:val="21"/>
                      <w:szCs w:val="21"/>
                      <w:lang w:eastAsia="cs-CZ"/>
                      <w14:ligatures w14:val="none"/>
                    </w:rPr>
                  </w:pPr>
                  <w:r w:rsidRPr="008B4721">
                    <w:rPr>
                      <w:rFonts w:ascii="Times New Roman" w:eastAsia="Times New Roman" w:hAnsi="Times New Roman" w:cs="Times New Roman"/>
                      <w:kern w:val="0"/>
                      <w:sz w:val="21"/>
                      <w:szCs w:val="21"/>
                      <w:lang w:eastAsia="cs-CZ"/>
                      <w14:ligatures w14:val="none"/>
                    </w:rPr>
                    <w:t>těhotnou,</w:t>
                  </w:r>
                </w:p>
              </w:tc>
            </w:tr>
            <w:tr w:rsidR="008B4721" w:rsidRPr="008B4721" w14:paraId="47F28D17" w14:textId="77777777">
              <w:tc>
                <w:tcPr>
                  <w:tcW w:w="0" w:type="auto"/>
                  <w:shd w:val="clear" w:color="auto" w:fill="auto"/>
                  <w:tcMar>
                    <w:top w:w="45" w:type="dxa"/>
                    <w:left w:w="120" w:type="dxa"/>
                    <w:bottom w:w="0" w:type="dxa"/>
                    <w:right w:w="120" w:type="dxa"/>
                  </w:tcMar>
                  <w:hideMark/>
                </w:tcPr>
                <w:p w14:paraId="49E75684" w14:textId="77777777" w:rsidR="008B4721" w:rsidRPr="008B4721" w:rsidRDefault="008B4721" w:rsidP="008B4721">
                  <w:pPr>
                    <w:spacing w:after="0" w:line="240" w:lineRule="auto"/>
                    <w:rPr>
                      <w:rFonts w:ascii="Times New Roman" w:eastAsia="Times New Roman" w:hAnsi="Times New Roman" w:cs="Times New Roman"/>
                      <w:kern w:val="0"/>
                      <w:sz w:val="21"/>
                      <w:szCs w:val="21"/>
                      <w:lang w:eastAsia="cs-CZ"/>
                      <w14:ligatures w14:val="none"/>
                    </w:rPr>
                  </w:pPr>
                  <w:r w:rsidRPr="008B4721">
                    <w:rPr>
                      <w:rFonts w:ascii="Times New Roman" w:eastAsia="Times New Roman" w:hAnsi="Times New Roman" w:cs="Times New Roman"/>
                      <w:kern w:val="0"/>
                      <w:sz w:val="21"/>
                      <w:szCs w:val="21"/>
                      <w:lang w:eastAsia="cs-CZ"/>
                      <w14:ligatures w14:val="none"/>
                    </w:rPr>
                    <w:t>4.</w:t>
                  </w:r>
                </w:p>
              </w:tc>
              <w:tc>
                <w:tcPr>
                  <w:tcW w:w="0" w:type="auto"/>
                  <w:shd w:val="clear" w:color="auto" w:fill="auto"/>
                  <w:tcMar>
                    <w:top w:w="45" w:type="dxa"/>
                    <w:left w:w="120" w:type="dxa"/>
                    <w:bottom w:w="0" w:type="dxa"/>
                    <w:right w:w="120" w:type="dxa"/>
                  </w:tcMar>
                  <w:hideMark/>
                </w:tcPr>
                <w:p w14:paraId="4AEED873" w14:textId="77777777" w:rsidR="008B4721" w:rsidRPr="008B4721" w:rsidRDefault="008B4721" w:rsidP="008B4721">
                  <w:pPr>
                    <w:spacing w:after="0" w:line="240" w:lineRule="auto"/>
                    <w:rPr>
                      <w:rFonts w:ascii="Times New Roman" w:eastAsia="Times New Roman" w:hAnsi="Times New Roman" w:cs="Times New Roman"/>
                      <w:kern w:val="0"/>
                      <w:sz w:val="21"/>
                      <w:szCs w:val="21"/>
                      <w:lang w:eastAsia="cs-CZ"/>
                      <w14:ligatures w14:val="none"/>
                    </w:rPr>
                  </w:pPr>
                  <w:r w:rsidRPr="008B4721">
                    <w:rPr>
                      <w:rFonts w:ascii="Times New Roman" w:eastAsia="Times New Roman" w:hAnsi="Times New Roman" w:cs="Times New Roman"/>
                      <w:kern w:val="0"/>
                      <w:sz w:val="21"/>
                      <w:szCs w:val="21"/>
                      <w:lang w:eastAsia="cs-CZ"/>
                      <w14:ligatures w14:val="none"/>
                    </w:rPr>
                    <w:t>starší 65 let,</w:t>
                  </w:r>
                </w:p>
              </w:tc>
            </w:tr>
            <w:tr w:rsidR="008B4721" w:rsidRPr="008B4721" w14:paraId="46B13E44" w14:textId="77777777">
              <w:tc>
                <w:tcPr>
                  <w:tcW w:w="0" w:type="auto"/>
                  <w:shd w:val="clear" w:color="auto" w:fill="auto"/>
                  <w:tcMar>
                    <w:top w:w="45" w:type="dxa"/>
                    <w:left w:w="120" w:type="dxa"/>
                    <w:bottom w:w="0" w:type="dxa"/>
                    <w:right w:w="120" w:type="dxa"/>
                  </w:tcMar>
                  <w:hideMark/>
                </w:tcPr>
                <w:p w14:paraId="3F1B98FA" w14:textId="77777777" w:rsidR="008B4721" w:rsidRPr="008B4721" w:rsidRDefault="008B4721" w:rsidP="008B4721">
                  <w:pPr>
                    <w:spacing w:after="0" w:line="240" w:lineRule="auto"/>
                    <w:rPr>
                      <w:rFonts w:ascii="Times New Roman" w:eastAsia="Times New Roman" w:hAnsi="Times New Roman" w:cs="Times New Roman"/>
                      <w:kern w:val="0"/>
                      <w:sz w:val="21"/>
                      <w:szCs w:val="21"/>
                      <w:lang w:eastAsia="cs-CZ"/>
                      <w14:ligatures w14:val="none"/>
                    </w:rPr>
                  </w:pPr>
                  <w:r w:rsidRPr="008B4721">
                    <w:rPr>
                      <w:rFonts w:ascii="Times New Roman" w:eastAsia="Times New Roman" w:hAnsi="Times New Roman" w:cs="Times New Roman"/>
                      <w:kern w:val="0"/>
                      <w:sz w:val="21"/>
                      <w:szCs w:val="21"/>
                      <w:lang w:eastAsia="cs-CZ"/>
                      <w14:ligatures w14:val="none"/>
                    </w:rPr>
                    <w:t>5.</w:t>
                  </w:r>
                </w:p>
              </w:tc>
              <w:tc>
                <w:tcPr>
                  <w:tcW w:w="0" w:type="auto"/>
                  <w:shd w:val="clear" w:color="auto" w:fill="auto"/>
                  <w:tcMar>
                    <w:top w:w="45" w:type="dxa"/>
                    <w:left w:w="120" w:type="dxa"/>
                    <w:bottom w:w="0" w:type="dxa"/>
                    <w:right w:w="120" w:type="dxa"/>
                  </w:tcMar>
                  <w:hideMark/>
                </w:tcPr>
                <w:p w14:paraId="20C87EB2" w14:textId="77777777" w:rsidR="008B4721" w:rsidRPr="008B4721" w:rsidRDefault="008B4721" w:rsidP="008B4721">
                  <w:pPr>
                    <w:spacing w:after="0" w:line="240" w:lineRule="auto"/>
                    <w:rPr>
                      <w:rFonts w:ascii="Times New Roman" w:eastAsia="Times New Roman" w:hAnsi="Times New Roman" w:cs="Times New Roman"/>
                      <w:kern w:val="0"/>
                      <w:sz w:val="21"/>
                      <w:szCs w:val="21"/>
                      <w:lang w:eastAsia="cs-CZ"/>
                      <w14:ligatures w14:val="none"/>
                    </w:rPr>
                  </w:pPr>
                  <w:r w:rsidRPr="008B4721">
                    <w:rPr>
                      <w:rFonts w:ascii="Times New Roman" w:eastAsia="Times New Roman" w:hAnsi="Times New Roman" w:cs="Times New Roman"/>
                      <w:kern w:val="0"/>
                      <w:sz w:val="21"/>
                      <w:szCs w:val="21"/>
                      <w:lang w:eastAsia="cs-CZ"/>
                      <w14:ligatures w14:val="none"/>
                    </w:rPr>
                    <w:t xml:space="preserve">invalidní nebo držitelem průkazu osvědčujícího zdravotní postižení, který byl vydán na Ukrajině, nebo osobou, která byla uznána za osobu se zdravotním postižením okresní správou sociálního zabezpečení podle § </w:t>
                  </w:r>
                  <w:proofErr w:type="spellStart"/>
                  <w:r w:rsidRPr="008B4721">
                    <w:rPr>
                      <w:rFonts w:ascii="Times New Roman" w:eastAsia="Times New Roman" w:hAnsi="Times New Roman" w:cs="Times New Roman"/>
                      <w:kern w:val="0"/>
                      <w:sz w:val="21"/>
                      <w:szCs w:val="21"/>
                      <w:lang w:eastAsia="cs-CZ"/>
                      <w14:ligatures w14:val="none"/>
                    </w:rPr>
                    <w:t>6d</w:t>
                  </w:r>
                  <w:proofErr w:type="spellEnd"/>
                  <w:r w:rsidRPr="008B4721">
                    <w:rPr>
                      <w:rFonts w:ascii="Times New Roman" w:eastAsia="Times New Roman" w:hAnsi="Times New Roman" w:cs="Times New Roman"/>
                      <w:kern w:val="0"/>
                      <w:sz w:val="21"/>
                      <w:szCs w:val="21"/>
                      <w:lang w:eastAsia="cs-CZ"/>
                      <w14:ligatures w14:val="none"/>
                    </w:rPr>
                    <w:t>, nebo</w:t>
                  </w:r>
                </w:p>
              </w:tc>
            </w:tr>
            <w:tr w:rsidR="008B4721" w:rsidRPr="008B4721" w14:paraId="6317FB98" w14:textId="77777777">
              <w:tc>
                <w:tcPr>
                  <w:tcW w:w="0" w:type="auto"/>
                  <w:shd w:val="clear" w:color="auto" w:fill="auto"/>
                  <w:tcMar>
                    <w:top w:w="45" w:type="dxa"/>
                    <w:left w:w="120" w:type="dxa"/>
                    <w:bottom w:w="0" w:type="dxa"/>
                    <w:right w:w="120" w:type="dxa"/>
                  </w:tcMar>
                  <w:hideMark/>
                </w:tcPr>
                <w:p w14:paraId="18AE9B1C" w14:textId="77777777" w:rsidR="008B4721" w:rsidRPr="008B4721" w:rsidRDefault="008B4721" w:rsidP="008B4721">
                  <w:pPr>
                    <w:spacing w:after="0" w:line="240" w:lineRule="auto"/>
                    <w:rPr>
                      <w:rFonts w:ascii="Times New Roman" w:eastAsia="Times New Roman" w:hAnsi="Times New Roman" w:cs="Times New Roman"/>
                      <w:kern w:val="0"/>
                      <w:sz w:val="21"/>
                      <w:szCs w:val="21"/>
                      <w:lang w:eastAsia="cs-CZ"/>
                      <w14:ligatures w14:val="none"/>
                    </w:rPr>
                  </w:pPr>
                  <w:r w:rsidRPr="008B4721">
                    <w:rPr>
                      <w:rFonts w:ascii="Times New Roman" w:eastAsia="Times New Roman" w:hAnsi="Times New Roman" w:cs="Times New Roman"/>
                      <w:kern w:val="0"/>
                      <w:sz w:val="21"/>
                      <w:szCs w:val="21"/>
                      <w:lang w:eastAsia="cs-CZ"/>
                      <w14:ligatures w14:val="none"/>
                    </w:rPr>
                    <w:t>6.</w:t>
                  </w:r>
                </w:p>
              </w:tc>
              <w:tc>
                <w:tcPr>
                  <w:tcW w:w="0" w:type="auto"/>
                  <w:shd w:val="clear" w:color="auto" w:fill="auto"/>
                  <w:tcMar>
                    <w:top w:w="45" w:type="dxa"/>
                    <w:left w:w="120" w:type="dxa"/>
                    <w:bottom w:w="0" w:type="dxa"/>
                    <w:right w:w="120" w:type="dxa"/>
                  </w:tcMar>
                  <w:hideMark/>
                </w:tcPr>
                <w:p w14:paraId="7D8143EE" w14:textId="77777777" w:rsidR="008B4721" w:rsidRPr="008B4721" w:rsidRDefault="008B4721" w:rsidP="008B4721">
                  <w:pPr>
                    <w:spacing w:after="0" w:line="240" w:lineRule="auto"/>
                    <w:rPr>
                      <w:rFonts w:ascii="Times New Roman" w:eastAsia="Times New Roman" w:hAnsi="Times New Roman" w:cs="Times New Roman"/>
                      <w:kern w:val="0"/>
                      <w:sz w:val="21"/>
                      <w:szCs w:val="21"/>
                      <w:lang w:eastAsia="cs-CZ"/>
                      <w14:ligatures w14:val="none"/>
                    </w:rPr>
                  </w:pPr>
                  <w:r w:rsidRPr="008B4721">
                    <w:rPr>
                      <w:rFonts w:ascii="Times New Roman" w:eastAsia="Times New Roman" w:hAnsi="Times New Roman" w:cs="Times New Roman"/>
                      <w:kern w:val="0"/>
                      <w:sz w:val="21"/>
                      <w:szCs w:val="21"/>
                      <w:lang w:eastAsia="cs-CZ"/>
                      <w14:ligatures w14:val="none"/>
                    </w:rPr>
                    <w:t>pečující o osobu uvedenou v písmenu c), která byla touto osobou jako osoba pečující označena v žádosti o dávku.</w:t>
                  </w:r>
                </w:p>
              </w:tc>
            </w:tr>
          </w:tbl>
          <w:p w14:paraId="2A1BD30E"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p>
        </w:tc>
      </w:tr>
    </w:tbl>
    <w:p w14:paraId="2F778747"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(2) Pro určení nároku na dávku a stanovení její výše se u cizince s dočasnou ochranou, který má náklady na bydlení na základě platného právního titulu k bydlení v bytě zařazeném v evidenci bytů, použijí započitatelné náklady na bydlení. Pro určení nároku na dávku a stanovení její výše u cizince s dočasnou ochranou, který má náklady na bydlení v ostatních prostorech k ubytování, než jsou uvedeny ve větě první, se použijí započitatelné náklady na ubytování, je-li cizinec s dočasnou ochranou výdělečně činný, nebo je-li krajskou pobočkou Úřadu práce evidován jako uchazeč o zaměstnání. Podmínka, že musí být cizinec s dočasnou ochranou výdělečně činný nebo být krajskou pobočkou Úřadu práce evidován jako uchazeč o zaměstnání, neplatí, jde-li o cizince s dočasnou ochranou uvedeného v odstavci 1 písm. a) nebo v odstavci 1 písm. e) bodech 1 až 6.</w:t>
      </w:r>
    </w:p>
    <w:p w14:paraId="178D8C02"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lastRenderedPageBreak/>
        <w:t>(3) Vláda stanoví nařízením v závislosti na vývoji ozbrojeného konfliktu na území Ukrajiny a jeho dopadů na možnosti zajištění přiměřeného bydlení cizinců s dočasnou ochranou na území České republiky výši započitatelných nákladů na bydlení v bytech zařazených v evidenci bytů a výši započitatelných nákladů na ubytování v ostatních prostorech k ubytování.</w:t>
      </w:r>
    </w:p>
    <w:p w14:paraId="2C40DAB5"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(4) Pro určení výše dávky cizince s dočasnou ochranou, který je posuzován samostatně, se od součtu příslušné výše dávky podle odstavce 1 a příslušné částky započitatelných nákladů na bydlení nebo započitatelných nákladů na ubytování pro 1 osobu odečte součet jeho příjmů. Dosahuje-li výsledná částka určená podle věty první hodnotu vyšší než 0, činí výše dávky částku rozdílu dosaženého podle věty první, není-li dále stanoveno jinak. Dosahuje-li výsledná částka určená podle věty první hodnotu 0 nebo nižší, dávka nenáleží. Dosahuje-li výsledná částka určená podle věty první hodnotu vyšší než 0, ale nižší než 50, činí výše dávky 50 Kč. </w:t>
      </w:r>
    </w:p>
    <w:p w14:paraId="4F130B26"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(5) Pro určení výše dávky pro cizince s dočasnou ochranou, kteří spolu bydlí a společně uhrazují náklady na své potřeby, se od součtu jejich příslušných výší dávek podle odstavce 1 a příslušné částky započitatelných nákladů na bydlení nebo ubytování určené podle počtu cizinců s dočasnou ochranou, kteří spolu bydlí a společně uhrazují náklady na své potřeby, odečte součet jejich příjmů. Dosahuje-li výsledná částka určená podle věty první hodnotu 0 nebo nižší, dávka nenáleží. Dosahuje-li výsledná částka určená podle věty první hodnotu vyšší než 0, činí výše dávky částku rozdílu dosaženého podle věty první, není-li dále stanoveno jinak. Dosahuje-li výsledná částka určená podle věty první hodnotu vyšší než 0, ale nižší než 50, činí výše dávky 50 Kč. </w:t>
      </w:r>
    </w:p>
    <w:p w14:paraId="289F8FE4"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(6) Nárok na dávku nevznikne, pokud je výše finančních prostředků na účtech žadatele vyšší než výše dávky stanovená podle odstavce 4, nebo pokud je výše finančních prostředků na účtech cizinců s dočasnou ochranou, kteří spolu bydlí a společně uhrazují náklady na své potřeby, vyšší, než je výše dávky stanovená podle odstavce 5.</w:t>
      </w:r>
    </w:p>
    <w:p w14:paraId="0C5FE490" w14:textId="77777777" w:rsidR="008B4721" w:rsidRPr="008B4721" w:rsidRDefault="008B4721" w:rsidP="008B472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8B4721">
        <w:rPr>
          <w:rFonts w:ascii="Helvetica" w:eastAsia="Times New Roman" w:hAnsi="Helvetica" w:cs="Helvetica"/>
          <w:b/>
          <w:bCs/>
          <w:color w:val="006B00"/>
          <w:kern w:val="36"/>
          <w:sz w:val="21"/>
          <w:szCs w:val="21"/>
          <w:lang w:eastAsia="cs-CZ"/>
          <w14:ligatures w14:val="none"/>
        </w:rPr>
        <w:t xml:space="preserve">§ </w:t>
      </w:r>
      <w:proofErr w:type="spellStart"/>
      <w:r w:rsidRPr="008B4721">
        <w:rPr>
          <w:rFonts w:ascii="Helvetica" w:eastAsia="Times New Roman" w:hAnsi="Helvetica" w:cs="Helvetica"/>
          <w:b/>
          <w:bCs/>
          <w:color w:val="006B00"/>
          <w:kern w:val="36"/>
          <w:sz w:val="21"/>
          <w:szCs w:val="21"/>
          <w:lang w:eastAsia="cs-CZ"/>
          <w14:ligatures w14:val="none"/>
        </w:rPr>
        <w:t>6c</w:t>
      </w:r>
      <w:proofErr w:type="spellEnd"/>
    </w:p>
    <w:p w14:paraId="55D02DC5"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(1) Žádost o dávku lze podat pouze v elektronické podobě, s výjimkou první žádosti, kterou lze podat rovněž v listinné podobě.</w:t>
      </w:r>
    </w:p>
    <w:p w14:paraId="2E78C705"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(2) Žádost o dávku obsahuje</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8B4721" w:rsidRPr="008B4721" w14:paraId="6F732D2B" w14:textId="77777777" w:rsidTr="008B4721">
        <w:tc>
          <w:tcPr>
            <w:tcW w:w="0" w:type="auto"/>
            <w:shd w:val="clear" w:color="auto" w:fill="auto"/>
            <w:tcMar>
              <w:top w:w="45" w:type="dxa"/>
              <w:left w:w="120" w:type="dxa"/>
              <w:bottom w:w="0" w:type="dxa"/>
              <w:right w:w="120" w:type="dxa"/>
            </w:tcMar>
            <w:hideMark/>
          </w:tcPr>
          <w:p w14:paraId="6A77C63B"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0FFCC736"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identifikační údaje žadatele a cizinců s dočasnou ochranou, kteří spolu bydlí a společně uhrazují náklady na své potřeby,</w:t>
            </w:r>
          </w:p>
        </w:tc>
      </w:tr>
      <w:tr w:rsidR="008B4721" w:rsidRPr="008B4721" w14:paraId="3A4DA843" w14:textId="77777777" w:rsidTr="008B4721">
        <w:tc>
          <w:tcPr>
            <w:tcW w:w="0" w:type="auto"/>
            <w:shd w:val="clear" w:color="auto" w:fill="auto"/>
            <w:tcMar>
              <w:top w:w="45" w:type="dxa"/>
              <w:left w:w="120" w:type="dxa"/>
              <w:bottom w:w="0" w:type="dxa"/>
              <w:right w:w="120" w:type="dxa"/>
            </w:tcMar>
            <w:hideMark/>
          </w:tcPr>
          <w:p w14:paraId="3098C08F"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6F200430"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údaj o místu pobytu žadatele a cizinců s dočasnou ochranou, kteří spolu bydlí a společně uhrazují náklady na své potřeby, na území České republiky,</w:t>
            </w:r>
          </w:p>
        </w:tc>
      </w:tr>
      <w:tr w:rsidR="008B4721" w:rsidRPr="008B4721" w14:paraId="294162AF" w14:textId="77777777" w:rsidTr="008B4721">
        <w:tc>
          <w:tcPr>
            <w:tcW w:w="0" w:type="auto"/>
            <w:shd w:val="clear" w:color="auto" w:fill="auto"/>
            <w:tcMar>
              <w:top w:w="45" w:type="dxa"/>
              <w:left w:w="120" w:type="dxa"/>
              <w:bottom w:w="0" w:type="dxa"/>
              <w:right w:w="120" w:type="dxa"/>
            </w:tcMar>
            <w:hideMark/>
          </w:tcPr>
          <w:p w14:paraId="503CF1DF"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4D17E88E"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údaj o udělení dočasné ochrany žadatele a cizinců s dočasnou ochranou, kteří spolu bydlí a společně uhrazují náklady na své potřeby,</w:t>
            </w:r>
          </w:p>
        </w:tc>
      </w:tr>
      <w:tr w:rsidR="008B4721" w:rsidRPr="008B4721" w14:paraId="16D4407C" w14:textId="77777777" w:rsidTr="008B4721">
        <w:tc>
          <w:tcPr>
            <w:tcW w:w="0" w:type="auto"/>
            <w:shd w:val="clear" w:color="auto" w:fill="auto"/>
            <w:tcMar>
              <w:top w:w="45" w:type="dxa"/>
              <w:left w:w="120" w:type="dxa"/>
              <w:bottom w:w="0" w:type="dxa"/>
              <w:right w:w="120" w:type="dxa"/>
            </w:tcMar>
            <w:hideMark/>
          </w:tcPr>
          <w:p w14:paraId="4C7397E9"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d)</w:t>
            </w:r>
          </w:p>
        </w:tc>
        <w:tc>
          <w:tcPr>
            <w:tcW w:w="0" w:type="auto"/>
            <w:shd w:val="clear" w:color="auto" w:fill="auto"/>
            <w:tcMar>
              <w:top w:w="45" w:type="dxa"/>
              <w:left w:w="120" w:type="dxa"/>
              <w:bottom w:w="0" w:type="dxa"/>
              <w:right w:w="120" w:type="dxa"/>
            </w:tcMar>
            <w:hideMark/>
          </w:tcPr>
          <w:p w14:paraId="0997924D"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údaje o všech příjmech žadatele a cizinců s dočasnou ochranou, kteří spolu bydlí a společně uhrazují náklady na své potřeby,</w:t>
            </w:r>
          </w:p>
        </w:tc>
      </w:tr>
      <w:tr w:rsidR="008B4721" w:rsidRPr="008B4721" w14:paraId="353455FD" w14:textId="77777777" w:rsidTr="008B4721">
        <w:tc>
          <w:tcPr>
            <w:tcW w:w="0" w:type="auto"/>
            <w:shd w:val="clear" w:color="auto" w:fill="auto"/>
            <w:tcMar>
              <w:top w:w="45" w:type="dxa"/>
              <w:left w:w="120" w:type="dxa"/>
              <w:bottom w:w="0" w:type="dxa"/>
              <w:right w:w="120" w:type="dxa"/>
            </w:tcMar>
            <w:hideMark/>
          </w:tcPr>
          <w:p w14:paraId="67BA8479"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e)</w:t>
            </w:r>
          </w:p>
        </w:tc>
        <w:tc>
          <w:tcPr>
            <w:tcW w:w="0" w:type="auto"/>
            <w:shd w:val="clear" w:color="auto" w:fill="auto"/>
            <w:tcMar>
              <w:top w:w="45" w:type="dxa"/>
              <w:left w:w="120" w:type="dxa"/>
              <w:bottom w:w="0" w:type="dxa"/>
              <w:right w:w="120" w:type="dxa"/>
            </w:tcMar>
            <w:hideMark/>
          </w:tcPr>
          <w:p w14:paraId="79791555"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údaj o zaměstnavateli žadatele a cizinců s dočasnou ochranou, kteří spolu bydlí a společně uhrazují náklady na své potřeby,</w:t>
            </w:r>
          </w:p>
        </w:tc>
      </w:tr>
      <w:tr w:rsidR="008B4721" w:rsidRPr="008B4721" w14:paraId="5B170E00" w14:textId="77777777" w:rsidTr="008B4721">
        <w:tc>
          <w:tcPr>
            <w:tcW w:w="0" w:type="auto"/>
            <w:shd w:val="clear" w:color="auto" w:fill="auto"/>
            <w:tcMar>
              <w:top w:w="45" w:type="dxa"/>
              <w:left w:w="120" w:type="dxa"/>
              <w:bottom w:w="0" w:type="dxa"/>
              <w:right w:w="120" w:type="dxa"/>
            </w:tcMar>
            <w:hideMark/>
          </w:tcPr>
          <w:p w14:paraId="33D3AB58"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f)</w:t>
            </w:r>
          </w:p>
        </w:tc>
        <w:tc>
          <w:tcPr>
            <w:tcW w:w="0" w:type="auto"/>
            <w:shd w:val="clear" w:color="auto" w:fill="auto"/>
            <w:tcMar>
              <w:top w:w="45" w:type="dxa"/>
              <w:left w:w="120" w:type="dxa"/>
              <w:bottom w:w="0" w:type="dxa"/>
              <w:right w:w="120" w:type="dxa"/>
            </w:tcMar>
            <w:hideMark/>
          </w:tcPr>
          <w:p w14:paraId="5A61200A"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identifikaci účtů žadatele a cizinců s dočasnou ochranou, kteří spolu bydlí a společně uhrazují náklady na své potřeby, a údaje o finančních prostředcích na těchto účtech,</w:t>
            </w:r>
          </w:p>
        </w:tc>
      </w:tr>
      <w:tr w:rsidR="008B4721" w:rsidRPr="008B4721" w14:paraId="62EF7A85" w14:textId="77777777" w:rsidTr="008B4721">
        <w:tc>
          <w:tcPr>
            <w:tcW w:w="0" w:type="auto"/>
            <w:shd w:val="clear" w:color="auto" w:fill="auto"/>
            <w:tcMar>
              <w:top w:w="45" w:type="dxa"/>
              <w:left w:w="120" w:type="dxa"/>
              <w:bottom w:w="0" w:type="dxa"/>
              <w:right w:w="120" w:type="dxa"/>
            </w:tcMar>
            <w:hideMark/>
          </w:tcPr>
          <w:p w14:paraId="1E810532"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g)</w:t>
            </w:r>
          </w:p>
        </w:tc>
        <w:tc>
          <w:tcPr>
            <w:tcW w:w="0" w:type="auto"/>
            <w:shd w:val="clear" w:color="auto" w:fill="auto"/>
            <w:tcMar>
              <w:top w:w="45" w:type="dxa"/>
              <w:left w:w="120" w:type="dxa"/>
              <w:bottom w:w="0" w:type="dxa"/>
              <w:right w:w="120" w:type="dxa"/>
            </w:tcMar>
            <w:hideMark/>
          </w:tcPr>
          <w:p w14:paraId="56B117EB"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prohlášení o majetkových poměrech na území České republiky žadatele a cizinců s dočasnou ochranou, kteří spolu bydlí a společně uhrazují náklady na své potřeby.</w:t>
            </w:r>
          </w:p>
        </w:tc>
      </w:tr>
    </w:tbl>
    <w:p w14:paraId="183C2C97"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(3) Pokud má žadatel náklady na bydlení v bytě, který je zařazen v evidenci bytů, žádost dále obsahuje identifikační údaje vlastníka bytu.</w:t>
      </w:r>
    </w:p>
    <w:p w14:paraId="57876263"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(4) Skutečnosti uvedené v žádosti žadatel doloží všemi dostupnými doklady nebo čestným prohlášením; všechny skutečnosti se dokládají v elektronické podobě, neurčí-li krajská pobočka Úřadu práce, že je lze předložit i jinak.</w:t>
      </w:r>
    </w:p>
    <w:p w14:paraId="7FD65F61" w14:textId="77777777" w:rsidR="008B4721" w:rsidRPr="00A85CC3" w:rsidRDefault="008B4721" w:rsidP="008B4721">
      <w:pPr>
        <w:shd w:val="clear" w:color="auto" w:fill="FFFFFF"/>
        <w:spacing w:before="225" w:after="150" w:line="240" w:lineRule="auto"/>
        <w:jc w:val="center"/>
        <w:outlineLvl w:val="0"/>
        <w:rPr>
          <w:rFonts w:ascii="Helvetica" w:eastAsia="Times New Roman" w:hAnsi="Helvetica" w:cs="Helvetica"/>
          <w:b/>
          <w:bCs/>
          <w:color w:val="006B00"/>
          <w:kern w:val="36"/>
          <w:sz w:val="21"/>
          <w:szCs w:val="21"/>
          <w:u w:val="single"/>
          <w:lang w:eastAsia="cs-CZ"/>
          <w14:ligatures w14:val="none"/>
        </w:rPr>
      </w:pPr>
      <w:r w:rsidRPr="00A85CC3">
        <w:rPr>
          <w:rFonts w:ascii="Helvetica" w:eastAsia="Times New Roman" w:hAnsi="Helvetica" w:cs="Helvetica"/>
          <w:b/>
          <w:bCs/>
          <w:color w:val="006B00"/>
          <w:kern w:val="36"/>
          <w:sz w:val="21"/>
          <w:szCs w:val="21"/>
          <w:u w:val="single"/>
          <w:lang w:eastAsia="cs-CZ"/>
          <w14:ligatures w14:val="none"/>
        </w:rPr>
        <w:t xml:space="preserve">§ </w:t>
      </w:r>
      <w:proofErr w:type="spellStart"/>
      <w:r w:rsidRPr="00A85CC3">
        <w:rPr>
          <w:rFonts w:ascii="Helvetica" w:eastAsia="Times New Roman" w:hAnsi="Helvetica" w:cs="Helvetica"/>
          <w:b/>
          <w:bCs/>
          <w:color w:val="006B00"/>
          <w:kern w:val="36"/>
          <w:sz w:val="21"/>
          <w:szCs w:val="21"/>
          <w:u w:val="single"/>
          <w:lang w:eastAsia="cs-CZ"/>
          <w14:ligatures w14:val="none"/>
        </w:rPr>
        <w:t>6d</w:t>
      </w:r>
      <w:proofErr w:type="spellEnd"/>
    </w:p>
    <w:p w14:paraId="5E161043" w14:textId="77777777" w:rsidR="008B4721" w:rsidRPr="00A85CC3" w:rsidRDefault="008B4721" w:rsidP="008B4721">
      <w:pPr>
        <w:shd w:val="clear" w:color="auto" w:fill="FFFFFF"/>
        <w:spacing w:before="225" w:after="150" w:line="240" w:lineRule="auto"/>
        <w:jc w:val="center"/>
        <w:outlineLvl w:val="0"/>
        <w:rPr>
          <w:rFonts w:ascii="Helvetica" w:eastAsia="Times New Roman" w:hAnsi="Helvetica" w:cs="Helvetica"/>
          <w:b/>
          <w:bCs/>
          <w:color w:val="006B00"/>
          <w:kern w:val="36"/>
          <w:sz w:val="21"/>
          <w:szCs w:val="21"/>
          <w:u w:val="single"/>
          <w:lang w:eastAsia="cs-CZ"/>
          <w14:ligatures w14:val="none"/>
        </w:rPr>
      </w:pPr>
      <w:r w:rsidRPr="00A85CC3">
        <w:rPr>
          <w:rFonts w:ascii="Helvetica" w:eastAsia="Times New Roman" w:hAnsi="Helvetica" w:cs="Helvetica"/>
          <w:b/>
          <w:bCs/>
          <w:color w:val="006B00"/>
          <w:kern w:val="36"/>
          <w:sz w:val="21"/>
          <w:szCs w:val="21"/>
          <w:u w:val="single"/>
          <w:lang w:eastAsia="cs-CZ"/>
          <w14:ligatures w14:val="none"/>
        </w:rPr>
        <w:t>Posuzování zdravotního stavu</w:t>
      </w:r>
    </w:p>
    <w:p w14:paraId="0F7AB648" w14:textId="77777777" w:rsidR="008B4721" w:rsidRPr="00A85CC3" w:rsidRDefault="008B4721" w:rsidP="008B4721">
      <w:pPr>
        <w:shd w:val="clear" w:color="auto" w:fill="FFFFFF"/>
        <w:spacing w:before="120" w:after="120" w:line="240" w:lineRule="auto"/>
        <w:ind w:firstLine="480"/>
        <w:jc w:val="both"/>
        <w:rPr>
          <w:rFonts w:ascii="Helvetica" w:eastAsia="Times New Roman" w:hAnsi="Helvetica" w:cs="Helvetica"/>
          <w:b/>
          <w:bCs/>
          <w:color w:val="333333"/>
          <w:kern w:val="0"/>
          <w:sz w:val="21"/>
          <w:szCs w:val="21"/>
          <w:u w:val="single"/>
          <w:lang w:eastAsia="cs-CZ"/>
          <w14:ligatures w14:val="none"/>
        </w:rPr>
      </w:pPr>
      <w:r w:rsidRPr="00A85CC3">
        <w:rPr>
          <w:rFonts w:ascii="Helvetica" w:eastAsia="Times New Roman" w:hAnsi="Helvetica" w:cs="Helvetica"/>
          <w:b/>
          <w:bCs/>
          <w:color w:val="333333"/>
          <w:kern w:val="0"/>
          <w:sz w:val="21"/>
          <w:szCs w:val="21"/>
          <w:u w:val="single"/>
          <w:lang w:eastAsia="cs-CZ"/>
          <w14:ligatures w14:val="none"/>
        </w:rPr>
        <w:lastRenderedPageBreak/>
        <w:t>(1) Okresní správa sociálního zabezpečení na žádost cizince s dočasnou ochranou posoudí, zda je tento cizinec osobou se zdravotním postižením. Za osobu se zdravotním postižením se pro účely tohoto zákona považuje osoba, jejíž nepříznivý zdravotní stav odpovídá dlouhodobě nepříznivému zdravotnímu stavu a jeho dopadům pro účely nároku na průkaz osoby se zdravotním postižením podle zákona č.  329/2011 Sb., o poskytování dávek osobám se zdravotním postižením a o změně souvisejících zákonů, ve znění pozdějších předpisů. Zdravotní stav cizince s dočasnou ochranou se posuzuje k datu podání žádosti. Při posuzování zdravotního stavu cizince a vyhotovení posudku okresní správa sociálního zabezpečení postupuje obdobně jako při posuzování zdravotního stavu a vyhotovení posudku pro účely průkazu osoby se zdravotním postižením.</w:t>
      </w:r>
    </w:p>
    <w:p w14:paraId="71AF96C2" w14:textId="77777777" w:rsidR="008B4721" w:rsidRPr="00A85CC3" w:rsidRDefault="008B4721" w:rsidP="008B4721">
      <w:pPr>
        <w:shd w:val="clear" w:color="auto" w:fill="FFFFFF"/>
        <w:spacing w:before="120" w:after="120" w:line="240" w:lineRule="auto"/>
        <w:ind w:firstLine="480"/>
        <w:jc w:val="both"/>
        <w:rPr>
          <w:rFonts w:ascii="Helvetica" w:eastAsia="Times New Roman" w:hAnsi="Helvetica" w:cs="Helvetica"/>
          <w:b/>
          <w:bCs/>
          <w:color w:val="333333"/>
          <w:kern w:val="0"/>
          <w:sz w:val="21"/>
          <w:szCs w:val="21"/>
          <w:u w:val="single"/>
          <w:lang w:eastAsia="cs-CZ"/>
          <w14:ligatures w14:val="none"/>
        </w:rPr>
      </w:pPr>
      <w:r w:rsidRPr="00A85CC3">
        <w:rPr>
          <w:rFonts w:ascii="Helvetica" w:eastAsia="Times New Roman" w:hAnsi="Helvetica" w:cs="Helvetica"/>
          <w:b/>
          <w:bCs/>
          <w:color w:val="333333"/>
          <w:kern w:val="0"/>
          <w:sz w:val="21"/>
          <w:szCs w:val="21"/>
          <w:u w:val="single"/>
          <w:lang w:eastAsia="cs-CZ"/>
          <w14:ligatures w14:val="none"/>
        </w:rPr>
        <w:t>(2) Žádost se podává elektronicky, a to na formuláři předepsaném Českou správou sociálního zabezpečení. Žádost obsahuje</w:t>
      </w:r>
    </w:p>
    <w:tbl>
      <w:tblPr>
        <w:tblW w:w="0" w:type="auto"/>
        <w:shd w:val="clear" w:color="auto" w:fill="FFFFFF"/>
        <w:tblCellMar>
          <w:left w:w="0" w:type="dxa"/>
          <w:right w:w="0" w:type="dxa"/>
        </w:tblCellMar>
        <w:tblLook w:val="04A0" w:firstRow="1" w:lastRow="0" w:firstColumn="1" w:lastColumn="0" w:noHBand="0" w:noVBand="1"/>
      </w:tblPr>
      <w:tblGrid>
        <w:gridCol w:w="439"/>
        <w:gridCol w:w="6835"/>
      </w:tblGrid>
      <w:tr w:rsidR="008B4721" w:rsidRPr="00A85CC3" w14:paraId="485A5888" w14:textId="77777777" w:rsidTr="008B4721">
        <w:tc>
          <w:tcPr>
            <w:tcW w:w="0" w:type="auto"/>
            <w:shd w:val="clear" w:color="auto" w:fill="auto"/>
            <w:tcMar>
              <w:top w:w="45" w:type="dxa"/>
              <w:left w:w="120" w:type="dxa"/>
              <w:bottom w:w="0" w:type="dxa"/>
              <w:right w:w="120" w:type="dxa"/>
            </w:tcMar>
            <w:hideMark/>
          </w:tcPr>
          <w:p w14:paraId="78378FED" w14:textId="77777777" w:rsidR="008B4721" w:rsidRPr="00A85CC3" w:rsidRDefault="008B4721" w:rsidP="008B4721">
            <w:pPr>
              <w:spacing w:after="0" w:line="240" w:lineRule="auto"/>
              <w:rPr>
                <w:rFonts w:ascii="Helvetica" w:eastAsia="Times New Roman" w:hAnsi="Helvetica" w:cs="Helvetica"/>
                <w:b/>
                <w:bCs/>
                <w:color w:val="333333"/>
                <w:kern w:val="0"/>
                <w:sz w:val="21"/>
                <w:szCs w:val="21"/>
                <w:u w:val="single"/>
                <w:lang w:eastAsia="cs-CZ"/>
                <w14:ligatures w14:val="none"/>
              </w:rPr>
            </w:pPr>
            <w:r w:rsidRPr="00A85CC3">
              <w:rPr>
                <w:rFonts w:ascii="Helvetica" w:eastAsia="Times New Roman" w:hAnsi="Helvetica" w:cs="Helvetica"/>
                <w:b/>
                <w:bCs/>
                <w:color w:val="333333"/>
                <w:kern w:val="0"/>
                <w:sz w:val="21"/>
                <w:szCs w:val="21"/>
                <w:u w:val="single"/>
                <w:lang w:eastAsia="cs-CZ"/>
                <w14:ligatures w14:val="none"/>
              </w:rPr>
              <w:t>a)</w:t>
            </w:r>
          </w:p>
        </w:tc>
        <w:tc>
          <w:tcPr>
            <w:tcW w:w="0" w:type="auto"/>
            <w:shd w:val="clear" w:color="auto" w:fill="auto"/>
            <w:tcMar>
              <w:top w:w="45" w:type="dxa"/>
              <w:left w:w="120" w:type="dxa"/>
              <w:bottom w:w="0" w:type="dxa"/>
              <w:right w:w="120" w:type="dxa"/>
            </w:tcMar>
            <w:hideMark/>
          </w:tcPr>
          <w:p w14:paraId="06997641" w14:textId="77777777" w:rsidR="008B4721" w:rsidRPr="00A85CC3" w:rsidRDefault="008B4721" w:rsidP="008B4721">
            <w:pPr>
              <w:spacing w:after="0" w:line="240" w:lineRule="auto"/>
              <w:rPr>
                <w:rFonts w:ascii="Helvetica" w:eastAsia="Times New Roman" w:hAnsi="Helvetica" w:cs="Helvetica"/>
                <w:b/>
                <w:bCs/>
                <w:color w:val="333333"/>
                <w:kern w:val="0"/>
                <w:sz w:val="21"/>
                <w:szCs w:val="21"/>
                <w:u w:val="single"/>
                <w:lang w:eastAsia="cs-CZ"/>
                <w14:ligatures w14:val="none"/>
              </w:rPr>
            </w:pPr>
            <w:r w:rsidRPr="00A85CC3">
              <w:rPr>
                <w:rFonts w:ascii="Helvetica" w:eastAsia="Times New Roman" w:hAnsi="Helvetica" w:cs="Helvetica"/>
                <w:b/>
                <w:bCs/>
                <w:color w:val="333333"/>
                <w:kern w:val="0"/>
                <w:sz w:val="21"/>
                <w:szCs w:val="21"/>
                <w:u w:val="single"/>
                <w:lang w:eastAsia="cs-CZ"/>
                <w14:ligatures w14:val="none"/>
              </w:rPr>
              <w:t>identifikační údaje žadatele a</w:t>
            </w:r>
          </w:p>
        </w:tc>
      </w:tr>
      <w:tr w:rsidR="008B4721" w:rsidRPr="00A85CC3" w14:paraId="313F3899" w14:textId="77777777" w:rsidTr="008B4721">
        <w:tc>
          <w:tcPr>
            <w:tcW w:w="0" w:type="auto"/>
            <w:shd w:val="clear" w:color="auto" w:fill="auto"/>
            <w:tcMar>
              <w:top w:w="45" w:type="dxa"/>
              <w:left w:w="120" w:type="dxa"/>
              <w:bottom w:w="0" w:type="dxa"/>
              <w:right w:w="120" w:type="dxa"/>
            </w:tcMar>
            <w:hideMark/>
          </w:tcPr>
          <w:p w14:paraId="4D0326BB" w14:textId="77777777" w:rsidR="008B4721" w:rsidRPr="00A85CC3" w:rsidRDefault="008B4721" w:rsidP="008B4721">
            <w:pPr>
              <w:spacing w:after="0" w:line="240" w:lineRule="auto"/>
              <w:rPr>
                <w:rFonts w:ascii="Helvetica" w:eastAsia="Times New Roman" w:hAnsi="Helvetica" w:cs="Helvetica"/>
                <w:b/>
                <w:bCs/>
                <w:color w:val="333333"/>
                <w:kern w:val="0"/>
                <w:sz w:val="21"/>
                <w:szCs w:val="21"/>
                <w:u w:val="single"/>
                <w:lang w:eastAsia="cs-CZ"/>
                <w14:ligatures w14:val="none"/>
              </w:rPr>
            </w:pPr>
            <w:r w:rsidRPr="00A85CC3">
              <w:rPr>
                <w:rFonts w:ascii="Helvetica" w:eastAsia="Times New Roman" w:hAnsi="Helvetica" w:cs="Helvetica"/>
                <w:b/>
                <w:bCs/>
                <w:color w:val="333333"/>
                <w:kern w:val="0"/>
                <w:sz w:val="21"/>
                <w:szCs w:val="21"/>
                <w:u w:val="single"/>
                <w:lang w:eastAsia="cs-CZ"/>
                <w14:ligatures w14:val="none"/>
              </w:rPr>
              <w:t>b)</w:t>
            </w:r>
          </w:p>
        </w:tc>
        <w:tc>
          <w:tcPr>
            <w:tcW w:w="0" w:type="auto"/>
            <w:shd w:val="clear" w:color="auto" w:fill="auto"/>
            <w:tcMar>
              <w:top w:w="45" w:type="dxa"/>
              <w:left w:w="120" w:type="dxa"/>
              <w:bottom w:w="0" w:type="dxa"/>
              <w:right w:w="120" w:type="dxa"/>
            </w:tcMar>
            <w:hideMark/>
          </w:tcPr>
          <w:p w14:paraId="0CF1BF29" w14:textId="77777777" w:rsidR="008B4721" w:rsidRPr="00A85CC3" w:rsidRDefault="008B4721" w:rsidP="008B4721">
            <w:pPr>
              <w:spacing w:after="0" w:line="240" w:lineRule="auto"/>
              <w:rPr>
                <w:rFonts w:ascii="Helvetica" w:eastAsia="Times New Roman" w:hAnsi="Helvetica" w:cs="Helvetica"/>
                <w:b/>
                <w:bCs/>
                <w:color w:val="333333"/>
                <w:kern w:val="0"/>
                <w:sz w:val="21"/>
                <w:szCs w:val="21"/>
                <w:u w:val="single"/>
                <w:lang w:eastAsia="cs-CZ"/>
                <w14:ligatures w14:val="none"/>
              </w:rPr>
            </w:pPr>
            <w:r w:rsidRPr="00A85CC3">
              <w:rPr>
                <w:rFonts w:ascii="Helvetica" w:eastAsia="Times New Roman" w:hAnsi="Helvetica" w:cs="Helvetica"/>
                <w:b/>
                <w:bCs/>
                <w:color w:val="333333"/>
                <w:kern w:val="0"/>
                <w:sz w:val="21"/>
                <w:szCs w:val="21"/>
                <w:u w:val="single"/>
                <w:lang w:eastAsia="cs-CZ"/>
                <w14:ligatures w14:val="none"/>
              </w:rPr>
              <w:t>jméno a adresu ošetřujícího lékaře nebo lékařů v České republice.</w:t>
            </w:r>
          </w:p>
        </w:tc>
      </w:tr>
    </w:tbl>
    <w:p w14:paraId="616B21F8" w14:textId="77777777" w:rsidR="008B4721" w:rsidRPr="00A85CC3" w:rsidRDefault="008B4721" w:rsidP="008B4721">
      <w:pPr>
        <w:shd w:val="clear" w:color="auto" w:fill="FFFFFF"/>
        <w:spacing w:before="120" w:after="120" w:line="240" w:lineRule="auto"/>
        <w:ind w:firstLine="480"/>
        <w:jc w:val="both"/>
        <w:rPr>
          <w:rFonts w:ascii="Helvetica" w:eastAsia="Times New Roman" w:hAnsi="Helvetica" w:cs="Helvetica"/>
          <w:b/>
          <w:bCs/>
          <w:color w:val="333333"/>
          <w:kern w:val="0"/>
          <w:sz w:val="21"/>
          <w:szCs w:val="21"/>
          <w:u w:val="single"/>
          <w:lang w:eastAsia="cs-CZ"/>
          <w14:ligatures w14:val="none"/>
        </w:rPr>
      </w:pPr>
      <w:r w:rsidRPr="00A85CC3">
        <w:rPr>
          <w:rFonts w:ascii="Helvetica" w:eastAsia="Times New Roman" w:hAnsi="Helvetica" w:cs="Helvetica"/>
          <w:b/>
          <w:bCs/>
          <w:color w:val="333333"/>
          <w:kern w:val="0"/>
          <w:sz w:val="21"/>
          <w:szCs w:val="21"/>
          <w:u w:val="single"/>
          <w:lang w:eastAsia="cs-CZ"/>
          <w14:ligatures w14:val="none"/>
        </w:rPr>
        <w:t>(3) Okresní správa sociálního zabezpečení posudek doručí žadateli a Úřadu práce České republiky současně sdělí, zda žadatel je osobou se zdravotním postižením.“.</w:t>
      </w:r>
    </w:p>
    <w:p w14:paraId="6602FF82"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6. § 7 včetně poznámky pod čarou č. 4 zní:</w:t>
      </w:r>
    </w:p>
    <w:p w14:paraId="1C1104F5" w14:textId="77777777" w:rsidR="008B4721" w:rsidRPr="008B4721" w:rsidRDefault="008B4721" w:rsidP="008B472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8B4721">
        <w:rPr>
          <w:rFonts w:ascii="Helvetica" w:eastAsia="Times New Roman" w:hAnsi="Helvetica" w:cs="Helvetica"/>
          <w:b/>
          <w:bCs/>
          <w:color w:val="006B00"/>
          <w:kern w:val="36"/>
          <w:sz w:val="21"/>
          <w:szCs w:val="21"/>
          <w:lang w:eastAsia="cs-CZ"/>
          <w14:ligatures w14:val="none"/>
        </w:rPr>
        <w:t>„§ 7</w:t>
      </w:r>
    </w:p>
    <w:p w14:paraId="53F7DF9A" w14:textId="77777777" w:rsidR="008B4721" w:rsidRPr="008B4721" w:rsidRDefault="008B4721" w:rsidP="008B4721">
      <w:pPr>
        <w:shd w:val="clear" w:color="auto" w:fill="FFFFFF"/>
        <w:spacing w:after="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 xml:space="preserve">Je-li zaměstnavatel krajskou pobočkou Úřadu práce vyzván k zaslání potvrzení o výši příjmu žadatele nebo dalších osob uvedených v žádosti o dávku, je povinen zaslat toto potvrzení krajské pobočce Úřadu práce do 8 dnů ode dne doručení výzvy. Má-li zaměstnavatel zpřístupněnu datovou </w:t>
      </w:r>
      <w:proofErr w:type="spellStart"/>
      <w:r w:rsidRPr="008B4721">
        <w:rPr>
          <w:rFonts w:ascii="Helvetica" w:eastAsia="Times New Roman" w:hAnsi="Helvetica" w:cs="Helvetica"/>
          <w:color w:val="333333"/>
          <w:kern w:val="0"/>
          <w:sz w:val="21"/>
          <w:szCs w:val="21"/>
          <w:lang w:eastAsia="cs-CZ"/>
          <w14:ligatures w14:val="none"/>
        </w:rPr>
        <w:t>schránku</w:t>
      </w:r>
      <w:r w:rsidRPr="008B4721">
        <w:rPr>
          <w:rFonts w:ascii="Helvetica" w:eastAsia="Times New Roman" w:hAnsi="Helvetica" w:cs="Helvetica"/>
          <w:color w:val="333333"/>
          <w:kern w:val="0"/>
          <w:sz w:val="16"/>
          <w:szCs w:val="16"/>
          <w:vertAlign w:val="superscript"/>
          <w:lang w:eastAsia="cs-CZ"/>
          <w14:ligatures w14:val="none"/>
        </w:rPr>
        <w:t>4</w:t>
      </w:r>
      <w:proofErr w:type="spellEnd"/>
      <w:r w:rsidRPr="008B4721">
        <w:rPr>
          <w:rFonts w:ascii="Helvetica" w:eastAsia="Times New Roman" w:hAnsi="Helvetica" w:cs="Helvetica"/>
          <w:color w:val="333333"/>
          <w:kern w:val="0"/>
          <w:sz w:val="16"/>
          <w:szCs w:val="16"/>
          <w:vertAlign w:val="superscript"/>
          <w:lang w:eastAsia="cs-CZ"/>
          <w14:ligatures w14:val="none"/>
        </w:rPr>
        <w:t>)</w:t>
      </w:r>
      <w:r w:rsidRPr="008B4721">
        <w:rPr>
          <w:rFonts w:ascii="Helvetica" w:eastAsia="Times New Roman" w:hAnsi="Helvetica" w:cs="Helvetica"/>
          <w:color w:val="333333"/>
          <w:kern w:val="0"/>
          <w:sz w:val="21"/>
          <w:szCs w:val="21"/>
          <w:lang w:eastAsia="cs-CZ"/>
          <w14:ligatures w14:val="none"/>
        </w:rPr>
        <w:t>, zasílá potvrzení o výši příjmu prostřednictvím této datové schránky nebo využitím informačního systému podle specifikace, ve formátu a struktuře zveřejněné Ministerstvem práce a sociálních věcí.</w:t>
      </w:r>
    </w:p>
    <w:p w14:paraId="674A046A" w14:textId="77777777" w:rsidR="008B4721" w:rsidRPr="008B4721" w:rsidRDefault="00A85CC3" w:rsidP="008B4721">
      <w:pPr>
        <w:spacing w:after="75" w:line="240" w:lineRule="auto"/>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pict w14:anchorId="698A63A7">
          <v:rect id="_x0000_i1025" style="width:194.5pt;height:0" o:hrpct="0" o:hrstd="t" o:hr="t" fillcolor="#a0a0a0" stroked="f"/>
        </w:pict>
      </w:r>
    </w:p>
    <w:tbl>
      <w:tblPr>
        <w:tblW w:w="11115" w:type="dxa"/>
        <w:shd w:val="clear" w:color="auto" w:fill="FFFFFF"/>
        <w:tblCellMar>
          <w:left w:w="0" w:type="dxa"/>
          <w:right w:w="0" w:type="dxa"/>
        </w:tblCellMar>
        <w:tblLook w:val="04A0" w:firstRow="1" w:lastRow="0" w:firstColumn="1" w:lastColumn="0" w:noHBand="0" w:noVBand="1"/>
      </w:tblPr>
      <w:tblGrid>
        <w:gridCol w:w="329"/>
        <w:gridCol w:w="10786"/>
      </w:tblGrid>
      <w:tr w:rsidR="008B4721" w:rsidRPr="008B4721" w14:paraId="60810CA6" w14:textId="77777777" w:rsidTr="008B4721">
        <w:tc>
          <w:tcPr>
            <w:tcW w:w="0" w:type="auto"/>
            <w:shd w:val="clear" w:color="auto" w:fill="auto"/>
            <w:tcMar>
              <w:top w:w="45" w:type="dxa"/>
              <w:left w:w="120" w:type="dxa"/>
              <w:bottom w:w="0" w:type="dxa"/>
              <w:right w:w="120" w:type="dxa"/>
            </w:tcMar>
            <w:hideMark/>
          </w:tcPr>
          <w:p w14:paraId="1D983ECF"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16"/>
                <w:szCs w:val="16"/>
                <w:vertAlign w:val="superscript"/>
                <w:lang w:eastAsia="cs-CZ"/>
                <w14:ligatures w14:val="none"/>
              </w:rPr>
              <w:t>4)</w:t>
            </w:r>
          </w:p>
        </w:tc>
        <w:tc>
          <w:tcPr>
            <w:tcW w:w="0" w:type="auto"/>
            <w:shd w:val="clear" w:color="auto" w:fill="auto"/>
            <w:tcMar>
              <w:top w:w="45" w:type="dxa"/>
              <w:left w:w="120" w:type="dxa"/>
              <w:bottom w:w="0" w:type="dxa"/>
              <w:right w:w="120" w:type="dxa"/>
            </w:tcMar>
            <w:hideMark/>
          </w:tcPr>
          <w:p w14:paraId="74AE5F0B"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Zákon č. 300/2008 Sb., o elektronických úkonech a autorizované konverzi dokumentů, ve znění pozdějších předpisů.“.</w:t>
            </w:r>
          </w:p>
        </w:tc>
      </w:tr>
    </w:tbl>
    <w:p w14:paraId="51CF2C9F"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7. V § 8 odst. 1 se za slova „(dále jen „ubytovaná osoba“)“ vkládají slova „a která s ubytovanou osobou toto ubytování sdílí“.</w:t>
      </w:r>
    </w:p>
    <w:p w14:paraId="13EFB452"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8. V § 8 odstavec 7 zní:</w:t>
      </w:r>
    </w:p>
    <w:p w14:paraId="6DE5581F"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„(7) Pro nárok na příspěvek se použije § 6 odst. 6 obdobně.“.</w:t>
      </w:r>
    </w:p>
    <w:p w14:paraId="12728F28"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 xml:space="preserve">9. V § 8 odst. 8 písm. a) se slova </w:t>
      </w:r>
      <w:proofErr w:type="gramStart"/>
      <w:r w:rsidRPr="008B4721">
        <w:rPr>
          <w:rFonts w:ascii="Helvetica" w:eastAsia="Times New Roman" w:hAnsi="Helvetica" w:cs="Helvetica"/>
          <w:color w:val="333333"/>
          <w:kern w:val="0"/>
          <w:sz w:val="21"/>
          <w:szCs w:val="21"/>
          <w:lang w:eastAsia="cs-CZ"/>
          <w14:ligatures w14:val="none"/>
        </w:rPr>
        <w:t>„ ,</w:t>
      </w:r>
      <w:proofErr w:type="gramEnd"/>
      <w:r w:rsidRPr="008B4721">
        <w:rPr>
          <w:rFonts w:ascii="Helvetica" w:eastAsia="Times New Roman" w:hAnsi="Helvetica" w:cs="Helvetica"/>
          <w:color w:val="333333"/>
          <w:kern w:val="0"/>
          <w:sz w:val="21"/>
          <w:szCs w:val="21"/>
          <w:lang w:eastAsia="cs-CZ"/>
          <w14:ligatures w14:val="none"/>
        </w:rPr>
        <w:t xml:space="preserve"> a to s přihlédnutím k tomu, zda ubytovaná osoba sdílí ubytování s žadatelem o příspěvek,“ zrušují.</w:t>
      </w:r>
    </w:p>
    <w:p w14:paraId="4FEAA89A"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 xml:space="preserve">10. § </w:t>
      </w:r>
      <w:proofErr w:type="spellStart"/>
      <w:r w:rsidRPr="008B4721">
        <w:rPr>
          <w:rFonts w:ascii="Helvetica" w:eastAsia="Times New Roman" w:hAnsi="Helvetica" w:cs="Helvetica"/>
          <w:color w:val="333333"/>
          <w:kern w:val="0"/>
          <w:sz w:val="21"/>
          <w:szCs w:val="21"/>
          <w:lang w:eastAsia="cs-CZ"/>
          <w14:ligatures w14:val="none"/>
        </w:rPr>
        <w:t>8a</w:t>
      </w:r>
      <w:proofErr w:type="spellEnd"/>
      <w:r w:rsidRPr="008B4721">
        <w:rPr>
          <w:rFonts w:ascii="Helvetica" w:eastAsia="Times New Roman" w:hAnsi="Helvetica" w:cs="Helvetica"/>
          <w:color w:val="333333"/>
          <w:kern w:val="0"/>
          <w:sz w:val="21"/>
          <w:szCs w:val="21"/>
          <w:lang w:eastAsia="cs-CZ"/>
          <w14:ligatures w14:val="none"/>
        </w:rPr>
        <w:t xml:space="preserve"> včetně nadpisu zní:</w:t>
      </w:r>
    </w:p>
    <w:p w14:paraId="78530930" w14:textId="77777777" w:rsidR="008B4721" w:rsidRPr="008B4721" w:rsidRDefault="008B4721" w:rsidP="008B472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8B4721">
        <w:rPr>
          <w:rFonts w:ascii="Helvetica" w:eastAsia="Times New Roman" w:hAnsi="Helvetica" w:cs="Helvetica"/>
          <w:b/>
          <w:bCs/>
          <w:color w:val="006B00"/>
          <w:kern w:val="36"/>
          <w:sz w:val="21"/>
          <w:szCs w:val="21"/>
          <w:lang w:eastAsia="cs-CZ"/>
          <w14:ligatures w14:val="none"/>
        </w:rPr>
        <w:t xml:space="preserve">„§ </w:t>
      </w:r>
      <w:proofErr w:type="spellStart"/>
      <w:r w:rsidRPr="008B4721">
        <w:rPr>
          <w:rFonts w:ascii="Helvetica" w:eastAsia="Times New Roman" w:hAnsi="Helvetica" w:cs="Helvetica"/>
          <w:b/>
          <w:bCs/>
          <w:color w:val="006B00"/>
          <w:kern w:val="36"/>
          <w:sz w:val="21"/>
          <w:szCs w:val="21"/>
          <w:lang w:eastAsia="cs-CZ"/>
          <w14:ligatures w14:val="none"/>
        </w:rPr>
        <w:t>8a</w:t>
      </w:r>
      <w:proofErr w:type="spellEnd"/>
    </w:p>
    <w:p w14:paraId="24947033" w14:textId="77777777" w:rsidR="008B4721" w:rsidRPr="008B4721" w:rsidRDefault="008B4721" w:rsidP="008B472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8B4721">
        <w:rPr>
          <w:rFonts w:ascii="Helvetica" w:eastAsia="Times New Roman" w:hAnsi="Helvetica" w:cs="Helvetica"/>
          <w:b/>
          <w:bCs/>
          <w:color w:val="006B00"/>
          <w:kern w:val="36"/>
          <w:sz w:val="21"/>
          <w:szCs w:val="21"/>
          <w:lang w:eastAsia="cs-CZ"/>
          <w14:ligatures w14:val="none"/>
        </w:rPr>
        <w:t>Společná ustanovení</w:t>
      </w:r>
    </w:p>
    <w:p w14:paraId="6DA10E72"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(1) Podáním žádosti žadatel souhlasí s tím, že si krajská pobočka Úřadu práce může ověřit všechny skutečnosti uvedené v žádosti.</w:t>
      </w:r>
    </w:p>
    <w:p w14:paraId="56B414E9" w14:textId="77777777" w:rsidR="008B4721" w:rsidRPr="008B4721" w:rsidRDefault="008B4721" w:rsidP="008B4721">
      <w:pPr>
        <w:shd w:val="clear" w:color="auto" w:fill="FFFFFF"/>
        <w:spacing w:after="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 xml:space="preserve">(2) Krajské pobočky Úřadu práce a Ministerstvo práce a sociálních věcí jsou oprávněny získávat a zpracovávat údaje potřebné pro rozhodování o dávce a příspěvku a jejich výplatu včetně osobních údajů, a to v elektronické podobě způsobem umožňujícím dálkový přístup a zároveň zajišťujícím ochranu osobních údajů. Právnické a fyzické osoby jsou povinny poskytovat Ministerstvu práce a sociálních věcí údaje ze svých informačních systémů, jde-li o údaje nezbytné pro rozhodování o dávkách a příspěvcích podle tohoto zákona. Veškeré údaje o dávkách a příspěvcích podle tohoto zákona jsou součástí Jednotného informačního systému práce a sociálních </w:t>
      </w:r>
      <w:proofErr w:type="spellStart"/>
      <w:r w:rsidRPr="008B4721">
        <w:rPr>
          <w:rFonts w:ascii="Helvetica" w:eastAsia="Times New Roman" w:hAnsi="Helvetica" w:cs="Helvetica"/>
          <w:color w:val="333333"/>
          <w:kern w:val="0"/>
          <w:sz w:val="21"/>
          <w:szCs w:val="21"/>
          <w:lang w:eastAsia="cs-CZ"/>
          <w14:ligatures w14:val="none"/>
        </w:rPr>
        <w:t>věcí</w:t>
      </w:r>
      <w:r w:rsidRPr="008B4721">
        <w:rPr>
          <w:rFonts w:ascii="Helvetica" w:eastAsia="Times New Roman" w:hAnsi="Helvetica" w:cs="Helvetica"/>
          <w:color w:val="333333"/>
          <w:kern w:val="0"/>
          <w:sz w:val="16"/>
          <w:szCs w:val="16"/>
          <w:vertAlign w:val="superscript"/>
          <w:lang w:eastAsia="cs-CZ"/>
          <w14:ligatures w14:val="none"/>
        </w:rPr>
        <w:t>3</w:t>
      </w:r>
      <w:proofErr w:type="spellEnd"/>
      <w:r w:rsidRPr="008B4721">
        <w:rPr>
          <w:rFonts w:ascii="Helvetica" w:eastAsia="Times New Roman" w:hAnsi="Helvetica" w:cs="Helvetica"/>
          <w:color w:val="333333"/>
          <w:kern w:val="0"/>
          <w:sz w:val="16"/>
          <w:szCs w:val="16"/>
          <w:vertAlign w:val="superscript"/>
          <w:lang w:eastAsia="cs-CZ"/>
          <w14:ligatures w14:val="none"/>
        </w:rPr>
        <w:t>)</w:t>
      </w:r>
      <w:r w:rsidRPr="008B4721">
        <w:rPr>
          <w:rFonts w:ascii="Helvetica" w:eastAsia="Times New Roman" w:hAnsi="Helvetica" w:cs="Helvetica"/>
          <w:color w:val="333333"/>
          <w:kern w:val="0"/>
          <w:sz w:val="21"/>
          <w:szCs w:val="21"/>
          <w:lang w:eastAsia="cs-CZ"/>
          <w14:ligatures w14:val="none"/>
        </w:rPr>
        <w:t>.</w:t>
      </w:r>
    </w:p>
    <w:p w14:paraId="55932541"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lastRenderedPageBreak/>
        <w:t>(3) Jestliže státní orgány a další osoby mohou sdělit údaje rozhodné podle tohoto zákona pro nárok na dávku nebo příspěvek, její výši nebo výplatu jen za podmínky, že byly pro sdělení takových údajů zbaveny mlčenlivosti, má se za to, že jsou pro případ uvedených údajů mlčenlivosti zbaveny, jestliže jim krajská pobočka Úřadu práce písemně sdělila, že osoba, jíž se takové údaje týkají, dala písemný souhlas k tomu, aby státní orgány a další právnické a fyzické osoby sdělily krajské pobočce Úřadu práce uvedené údaje.“.</w:t>
      </w:r>
    </w:p>
    <w:p w14:paraId="09091D10"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 xml:space="preserve">11. Za § </w:t>
      </w:r>
      <w:proofErr w:type="spellStart"/>
      <w:r w:rsidRPr="008B4721">
        <w:rPr>
          <w:rFonts w:ascii="Helvetica" w:eastAsia="Times New Roman" w:hAnsi="Helvetica" w:cs="Helvetica"/>
          <w:color w:val="333333"/>
          <w:kern w:val="0"/>
          <w:sz w:val="21"/>
          <w:szCs w:val="21"/>
          <w:lang w:eastAsia="cs-CZ"/>
          <w14:ligatures w14:val="none"/>
        </w:rPr>
        <w:t>8a</w:t>
      </w:r>
      <w:proofErr w:type="spellEnd"/>
      <w:r w:rsidRPr="008B4721">
        <w:rPr>
          <w:rFonts w:ascii="Helvetica" w:eastAsia="Times New Roman" w:hAnsi="Helvetica" w:cs="Helvetica"/>
          <w:color w:val="333333"/>
          <w:kern w:val="0"/>
          <w:sz w:val="21"/>
          <w:szCs w:val="21"/>
          <w:lang w:eastAsia="cs-CZ"/>
          <w14:ligatures w14:val="none"/>
        </w:rPr>
        <w:t xml:space="preserve"> se vkládá nový § </w:t>
      </w:r>
      <w:proofErr w:type="spellStart"/>
      <w:r w:rsidRPr="008B4721">
        <w:rPr>
          <w:rFonts w:ascii="Helvetica" w:eastAsia="Times New Roman" w:hAnsi="Helvetica" w:cs="Helvetica"/>
          <w:color w:val="333333"/>
          <w:kern w:val="0"/>
          <w:sz w:val="21"/>
          <w:szCs w:val="21"/>
          <w:lang w:eastAsia="cs-CZ"/>
          <w14:ligatures w14:val="none"/>
        </w:rPr>
        <w:t>8b</w:t>
      </w:r>
      <w:proofErr w:type="spellEnd"/>
      <w:r w:rsidRPr="008B4721">
        <w:rPr>
          <w:rFonts w:ascii="Helvetica" w:eastAsia="Times New Roman" w:hAnsi="Helvetica" w:cs="Helvetica"/>
          <w:color w:val="333333"/>
          <w:kern w:val="0"/>
          <w:sz w:val="21"/>
          <w:szCs w:val="21"/>
          <w:lang w:eastAsia="cs-CZ"/>
          <w14:ligatures w14:val="none"/>
        </w:rPr>
        <w:t>, který zní:</w:t>
      </w:r>
    </w:p>
    <w:p w14:paraId="3DAC9840" w14:textId="77777777" w:rsidR="008B4721" w:rsidRPr="008B4721" w:rsidRDefault="008B4721" w:rsidP="008B472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8B4721">
        <w:rPr>
          <w:rFonts w:ascii="Helvetica" w:eastAsia="Times New Roman" w:hAnsi="Helvetica" w:cs="Helvetica"/>
          <w:b/>
          <w:bCs/>
          <w:color w:val="006B00"/>
          <w:kern w:val="36"/>
          <w:sz w:val="21"/>
          <w:szCs w:val="21"/>
          <w:lang w:eastAsia="cs-CZ"/>
          <w14:ligatures w14:val="none"/>
        </w:rPr>
        <w:t xml:space="preserve">„§ </w:t>
      </w:r>
      <w:proofErr w:type="spellStart"/>
      <w:r w:rsidRPr="008B4721">
        <w:rPr>
          <w:rFonts w:ascii="Helvetica" w:eastAsia="Times New Roman" w:hAnsi="Helvetica" w:cs="Helvetica"/>
          <w:b/>
          <w:bCs/>
          <w:color w:val="006B00"/>
          <w:kern w:val="36"/>
          <w:sz w:val="21"/>
          <w:szCs w:val="21"/>
          <w:lang w:eastAsia="cs-CZ"/>
          <w14:ligatures w14:val="none"/>
        </w:rPr>
        <w:t>8b</w:t>
      </w:r>
      <w:proofErr w:type="spellEnd"/>
    </w:p>
    <w:p w14:paraId="215993E3"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Cizinci s dočasnou ochranou, který nemá právo na rovné zacházení vyplývající z předpisů Evropské unie, nevzniká nárok na dávky podle zákona č. 117/1995 Sb., o státní sociální podpoře, ve znění pozdějších předpisů, na příspěvek na živobytí a doplatek na bydlení podle zákona č. 111/2006 Sb., o pomoci v hmotné nouzi, ve znění pozdějších předpisů, na příspěvek na mobilitu, příspěvek na zvláštní pomůcku a na průkaz osoby se zdravotním postižením podle zákona č. 329/2011 Sb., o poskytování dávek osobám se zdravotním postižením a o změně souvisejících zákonů, ve znění pozdějších předpisů, na příspěvek na péči podle zákona č. 108/2006 Sb., o sociálních službách, ve znění pozdějších předpisů, a na náhradní výživné podle zákona č. 588/2020 Sb., o náhradním výživném pro nezaopatřené dítě a o změně některých souvisejících zákonů (zákon o náhradním výživném).“.</w:t>
      </w:r>
    </w:p>
    <w:p w14:paraId="048B2DA1"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12. V § 9 odst. 2 se číslo „2023“ nahrazuje číslem „2024“.</w:t>
      </w:r>
    </w:p>
    <w:p w14:paraId="6A623BDF" w14:textId="77777777" w:rsidR="008B4721" w:rsidRPr="008B4721" w:rsidRDefault="008B4721" w:rsidP="008B472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8B4721">
        <w:rPr>
          <w:rFonts w:ascii="Helvetica" w:eastAsia="Times New Roman" w:hAnsi="Helvetica" w:cs="Helvetica"/>
          <w:b/>
          <w:bCs/>
          <w:color w:val="006B00"/>
          <w:kern w:val="36"/>
          <w:sz w:val="21"/>
          <w:szCs w:val="21"/>
          <w:lang w:eastAsia="cs-CZ"/>
          <w14:ligatures w14:val="none"/>
        </w:rPr>
        <w:t>Čl. II</w:t>
      </w:r>
    </w:p>
    <w:p w14:paraId="559FD7AA" w14:textId="77777777" w:rsidR="008B4721" w:rsidRPr="008B4721" w:rsidRDefault="008B4721" w:rsidP="008B472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8B4721">
        <w:rPr>
          <w:rFonts w:ascii="Helvetica" w:eastAsia="Times New Roman" w:hAnsi="Helvetica" w:cs="Helvetica"/>
          <w:b/>
          <w:bCs/>
          <w:color w:val="006B00"/>
          <w:kern w:val="36"/>
          <w:sz w:val="21"/>
          <w:szCs w:val="21"/>
          <w:lang w:eastAsia="cs-CZ"/>
          <w14:ligatures w14:val="none"/>
        </w:rPr>
        <w:t>Přechodná ustanovení</w:t>
      </w:r>
    </w:p>
    <w:p w14:paraId="7021860C"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1. Byla-li žádost o humanitární dávku nebo příspěvek pro solidární domácnost podána přede dnem nabytí účinnosti tohoto zákona, postupuje se při posuzování nároku na humanitární dávku nebo příspěvek pro solidární domácnost podle zákona č. 66/2022 Sb., ve znění účinném přede dnem nabytí účinnosti tohoto zákona.</w:t>
      </w:r>
    </w:p>
    <w:p w14:paraId="51206CC6"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2. Při posuzování nároku na příspěvek pro solidární domácnost za měsíc červen 2023 se postupuje podle zákona č. 66/2022 Sb., ve znění účinném přede dnem nabytí účinnosti tohoto zákona.</w:t>
      </w:r>
    </w:p>
    <w:p w14:paraId="63F9CFDA"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3. Ministerstvo práce a sociálních věcí zveřejní do 30. dubna 2023 specifikaci, formát a strukturu datové zprávy a využití informačního systému podle § 7 zákona č. 66/2022 Sb., ve znění účinném ode dne nabytí účinnosti tohoto zákona.</w:t>
      </w:r>
    </w:p>
    <w:p w14:paraId="01A7DBEE" w14:textId="77777777" w:rsidR="008B4721" w:rsidRPr="008B4721" w:rsidRDefault="008B4721" w:rsidP="008B4721">
      <w:pPr>
        <w:shd w:val="clear" w:color="auto" w:fill="FFFFFF"/>
        <w:spacing w:after="0" w:line="240" w:lineRule="auto"/>
        <w:jc w:val="center"/>
        <w:outlineLvl w:val="0"/>
        <w:rPr>
          <w:rFonts w:ascii="Helvetica" w:eastAsia="Times New Roman" w:hAnsi="Helvetica" w:cs="Helvetica"/>
          <w:b/>
          <w:bCs/>
          <w:color w:val="006B00"/>
          <w:kern w:val="36"/>
          <w:sz w:val="21"/>
          <w:szCs w:val="21"/>
          <w:lang w:eastAsia="cs-CZ"/>
          <w14:ligatures w14:val="none"/>
        </w:rPr>
      </w:pPr>
      <w:r w:rsidRPr="008B4721">
        <w:rPr>
          <w:rFonts w:ascii="Helvetica" w:eastAsia="Times New Roman" w:hAnsi="Helvetica" w:cs="Helvetica"/>
          <w:b/>
          <w:bCs/>
          <w:color w:val="006B00"/>
          <w:kern w:val="36"/>
          <w:sz w:val="21"/>
          <w:szCs w:val="21"/>
          <w:lang w:eastAsia="cs-CZ"/>
          <w14:ligatures w14:val="none"/>
        </w:rPr>
        <w:t>ČÁST DRUHÁ</w:t>
      </w:r>
      <w:r w:rsidRPr="008B4721">
        <w:rPr>
          <w:rFonts w:ascii="Helvetica" w:eastAsia="Times New Roman" w:hAnsi="Helvetica" w:cs="Helvetica"/>
          <w:b/>
          <w:bCs/>
          <w:color w:val="006B00"/>
          <w:kern w:val="36"/>
          <w:sz w:val="21"/>
          <w:szCs w:val="21"/>
          <w:lang w:eastAsia="cs-CZ"/>
          <w14:ligatures w14:val="none"/>
        </w:rPr>
        <w:br/>
        <w:t>Změna zákona o Státním fondu podpory investic</w:t>
      </w:r>
    </w:p>
    <w:p w14:paraId="1FACE4FF" w14:textId="77777777" w:rsidR="008B4721" w:rsidRPr="008B4721" w:rsidRDefault="008B4721" w:rsidP="008B472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8B4721">
        <w:rPr>
          <w:rFonts w:ascii="Helvetica" w:eastAsia="Times New Roman" w:hAnsi="Helvetica" w:cs="Helvetica"/>
          <w:b/>
          <w:bCs/>
          <w:color w:val="006B00"/>
          <w:kern w:val="36"/>
          <w:sz w:val="21"/>
          <w:szCs w:val="21"/>
          <w:lang w:eastAsia="cs-CZ"/>
          <w14:ligatures w14:val="none"/>
        </w:rPr>
        <w:t>Čl. III</w:t>
      </w:r>
    </w:p>
    <w:p w14:paraId="46D9D292"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Zákon č. 211/2000 Sb., o Státním fondu podpory investic, ve znění zákona č. 391/2002 Sb., zákona č. 482/2004 Sb., zákona č. 61/2005 Sb., zákona č. 179/2005 Sb., zákona č. 71/2010 Sb., zákona č. 239/2012 Sb., zákona č.  276/2012 Sb., zákona č. 111/2018 Sb., zákona č. 307/2018 Sb., zákona č. 113/</w:t>
      </w:r>
      <w:proofErr w:type="gramStart"/>
      <w:r w:rsidRPr="008B4721">
        <w:rPr>
          <w:rFonts w:ascii="Helvetica" w:eastAsia="Times New Roman" w:hAnsi="Helvetica" w:cs="Helvetica"/>
          <w:color w:val="333333"/>
          <w:kern w:val="0"/>
          <w:sz w:val="21"/>
          <w:szCs w:val="21"/>
          <w:lang w:eastAsia="cs-CZ"/>
          <w14:ligatures w14:val="none"/>
        </w:rPr>
        <w:t>2020  Sb.</w:t>
      </w:r>
      <w:proofErr w:type="gramEnd"/>
      <w:r w:rsidRPr="008B4721">
        <w:rPr>
          <w:rFonts w:ascii="Helvetica" w:eastAsia="Times New Roman" w:hAnsi="Helvetica" w:cs="Helvetica"/>
          <w:color w:val="333333"/>
          <w:kern w:val="0"/>
          <w:sz w:val="21"/>
          <w:szCs w:val="21"/>
          <w:lang w:eastAsia="cs-CZ"/>
          <w14:ligatures w14:val="none"/>
        </w:rPr>
        <w:t xml:space="preserve"> a zákona č. 261/2021 Sb., se mění takto:</w:t>
      </w:r>
    </w:p>
    <w:p w14:paraId="2D6FF867"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1. V § 3 se na konci odstavce 1 tečka nahrazuje čárkou a doplňuje se písmeno p), které zní:</w:t>
      </w:r>
    </w:p>
    <w:tbl>
      <w:tblPr>
        <w:tblW w:w="0" w:type="auto"/>
        <w:shd w:val="clear" w:color="auto" w:fill="FFFFFF"/>
        <w:tblCellMar>
          <w:left w:w="0" w:type="dxa"/>
          <w:right w:w="0" w:type="dxa"/>
        </w:tblCellMar>
        <w:tblLook w:val="04A0" w:firstRow="1" w:lastRow="0" w:firstColumn="1" w:lastColumn="0" w:noHBand="0" w:noVBand="1"/>
      </w:tblPr>
      <w:tblGrid>
        <w:gridCol w:w="497"/>
        <w:gridCol w:w="7981"/>
      </w:tblGrid>
      <w:tr w:rsidR="008B4721" w:rsidRPr="008B4721" w14:paraId="20A1272E" w14:textId="77777777" w:rsidTr="008B4721">
        <w:tc>
          <w:tcPr>
            <w:tcW w:w="0" w:type="auto"/>
            <w:shd w:val="clear" w:color="auto" w:fill="auto"/>
            <w:tcMar>
              <w:top w:w="45" w:type="dxa"/>
              <w:left w:w="120" w:type="dxa"/>
              <w:bottom w:w="0" w:type="dxa"/>
              <w:right w:w="120" w:type="dxa"/>
            </w:tcMar>
            <w:hideMark/>
          </w:tcPr>
          <w:p w14:paraId="3B9962FB"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„p)</w:t>
            </w:r>
          </w:p>
        </w:tc>
        <w:tc>
          <w:tcPr>
            <w:tcW w:w="0" w:type="auto"/>
            <w:shd w:val="clear" w:color="auto" w:fill="auto"/>
            <w:tcMar>
              <w:top w:w="45" w:type="dxa"/>
              <w:left w:w="120" w:type="dxa"/>
              <w:bottom w:w="0" w:type="dxa"/>
              <w:right w:w="120" w:type="dxa"/>
            </w:tcMar>
            <w:hideMark/>
          </w:tcPr>
          <w:p w14:paraId="06770FAE"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na podporu poskytnutí dlouhodobě neobsazeného bytu do nájmu nebo podnájmu.“.</w:t>
            </w:r>
          </w:p>
        </w:tc>
      </w:tr>
    </w:tbl>
    <w:p w14:paraId="6168E68D"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2. V § 3 odst. 1 se na konci písmene o) čárka nahrazuje tečkou a písmeno p) se zrušuje.</w:t>
      </w:r>
    </w:p>
    <w:p w14:paraId="10619D12" w14:textId="77777777" w:rsidR="008B4721" w:rsidRPr="008B4721" w:rsidRDefault="008B4721" w:rsidP="008B4721">
      <w:pPr>
        <w:shd w:val="clear" w:color="auto" w:fill="FFFFFF"/>
        <w:spacing w:after="0" w:line="240" w:lineRule="auto"/>
        <w:jc w:val="center"/>
        <w:outlineLvl w:val="0"/>
        <w:rPr>
          <w:rFonts w:ascii="Helvetica" w:eastAsia="Times New Roman" w:hAnsi="Helvetica" w:cs="Helvetica"/>
          <w:b/>
          <w:bCs/>
          <w:color w:val="006B00"/>
          <w:kern w:val="36"/>
          <w:sz w:val="21"/>
          <w:szCs w:val="21"/>
          <w:lang w:eastAsia="cs-CZ"/>
          <w14:ligatures w14:val="none"/>
        </w:rPr>
      </w:pPr>
      <w:r w:rsidRPr="008B4721">
        <w:rPr>
          <w:rFonts w:ascii="Helvetica" w:eastAsia="Times New Roman" w:hAnsi="Helvetica" w:cs="Helvetica"/>
          <w:b/>
          <w:bCs/>
          <w:color w:val="006B00"/>
          <w:kern w:val="36"/>
          <w:sz w:val="21"/>
          <w:szCs w:val="21"/>
          <w:lang w:eastAsia="cs-CZ"/>
          <w14:ligatures w14:val="none"/>
        </w:rPr>
        <w:t>ČÁST TŘETÍ</w:t>
      </w:r>
      <w:r w:rsidRPr="008B4721">
        <w:rPr>
          <w:rFonts w:ascii="Helvetica" w:eastAsia="Times New Roman" w:hAnsi="Helvetica" w:cs="Helvetica"/>
          <w:b/>
          <w:bCs/>
          <w:color w:val="006B00"/>
          <w:kern w:val="36"/>
          <w:sz w:val="21"/>
          <w:szCs w:val="21"/>
          <w:lang w:eastAsia="cs-CZ"/>
          <w14:ligatures w14:val="none"/>
        </w:rPr>
        <w:br/>
        <w:t>Změna zákona o zaměstnanosti</w:t>
      </w:r>
    </w:p>
    <w:p w14:paraId="0BD379F5" w14:textId="77777777" w:rsidR="008B4721" w:rsidRPr="008B4721" w:rsidRDefault="008B4721" w:rsidP="008B472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8B4721">
        <w:rPr>
          <w:rFonts w:ascii="Helvetica" w:eastAsia="Times New Roman" w:hAnsi="Helvetica" w:cs="Helvetica"/>
          <w:b/>
          <w:bCs/>
          <w:color w:val="006B00"/>
          <w:kern w:val="36"/>
          <w:sz w:val="21"/>
          <w:szCs w:val="21"/>
          <w:lang w:eastAsia="cs-CZ"/>
          <w14:ligatures w14:val="none"/>
        </w:rPr>
        <w:t>Čl. IV</w:t>
      </w:r>
    </w:p>
    <w:p w14:paraId="4AFA6B3E"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 xml:space="preserve">Zákon č. 435/2004 Sb., o zaměstnanosti, ve znění zákona č. 168/2005 Sb., zákona č. 202/2005 Sb., zákona č. 253/2005 Sb., zákona č. 350/2005  Sb., zákona č. 382/2005 Sb., </w:t>
      </w:r>
      <w:r w:rsidRPr="008B4721">
        <w:rPr>
          <w:rFonts w:ascii="Helvetica" w:eastAsia="Times New Roman" w:hAnsi="Helvetica" w:cs="Helvetica"/>
          <w:color w:val="333333"/>
          <w:kern w:val="0"/>
          <w:sz w:val="21"/>
          <w:szCs w:val="21"/>
          <w:lang w:eastAsia="cs-CZ"/>
          <w14:ligatures w14:val="none"/>
        </w:rPr>
        <w:lastRenderedPageBreak/>
        <w:t>zákona č. 413/2005 Sb., zákona č. 428/2005 Sb., zákona č. 444/2005 Sb., zákona č. 495/2005 Sb., zákona č. 109/2006 Sb., zákona č. 112/2006  Sb., zákona č. 115/2006 Sb., zákona č. 161/2006 Sb., zákona č. 165/2006 Sb., zákona č. 214/2006 Sb., zákona č. 264/2006 Sb., zákona č. 159/2007 Sb., zákona č. 181/2007  Sb., zákona č. 213/2007 Sb., zákona č. 261/2007 Sb., zákona č. 362/2007 Sb., zákona č. 379/2007 Sb., zákona č. 57/2008 Sb., zákona č. 124/2008 Sb., zákona č. 129/2008  Sb., zákona č. 306/2008 Sb., zákona č. 382/2008 Sb., zákona č. 479/2008 Sb., zákona č. 158/2009 Sb., zákona č. 223/2009 Sb., zákona č. 227/2009 Sb., zákona č. 281/2009  Sb., zákona č. 326/2009 Sb., zákona č. 362/2009 Sb., zákona č. 149/2010 Sb., zákona č. 347/2010 Sb., zákona č. 427/2010 Sb., zákona č. 73/2011 Sb., zákona č. 364/2011  Sb., zákona č. 365/2011 Sb., zákona č. 367/2011 Sb., zákona č. 375/2011 Sb., zákona č. 420/2011 Sb., zákona č. 470/2011 Sb., zákona č. 1/2012 Sb., zákona č. 401/2012  Sb., nálezu Ústavního soudu, vyhlášeného pod č. 437/2012 Sb., zákona č. 505/2012  Sb., zákona č. 303/2013 Sb., zákona č. 306/2013 Sb., zákona č. 64/2014 Sb., zákona č. 101/2014 Sb., zákona č. 136/2014 Sb., nálezu Ústavního soudu, vyhlášeného pod č. 219/2014 Sb., zákona č. 250/2014 Sb., zákona č. 84/2015 Sb., zákona č. 131/2015  Sb., zákona č. 203/2015 Sb., zákona č. 314/2015 Sb., zákona č. 317/2015 Sb., zákona č. 88/2016 Sb., zákona č. 137/2016 Sb., zákona č. 190/2016 Sb., zákona č. 24/2017  Sb., zákona č. 93/2017 Sb., zákona č. 183/2017 Sb., zákona č. 205/2017 Sb., zákona č. 206/2017 Sb., zákona č. 222/2017 Sb., zákona č. 327/2017 Sb., zákona č. 176/2019  Sb., zákona č. 210/2019 Sb., zákona č. 277/2019 Sb., zákona č. 365/2019 Sb., zákona č. 33/2020 Sb., zákona č. 161/2020 Sb., zákona č. 285/2020 Sb., zákona č. 248/2021  Sb., zákona č. 261/2021 Sb., zákona č. 274/2021 Sb. a zákona č. 216/2022 Sb., se mění takto:</w:t>
      </w:r>
    </w:p>
    <w:p w14:paraId="03F10F0E"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1. V § 136 se za odstavec 2 vkládají nové odstavce 3 a 4, které znějí:</w:t>
      </w:r>
    </w:p>
    <w:p w14:paraId="51DB4448"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„(3) Právnická nebo fyzická osoba je jako zaměstnavatel povinna nahlásit nástup zaměstnance, který je cizincem požívajícím dočasné ochrany podle zvláštního právního předpisu (dále jen „zaměstnanec s dočasnou ochranou“), v pracovním poměru nebo činného na základě dohody o pracovní činnosti, jehož zaměstnání je zaměstnáním malého rozsahu podle zákona o nemocenském pojištění, nebo zaměstnance s dočasnou ochranou činného na základě dohody o provedení práce, do evidence zaměstnanců s dočasnou ochranou, kterou vede Česká správa sociálního zabezpečení, a to ve lhůtě do 8 kalendářních dnů ode dne nástupu zaměstnance s dočasnou ochranou do zaměstnání způsobem podle § 94 zákona o nemocenském pojištění. Evidenci zaměstnanců s dočasnou ochranou vede Česká správa sociálního zabezpečení v rámci registru pojištěnců nemocenského pojištění podle § 122 zákona o nemocenském pojištění. Stejným způsobem je zaměstnavatel povinen ohlásit změnu údajů uvedených na oznámení o nástupu zaměstnance s dočasnou ochranou uvedeného ve větě první, a to do 8 kalendářních dnů ode dne, kdy se o této změně dozvěděl. Zaměstnavatel je dále povinen nahlásit den skončení zaměstnání zaměstnance s dočasnou ochranou uvedeného ve větě první, a to ve lhůtě do 8 kalendářních dnů ode dne skončení zaměstnání způsobem podle § 94 zákona o nemocenském pojištění.</w:t>
      </w:r>
    </w:p>
    <w:p w14:paraId="63D760D6" w14:textId="77777777" w:rsidR="008B4721" w:rsidRPr="008B4721" w:rsidRDefault="008B4721" w:rsidP="008B4721">
      <w:pPr>
        <w:shd w:val="clear" w:color="auto" w:fill="FFFFFF"/>
        <w:spacing w:after="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(4) Zaměstnavatel, který není povinen se přihlásit do registru zaměstnavatelů podle § 93 zákona o nemocenském pojištění a který zaměstnává pouze zaměstnance s dočasnou ochranou uvedené v odstavci 3, je povinen se přihlásit do registru zaměstnavatelů vedeného Českou správou sociálního zabezpečení podle § 123 zákona o nemocenském pojištění nejpozději do 8 kalendářních dnů ode dne nástupu tohoto zaměstnance s dočasnou ochranou do zaměstnání, a to způsobem uvedeným v § 93 zákona o nemocenském pojištění. Stejným způsobem je zaměstnavatel povinen ohlásit změnu údajů, které byl povinen uvést podle věty první, a to do 8 kalendářních dnů ode dne, kdy tato změna nastala. Zaměstnavatel, který zaměstnává pouze zaměstnance s dočasnou ochranou uvedené v odstavci 3, je dále povinen se odhlásit z registru zaměstnavatelů podle § 93 zákona o nemocenském pojištění ve lhůtě do 8 kalendářních dnů ode dne, kdy přestal být zaměstnavatelem těchto zaměstnanců s dočasnou ochranou, a to způsobem podle § 93 zákona o nemocenském pojištění.“.</w:t>
      </w:r>
      <w:r w:rsidRPr="008B4721">
        <w:rPr>
          <w:rFonts w:ascii="Helvetica" w:eastAsia="Times New Roman" w:hAnsi="Helvetica" w:cs="Helvetica"/>
          <w:color w:val="333333"/>
          <w:kern w:val="0"/>
          <w:sz w:val="21"/>
          <w:szCs w:val="21"/>
          <w:lang w:eastAsia="cs-CZ"/>
          <w14:ligatures w14:val="none"/>
        </w:rPr>
        <w:br/>
        <w:t>Dosavadní odstavce 3 a 4 se označují jako odstavce 5 a 6.</w:t>
      </w:r>
    </w:p>
    <w:p w14:paraId="58AAD40C"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2. V § 136 se doplňuje odstavec 7, který zní:</w:t>
      </w:r>
    </w:p>
    <w:p w14:paraId="2C95B630"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lastRenderedPageBreak/>
        <w:t>„(7) Pro ověření skutečností podle odstavce 3 jsou Státní úřad inspekce práce, oblastní inspektoráty práce a Úřad práce oprávněny pro účely své činnosti získávat od České správy sociálního zabezpečení způsobem umožňujícím dálkový přístup tyto údaje:</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8B4721" w:rsidRPr="008B4721" w14:paraId="5DCC870A" w14:textId="77777777" w:rsidTr="008B4721">
        <w:tc>
          <w:tcPr>
            <w:tcW w:w="0" w:type="auto"/>
            <w:shd w:val="clear" w:color="auto" w:fill="auto"/>
            <w:tcMar>
              <w:top w:w="45" w:type="dxa"/>
              <w:left w:w="120" w:type="dxa"/>
              <w:bottom w:w="0" w:type="dxa"/>
              <w:right w:w="120" w:type="dxa"/>
            </w:tcMar>
            <w:hideMark/>
          </w:tcPr>
          <w:p w14:paraId="067B2383"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3D0E046C"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nástup a skončení zaměstnání zaměstnance s dočasnou ochranou uvedeného v odstavci 3,</w:t>
            </w:r>
          </w:p>
        </w:tc>
      </w:tr>
      <w:tr w:rsidR="008B4721" w:rsidRPr="008B4721" w14:paraId="1E312FF1" w14:textId="77777777" w:rsidTr="008B4721">
        <w:tc>
          <w:tcPr>
            <w:tcW w:w="0" w:type="auto"/>
            <w:shd w:val="clear" w:color="auto" w:fill="auto"/>
            <w:tcMar>
              <w:top w:w="45" w:type="dxa"/>
              <w:left w:w="120" w:type="dxa"/>
              <w:bottom w:w="0" w:type="dxa"/>
              <w:right w:w="120" w:type="dxa"/>
            </w:tcMar>
            <w:hideMark/>
          </w:tcPr>
          <w:p w14:paraId="0A656261"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6E7BCB3F"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druh výdělečné činnosti a skutečnost, že jde o zaměstnání malého rozsahu podle zákona o nemocenském pojištění nebo o dohodu o provedení práce,</w:t>
            </w:r>
          </w:p>
        </w:tc>
      </w:tr>
      <w:tr w:rsidR="008B4721" w:rsidRPr="008B4721" w14:paraId="7957ED88" w14:textId="77777777" w:rsidTr="008B4721">
        <w:tc>
          <w:tcPr>
            <w:tcW w:w="0" w:type="auto"/>
            <w:shd w:val="clear" w:color="auto" w:fill="auto"/>
            <w:tcMar>
              <w:top w:w="45" w:type="dxa"/>
              <w:left w:w="120" w:type="dxa"/>
              <w:bottom w:w="0" w:type="dxa"/>
              <w:right w:w="120" w:type="dxa"/>
            </w:tcMar>
            <w:hideMark/>
          </w:tcPr>
          <w:p w14:paraId="6008F45C"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52935605"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obchodní firmu, název nebo jméno a příjmení zaměstnavatele včetně adresy jeho sídla nebo bydliště.“.</w:t>
            </w:r>
          </w:p>
        </w:tc>
      </w:tr>
    </w:tbl>
    <w:p w14:paraId="3D4073F1"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3. V § 139 odst. 2 písm. d) a v § 140 odst. 1 písm. d) se za slovo „oznamovací“ vkládají slova „nebo registrační“.</w:t>
      </w:r>
    </w:p>
    <w:p w14:paraId="6CACB000" w14:textId="77777777" w:rsidR="008B4721" w:rsidRPr="008B4721" w:rsidRDefault="008B4721" w:rsidP="008B472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8B4721">
        <w:rPr>
          <w:rFonts w:ascii="Helvetica" w:eastAsia="Times New Roman" w:hAnsi="Helvetica" w:cs="Helvetica"/>
          <w:b/>
          <w:bCs/>
          <w:color w:val="006B00"/>
          <w:kern w:val="36"/>
          <w:sz w:val="21"/>
          <w:szCs w:val="21"/>
          <w:lang w:eastAsia="cs-CZ"/>
          <w14:ligatures w14:val="none"/>
        </w:rPr>
        <w:t>Čl. V</w:t>
      </w:r>
    </w:p>
    <w:p w14:paraId="37E8ECD5" w14:textId="77777777" w:rsidR="008B4721" w:rsidRPr="008B4721" w:rsidRDefault="008B4721" w:rsidP="008B472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8B4721">
        <w:rPr>
          <w:rFonts w:ascii="Helvetica" w:eastAsia="Times New Roman" w:hAnsi="Helvetica" w:cs="Helvetica"/>
          <w:b/>
          <w:bCs/>
          <w:color w:val="006B00"/>
          <w:kern w:val="36"/>
          <w:sz w:val="21"/>
          <w:szCs w:val="21"/>
          <w:lang w:eastAsia="cs-CZ"/>
          <w14:ligatures w14:val="none"/>
        </w:rPr>
        <w:t>Přechodná ustanovení</w:t>
      </w:r>
    </w:p>
    <w:p w14:paraId="7DD27287"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1. Pokud dojde k nástupu zaměstnance, který je cizincem požívajícím dočasné ochrany, v pracovním poměru nebo činného na základě dohody o pracovní činnosti, jehož zaměstnání je zaměstnáním malého rozsahu podle zákona č.  187/2006 Sb., ve znění účinném ode dne nabytí účinnosti tohoto zákona, nebo zaměstnance, který je cizincem požívajícím dočasné ochrany, činného na základě dohody o provedení práce v den nabytí účinnosti tohoto zákona nebo později, vzniká povinnost zaměstnavatele oznámit nástup tohoto zaměstnance do zaměstnání podle § 136 odst. 3 zákona č. 435/2004 Sb., ve znění účinném ode dne nabytí účinnosti tohoto zákona, i v případě, kdy ke vzniku pracovního poměru, nebo k založení pracovněprávního vztahu na základě dohody o pracovní činnosti nebo dohody o provedení práce došlo přede dnem nabytí účinnosti tohoto zákona.</w:t>
      </w:r>
    </w:p>
    <w:p w14:paraId="0D80AC5E"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2. Pokud zaměstnavatel, který není povinen se přihlásit do registru zaměstnavatelů podle § 93 zákona č. 187/2006 Sb., ve znění účinném ode dne nabytí účinnosti tohoto zákona, zaměstnává zaměstnance, který je cizincem požívajícím dočasné ochrany, uvedeného v bodě 1, je povinen se podle § 136 odst. 4 zákona č. 435/2004 Sb., ve znění účinném ode dne nabytí účinnosti tohoto zákona, přihlásit do registru zaměstnavatelů vedeného Českou správou sociálního zabezpečení.</w:t>
      </w:r>
    </w:p>
    <w:p w14:paraId="1C61476D"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3. Pokud došlo k nástupu zaměstnance, který je cizincem požívajícím dočasné ochrany, v pracovním poměru nebo činného na základě dohody o pracovní činnosti, jehož zaměstnání je zaměstnáním malého rozsahu podle zákona č.  187/2006 Sb., ve znění účinném ode dne nabytí účinnosti tohoto zákona, nebo zaměstnance, který je cizincem požívajícím dočasné ochrany, činného na základě dohody o provedení práce dříve než v den nabytí účinnosti tohoto zákona a tento pracovněprávní vztah trvá i v den nabytí účinnosti tohoto zákona, je zaměstnavatel povinen oznámit nástup tohoto zaměstnance do zaměstnání způsobem uvedeným v § 136 odst. 3 zákona č.  435/2004 Sb., ve znění účinném ode dne nabytí účinnosti tohoto zákona, do 30 kalendářních dnů ode dne nabytí účinnosti tohoto zákona. Povinnost uvedená ve větě první neplatí, pokud pracovněprávní vztah uvedený ve větě první skončí do 30 kalendářních dnů ode dne nabytí účinnosti tohoto zákona.</w:t>
      </w:r>
    </w:p>
    <w:p w14:paraId="5AFDD9B1"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 xml:space="preserve">4. Pokud zaměstnavatel, který není povinen se přihlásit do registru zaměstnavatelů podle § 93 zákona č. 187/2006 Sb., ve znění účinném ode dne nabytí účinnosti tohoto zákona, zaměstnává zaměstnance, který je cizincem požívajícím dočasné ochrany, v pracovním poměru, jehož zaměstnání je zaměstnáním malého rozsahu podle zákona č. 187/2006 Sb., ve znění účinném ode dne nabytí účinnosti tohoto zákona, nebo zaměstnance, který je cizincem požívajícím dočasné ochrany, činného na základě dohody o provedení práce, u něhož došlo k nástupu do zaměstnání dříve než v den nabytí účinnosti tohoto zákona a tento pracovněprávní vztah zaměstnance trvá i v den nabytí účinnosti tohoto zákona, je zaměstnavatel povinen přihlásit se do registru zaměstnavatelů vedeného Českou správou sociálního zabezpečení způsobem uvedeným v § 136 odst. 4 zákona č. 435/2004 Sb., ve znění účinném ode dne nabytí účinnosti tohoto zákona, do 30 kalendářních dnů ode dne nabytí účinnosti tohoto zákona. Povinnost uvedená ve větě první neplatí, pokud pracovněprávní vztah všech jeho zaměstnanců, kteří jsou cizinci požívajícími dočasné </w:t>
      </w:r>
      <w:r w:rsidRPr="008B4721">
        <w:rPr>
          <w:rFonts w:ascii="Helvetica" w:eastAsia="Times New Roman" w:hAnsi="Helvetica" w:cs="Helvetica"/>
          <w:color w:val="333333"/>
          <w:kern w:val="0"/>
          <w:sz w:val="21"/>
          <w:szCs w:val="21"/>
          <w:lang w:eastAsia="cs-CZ"/>
          <w14:ligatures w14:val="none"/>
        </w:rPr>
        <w:lastRenderedPageBreak/>
        <w:t>ochrany, uvedených ve větě první skončí do 30 kalendářních dnů ode dne nabytí účinnosti tohoto zákona.</w:t>
      </w:r>
    </w:p>
    <w:p w14:paraId="579544E0" w14:textId="77777777" w:rsidR="008B4721" w:rsidRPr="008B4721" w:rsidRDefault="008B4721" w:rsidP="008B4721">
      <w:pPr>
        <w:shd w:val="clear" w:color="auto" w:fill="FFFFFF"/>
        <w:spacing w:after="0" w:line="240" w:lineRule="auto"/>
        <w:jc w:val="center"/>
        <w:outlineLvl w:val="0"/>
        <w:rPr>
          <w:rFonts w:ascii="Helvetica" w:eastAsia="Times New Roman" w:hAnsi="Helvetica" w:cs="Helvetica"/>
          <w:b/>
          <w:bCs/>
          <w:color w:val="006B00"/>
          <w:kern w:val="36"/>
          <w:sz w:val="21"/>
          <w:szCs w:val="21"/>
          <w:lang w:eastAsia="cs-CZ"/>
          <w14:ligatures w14:val="none"/>
        </w:rPr>
      </w:pPr>
      <w:r w:rsidRPr="008B4721">
        <w:rPr>
          <w:rFonts w:ascii="Helvetica" w:eastAsia="Times New Roman" w:hAnsi="Helvetica" w:cs="Helvetica"/>
          <w:b/>
          <w:bCs/>
          <w:color w:val="006B00"/>
          <w:kern w:val="36"/>
          <w:sz w:val="21"/>
          <w:szCs w:val="21"/>
          <w:lang w:eastAsia="cs-CZ"/>
          <w14:ligatures w14:val="none"/>
        </w:rPr>
        <w:t>ČÁST ČTVRTÁ</w:t>
      </w:r>
      <w:r w:rsidRPr="008B4721">
        <w:rPr>
          <w:rFonts w:ascii="Helvetica" w:eastAsia="Times New Roman" w:hAnsi="Helvetica" w:cs="Helvetica"/>
          <w:b/>
          <w:bCs/>
          <w:color w:val="006B00"/>
          <w:kern w:val="36"/>
          <w:sz w:val="21"/>
          <w:szCs w:val="21"/>
          <w:lang w:eastAsia="cs-CZ"/>
          <w14:ligatures w14:val="none"/>
        </w:rPr>
        <w:br/>
        <w:t>Změna zákona o nemocenském pojištění</w:t>
      </w:r>
    </w:p>
    <w:p w14:paraId="14801C98" w14:textId="77777777" w:rsidR="008B4721" w:rsidRPr="008B4721" w:rsidRDefault="008B4721" w:rsidP="008B472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8B4721">
        <w:rPr>
          <w:rFonts w:ascii="Helvetica" w:eastAsia="Times New Roman" w:hAnsi="Helvetica" w:cs="Helvetica"/>
          <w:b/>
          <w:bCs/>
          <w:color w:val="006B00"/>
          <w:kern w:val="36"/>
          <w:sz w:val="21"/>
          <w:szCs w:val="21"/>
          <w:lang w:eastAsia="cs-CZ"/>
          <w14:ligatures w14:val="none"/>
        </w:rPr>
        <w:t>Čl. VI</w:t>
      </w:r>
    </w:p>
    <w:p w14:paraId="11D5B72F"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Zákon č. 187/2006 Sb., o nemocenském pojištění, ve znění zákona č. 585/2006 Sb., zákona č. 181/2007 Sb., zákona č. 261/2007 Sb., zákona č.  239/2008 Sb., zákona č. 305/2008 Sb., zákona č. 306/2008 Sb., zákona č. 479/2008  Sb., zákona č. 2/2009 Sb., zákona č. 41/2009 Sb., zákona č. 158/2009 Sb., zákona č. 227/2009 Sb., zákona č. 302/2009 Sb., zákona č. 303/2009 Sb., zákona č. 362/2009  Sb., zákona č. 157/2010 Sb., zákona č. 166/2010 Sb., zákona č. 347/2010 Sb., zákona č. 73/2011 Sb., zákona č. 180/2011 Sb., zákona č. 263/2011 Sb., zákona č. 341/2011  Sb., zákona č. 364/2011 Sb., zákona č. 365/2011 Sb., zákona č. 375/2011 Sb., zákona č. 458/2011 Sb., zákona č. 470/2011 Sb., zákona č. 1/2012 Sb., zákona č. 167/2012  Sb., zákona č. 169/2012 Sb., zákona č. 396/2012 Sb., zákona č. 401/2012 Sb., zákona č. 303/2013 Sb., zákonného opatření Senátu č. 344/2013 Sb., zákona č. 64/2014 Sb., zákona č. 250/2014 Sb., zákona č. 267/2014 Sb., zákona č. 332/2014 Sb., nálezu Ústavního soudu, vyhlášeného pod č. 14/2015 Sb., zákona č. 131/2015 Sb., zákona č. 204/2015  Sb., zákona č. 317/2015 Sb., zákona č. 47/2016 Sb., zákona č. 190/2016 Sb., zákona č. 298/2016 Sb., zákona č. 24/2017 Sb., zákona č. 99/2017 Sb., zákona č. 148/2017  Sb., zákona č. 183/2017 Sb., zákona č. 195/2017 Sb., zákona č. 259/2017 Sb., zákona č. 310/2017 Sb., zákona č. 92/2018 Sb., zákona č. 335/2018 Sb., zákona č. 111/2019  Sb., zákona č. 164/2019 Sb., zákona č. 277/2019 Sb., zákona č. 315/2019 Sb., zákona č. 255/2020 Sb., zákona č. 300/2020 Sb., zákona č. 438/2020 Sb., zákona č. 540/2020  Sb., zákona č. 248/2021 Sb., zákona č. 261/2021 Sb., zákona č. 270/2021 Sb., zákona č. 326/2021 Sb., zákona č. 330/2021 Sb., zákona č. 417/2021 Sb., zákona č. 358/2022  Sb. a zákona č. 423/2022 Sb., se mění takto:</w:t>
      </w:r>
    </w:p>
    <w:p w14:paraId="4EE12FE2"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1. V § 93 odst. 1 větě poslední se za slova „podle věty první“ vkládají slova „nebo není povinen se přihlásit podle § 136 odst. 4 zákona o zaměstnanosti“.</w:t>
      </w:r>
    </w:p>
    <w:p w14:paraId="2FF6D894"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 xml:space="preserve">2. V § 94 odst. 1 se věta třetí nahrazuje větou „U zaměstnance, jehož zaměstnání je zaměstnáním malého rozsahu, a zaměstnance činného na základě dohody o provedení práce, u kterých zaměstnavatel nebyl povinen oznámit den nástupu do zaměstnání podle § 136 odst. 3 zákona o zaměstnanosti, oznamuje zaměstnavatel den nástupu tohoto zaměstnance do zaměstnání do 20. kalendářního dne kalendářního měsíce následujícího po kalendářním měsíci, v němž tomuto zaměstnanci vznikla účast na pojištění; vznikla-li tomuto zaměstnanci v kalendářním měsíci, v němž doba zaměstnání skončila, účast na pojištění na základě postupu podle § 7 odst. 3 a § </w:t>
      </w:r>
      <w:proofErr w:type="spellStart"/>
      <w:r w:rsidRPr="008B4721">
        <w:rPr>
          <w:rFonts w:ascii="Helvetica" w:eastAsia="Times New Roman" w:hAnsi="Helvetica" w:cs="Helvetica"/>
          <w:color w:val="333333"/>
          <w:kern w:val="0"/>
          <w:sz w:val="21"/>
          <w:szCs w:val="21"/>
          <w:lang w:eastAsia="cs-CZ"/>
          <w14:ligatures w14:val="none"/>
        </w:rPr>
        <w:t>7a</w:t>
      </w:r>
      <w:proofErr w:type="spellEnd"/>
      <w:r w:rsidRPr="008B4721">
        <w:rPr>
          <w:rFonts w:ascii="Helvetica" w:eastAsia="Times New Roman" w:hAnsi="Helvetica" w:cs="Helvetica"/>
          <w:color w:val="333333"/>
          <w:kern w:val="0"/>
          <w:sz w:val="21"/>
          <w:szCs w:val="21"/>
          <w:lang w:eastAsia="cs-CZ"/>
          <w14:ligatures w14:val="none"/>
        </w:rPr>
        <w:t xml:space="preserve"> odst. 2 části věty za středníkem, oznamuje zaměstnavatel den nástupu do zaměstnání do 20. kalendářního dne kalendářního měsíce následujícího po kalendářním měsíci, v němž byl zúčtován příjem, který založil účast na pojištění.“.</w:t>
      </w:r>
    </w:p>
    <w:p w14:paraId="2BDF79B0"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3. V § 94 odst. 1 se za větu třetí vkládají věty „U zaměstnance, u kterého zaměstnavatel oznámil den nástupu do zaměstnání podle § 136 odst. 3 zákona o zaměstnanosti, je postup podle věty třetí splněn. Jestliže zaměstnanec uplatnil nárok na výplatu dávky a zaměstnavatel ještě den nástupu zaměstnance do zaměstnání neoznámil, učiní zaměstnavatel toto oznámení současně s předáním žádosti tohoto zaměstnance o dávku podle § 97 odst. 1.“.</w:t>
      </w:r>
    </w:p>
    <w:p w14:paraId="374C1933"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4. V § 122 se doplňuje odstavec 6, který zní:</w:t>
      </w:r>
    </w:p>
    <w:p w14:paraId="7D6F7F35"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„(6) V registru pojištěnců, jehož správcem je Česká správa sociálního zabezpečení, jsou evidováni též zaměstnanci, jejichž evidence se vede podle § 136 odst. 3 zákona o zaměstnanosti.“.</w:t>
      </w:r>
    </w:p>
    <w:p w14:paraId="3970119C"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5. V § 123 se za odstavec 5 vkládá nový odstavec 6, který zní:</w:t>
      </w:r>
    </w:p>
    <w:p w14:paraId="1B60632B" w14:textId="77777777" w:rsidR="008B4721" w:rsidRPr="008B4721" w:rsidRDefault="008B4721" w:rsidP="008B4721">
      <w:pPr>
        <w:shd w:val="clear" w:color="auto" w:fill="FFFFFF"/>
        <w:spacing w:after="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„(6) V registru zaměstnavatelů, jehož správcem je Česká správa sociálního zabezpečení, jsou evidováni též zaměstnavatelé, jejichž evidence se vede podle § 136 odst. 4 zákona o zaměstnanosti.“.</w:t>
      </w:r>
      <w:r w:rsidRPr="008B4721">
        <w:rPr>
          <w:rFonts w:ascii="Helvetica" w:eastAsia="Times New Roman" w:hAnsi="Helvetica" w:cs="Helvetica"/>
          <w:color w:val="333333"/>
          <w:kern w:val="0"/>
          <w:sz w:val="21"/>
          <w:szCs w:val="21"/>
          <w:lang w:eastAsia="cs-CZ"/>
          <w14:ligatures w14:val="none"/>
        </w:rPr>
        <w:br/>
        <w:t>Dosavadní odstavec 6 se označuje jako odstavec 7.</w:t>
      </w:r>
    </w:p>
    <w:p w14:paraId="5BC925C3" w14:textId="77777777" w:rsidR="008B4721" w:rsidRPr="008B4721" w:rsidRDefault="008B4721" w:rsidP="008B4721">
      <w:pPr>
        <w:shd w:val="clear" w:color="auto" w:fill="FFFFFF"/>
        <w:spacing w:after="0" w:line="240" w:lineRule="auto"/>
        <w:jc w:val="center"/>
        <w:outlineLvl w:val="0"/>
        <w:rPr>
          <w:rFonts w:ascii="Helvetica" w:eastAsia="Times New Roman" w:hAnsi="Helvetica" w:cs="Helvetica"/>
          <w:b/>
          <w:bCs/>
          <w:color w:val="006B00"/>
          <w:kern w:val="36"/>
          <w:sz w:val="21"/>
          <w:szCs w:val="21"/>
          <w:lang w:eastAsia="cs-CZ"/>
          <w14:ligatures w14:val="none"/>
        </w:rPr>
      </w:pPr>
      <w:r w:rsidRPr="008B4721">
        <w:rPr>
          <w:rFonts w:ascii="Helvetica" w:eastAsia="Times New Roman" w:hAnsi="Helvetica" w:cs="Helvetica"/>
          <w:b/>
          <w:bCs/>
          <w:color w:val="006B00"/>
          <w:kern w:val="36"/>
          <w:sz w:val="21"/>
          <w:szCs w:val="21"/>
          <w:lang w:eastAsia="cs-CZ"/>
          <w14:ligatures w14:val="none"/>
        </w:rPr>
        <w:lastRenderedPageBreak/>
        <w:t>ČÁST PÁTÁ</w:t>
      </w:r>
      <w:r w:rsidRPr="008B4721">
        <w:rPr>
          <w:rFonts w:ascii="Helvetica" w:eastAsia="Times New Roman" w:hAnsi="Helvetica" w:cs="Helvetica"/>
          <w:b/>
          <w:bCs/>
          <w:color w:val="006B00"/>
          <w:kern w:val="36"/>
          <w:sz w:val="21"/>
          <w:szCs w:val="21"/>
          <w:lang w:eastAsia="cs-CZ"/>
          <w14:ligatures w14:val="none"/>
        </w:rPr>
        <w:br/>
        <w:t xml:space="preserve">Změna zákona o některých opatřeních v souvislosti s ozbrojeným konfliktem na území Ukrajiny </w:t>
      </w:r>
      <w:proofErr w:type="gramStart"/>
      <w:r w:rsidRPr="008B4721">
        <w:rPr>
          <w:rFonts w:ascii="Helvetica" w:eastAsia="Times New Roman" w:hAnsi="Helvetica" w:cs="Helvetica"/>
          <w:b/>
          <w:bCs/>
          <w:color w:val="006B00"/>
          <w:kern w:val="36"/>
          <w:sz w:val="21"/>
          <w:szCs w:val="21"/>
          <w:lang w:eastAsia="cs-CZ"/>
          <w14:ligatures w14:val="none"/>
        </w:rPr>
        <w:t>vyvolaným invazí vojsk Ruské federace</w:t>
      </w:r>
      <w:proofErr w:type="gramEnd"/>
    </w:p>
    <w:p w14:paraId="4EBA8C12" w14:textId="77777777" w:rsidR="008B4721" w:rsidRPr="008B4721" w:rsidRDefault="008B4721" w:rsidP="008B472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8B4721">
        <w:rPr>
          <w:rFonts w:ascii="Helvetica" w:eastAsia="Times New Roman" w:hAnsi="Helvetica" w:cs="Helvetica"/>
          <w:b/>
          <w:bCs/>
          <w:color w:val="006B00"/>
          <w:kern w:val="36"/>
          <w:sz w:val="21"/>
          <w:szCs w:val="21"/>
          <w:lang w:eastAsia="cs-CZ"/>
          <w14:ligatures w14:val="none"/>
        </w:rPr>
        <w:t>Čl. VII</w:t>
      </w:r>
    </w:p>
    <w:p w14:paraId="659C6D65"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 xml:space="preserve">Zákon č. 65/2022 Sb., o některých opatřeních v souvislosti s ozbrojeným konfliktem na území Ukrajiny </w:t>
      </w:r>
      <w:proofErr w:type="gramStart"/>
      <w:r w:rsidRPr="008B4721">
        <w:rPr>
          <w:rFonts w:ascii="Helvetica" w:eastAsia="Times New Roman" w:hAnsi="Helvetica" w:cs="Helvetica"/>
          <w:color w:val="333333"/>
          <w:kern w:val="0"/>
          <w:sz w:val="21"/>
          <w:szCs w:val="21"/>
          <w:lang w:eastAsia="cs-CZ"/>
          <w14:ligatures w14:val="none"/>
        </w:rPr>
        <w:t>vyvolaným invazí vojsk Ruské federace</w:t>
      </w:r>
      <w:proofErr w:type="gramEnd"/>
      <w:r w:rsidRPr="008B4721">
        <w:rPr>
          <w:rFonts w:ascii="Helvetica" w:eastAsia="Times New Roman" w:hAnsi="Helvetica" w:cs="Helvetica"/>
          <w:color w:val="333333"/>
          <w:kern w:val="0"/>
          <w:sz w:val="21"/>
          <w:szCs w:val="21"/>
          <w:lang w:eastAsia="cs-CZ"/>
          <w14:ligatures w14:val="none"/>
        </w:rPr>
        <w:t>, ve znění zákona č. 175/2022 Sb., zákona č. 198/2022 Sb. a zákona č. 20/2023 Sb., se mění takto:</w:t>
      </w:r>
    </w:p>
    <w:p w14:paraId="3D1DBA3F"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1. V § 1 odst. 1 písmeno b) zní:</w:t>
      </w:r>
    </w:p>
    <w:tbl>
      <w:tblPr>
        <w:tblW w:w="0" w:type="auto"/>
        <w:shd w:val="clear" w:color="auto" w:fill="FFFFFF"/>
        <w:tblCellMar>
          <w:left w:w="0" w:type="dxa"/>
          <w:right w:w="0" w:type="dxa"/>
        </w:tblCellMar>
        <w:tblLook w:val="04A0" w:firstRow="1" w:lastRow="0" w:firstColumn="1" w:lastColumn="0" w:noHBand="0" w:noVBand="1"/>
      </w:tblPr>
      <w:tblGrid>
        <w:gridCol w:w="497"/>
        <w:gridCol w:w="8529"/>
      </w:tblGrid>
      <w:tr w:rsidR="008B4721" w:rsidRPr="008B4721" w14:paraId="13BCEA9D" w14:textId="77777777" w:rsidTr="008B4721">
        <w:tc>
          <w:tcPr>
            <w:tcW w:w="0" w:type="auto"/>
            <w:shd w:val="clear" w:color="auto" w:fill="auto"/>
            <w:tcMar>
              <w:top w:w="45" w:type="dxa"/>
              <w:left w:w="120" w:type="dxa"/>
              <w:bottom w:w="0" w:type="dxa"/>
              <w:right w:w="120" w:type="dxa"/>
            </w:tcMar>
            <w:hideMark/>
          </w:tcPr>
          <w:p w14:paraId="387ED4B6"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74B30B14"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poskytování ubytování a souvisejících služeb osobám s udělenou dočasnou ochranou a“.</w:t>
            </w:r>
          </w:p>
        </w:tc>
      </w:tr>
    </w:tbl>
    <w:p w14:paraId="518155B0"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2. V § 4 se na konci odstavce 5 doplňují věty „Ministerstvo vnitra provozuje zázemí pro příjem a vyřizování žádostí o udělení dočasné ochrany. Provoz zázemí zahrnuje vytváření kapacit pro příjem a vyřizování žádostí o udělení dočasné ochrany, zajišťování kapacit pro přístřeší určené pro osoby vysídlené z Ukrajiny čekající na podání žádosti o udělení dočasné ochrany a žadatele o udělení dočasné ochrany a zajišťování kapacit pro přidělování ubytování.“.</w:t>
      </w:r>
    </w:p>
    <w:p w14:paraId="69C113CE"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3. V § 6 odst. 5 větě první se slova „podle tohoto zákona“ zrušují.</w:t>
      </w:r>
    </w:p>
    <w:p w14:paraId="2F21C1FE"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 xml:space="preserve">4. § </w:t>
      </w:r>
      <w:proofErr w:type="spellStart"/>
      <w:r w:rsidRPr="008B4721">
        <w:rPr>
          <w:rFonts w:ascii="Helvetica" w:eastAsia="Times New Roman" w:hAnsi="Helvetica" w:cs="Helvetica"/>
          <w:color w:val="333333"/>
          <w:kern w:val="0"/>
          <w:sz w:val="21"/>
          <w:szCs w:val="21"/>
          <w:lang w:eastAsia="cs-CZ"/>
          <w14:ligatures w14:val="none"/>
        </w:rPr>
        <w:t>6b</w:t>
      </w:r>
      <w:proofErr w:type="spellEnd"/>
      <w:r w:rsidRPr="008B4721">
        <w:rPr>
          <w:rFonts w:ascii="Helvetica" w:eastAsia="Times New Roman" w:hAnsi="Helvetica" w:cs="Helvetica"/>
          <w:color w:val="333333"/>
          <w:kern w:val="0"/>
          <w:sz w:val="21"/>
          <w:szCs w:val="21"/>
          <w:lang w:eastAsia="cs-CZ"/>
          <w14:ligatures w14:val="none"/>
        </w:rPr>
        <w:t xml:space="preserve"> včetně nadpisu zní:</w:t>
      </w:r>
    </w:p>
    <w:p w14:paraId="3D1C064A" w14:textId="77777777" w:rsidR="008B4721" w:rsidRPr="008B4721" w:rsidRDefault="008B4721" w:rsidP="008B472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8B4721">
        <w:rPr>
          <w:rFonts w:ascii="Helvetica" w:eastAsia="Times New Roman" w:hAnsi="Helvetica" w:cs="Helvetica"/>
          <w:b/>
          <w:bCs/>
          <w:color w:val="006B00"/>
          <w:kern w:val="36"/>
          <w:sz w:val="21"/>
          <w:szCs w:val="21"/>
          <w:lang w:eastAsia="cs-CZ"/>
          <w14:ligatures w14:val="none"/>
        </w:rPr>
        <w:t xml:space="preserve">„§ </w:t>
      </w:r>
      <w:proofErr w:type="spellStart"/>
      <w:r w:rsidRPr="008B4721">
        <w:rPr>
          <w:rFonts w:ascii="Helvetica" w:eastAsia="Times New Roman" w:hAnsi="Helvetica" w:cs="Helvetica"/>
          <w:b/>
          <w:bCs/>
          <w:color w:val="006B00"/>
          <w:kern w:val="36"/>
          <w:sz w:val="21"/>
          <w:szCs w:val="21"/>
          <w:lang w:eastAsia="cs-CZ"/>
          <w14:ligatures w14:val="none"/>
        </w:rPr>
        <w:t>6b</w:t>
      </w:r>
      <w:proofErr w:type="spellEnd"/>
    </w:p>
    <w:p w14:paraId="772A16A0" w14:textId="77777777" w:rsidR="008B4721" w:rsidRPr="008B4721" w:rsidRDefault="008B4721" w:rsidP="008B472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8B4721">
        <w:rPr>
          <w:rFonts w:ascii="Helvetica" w:eastAsia="Times New Roman" w:hAnsi="Helvetica" w:cs="Helvetica"/>
          <w:b/>
          <w:bCs/>
          <w:color w:val="006B00"/>
          <w:kern w:val="36"/>
          <w:sz w:val="21"/>
          <w:szCs w:val="21"/>
          <w:lang w:eastAsia="cs-CZ"/>
          <w14:ligatures w14:val="none"/>
        </w:rPr>
        <w:t>Ubytování</w:t>
      </w:r>
    </w:p>
    <w:p w14:paraId="24B2FED9"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(1) Poskytování ubytování podle tohoto zákona je veřejnou službou. Ubytování se poskytuje v objektech zařazených v informačním systému evidence ubytování (dále jen „evidence“). Objekty, které svým stavebně technickým uspořádáním a vybavením splňují požadavky na trvalé bydlení a jsou k tomuto účelu užívání určeny podle stavebního zákona nebo jsou zkolaudovány jako byt, se nepovažují za objekty určené k ubytování podle tohoto zákona. Rozsah poskytovaných souvisejících služeb a rozložení kapacit ubytování v území stanoví vláda nařízením.</w:t>
      </w:r>
    </w:p>
    <w:p w14:paraId="01E79517"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(2) Ubytování se poskytuje bezplatně, není-li dále stanoveno jinak, nejvýše po dobu 150 dnů ode dne udělení dočasné ochrany podle tohoto zákona (dále jen „maximální doba“), a to zejména v objektech, které slouží jako ubytovací zařízení. Doba ubytování téže osoby v jednotlivých objektech zařazených v evidenci se sčítá.</w:t>
      </w:r>
    </w:p>
    <w:p w14:paraId="2C4F470F"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 xml:space="preserve">(3) Maximální doba se nevztahuje na osobu, která splňuje podmínky pro přiznání humanitární dávky podle § 6 zákona č. 66/2022 Sb., o opatřeních v oblasti zaměstnanosti a oblasti sociálního zabezpečení v souvislosti s ozbrojeným konfliktem na území Ukrajiny </w:t>
      </w:r>
      <w:proofErr w:type="gramStart"/>
      <w:r w:rsidRPr="008B4721">
        <w:rPr>
          <w:rFonts w:ascii="Helvetica" w:eastAsia="Times New Roman" w:hAnsi="Helvetica" w:cs="Helvetica"/>
          <w:color w:val="333333"/>
          <w:kern w:val="0"/>
          <w:sz w:val="21"/>
          <w:szCs w:val="21"/>
          <w:lang w:eastAsia="cs-CZ"/>
          <w14:ligatures w14:val="none"/>
        </w:rPr>
        <w:t>vyvolaným invazí vojsk Ruské federace</w:t>
      </w:r>
      <w:proofErr w:type="gramEnd"/>
      <w:r w:rsidRPr="008B4721">
        <w:rPr>
          <w:rFonts w:ascii="Helvetica" w:eastAsia="Times New Roman" w:hAnsi="Helvetica" w:cs="Helvetica"/>
          <w:color w:val="333333"/>
          <w:kern w:val="0"/>
          <w:sz w:val="21"/>
          <w:szCs w:val="21"/>
          <w:lang w:eastAsia="cs-CZ"/>
          <w14:ligatures w14:val="none"/>
        </w:rPr>
        <w:t xml:space="preserve">, ve znění pozdějších předpisů, a je zároveň uvedena v § </w:t>
      </w:r>
      <w:proofErr w:type="spellStart"/>
      <w:r w:rsidRPr="008B4721">
        <w:rPr>
          <w:rFonts w:ascii="Helvetica" w:eastAsia="Times New Roman" w:hAnsi="Helvetica" w:cs="Helvetica"/>
          <w:color w:val="333333"/>
          <w:kern w:val="0"/>
          <w:sz w:val="21"/>
          <w:szCs w:val="21"/>
          <w:lang w:eastAsia="cs-CZ"/>
          <w14:ligatures w14:val="none"/>
        </w:rPr>
        <w:t>6b</w:t>
      </w:r>
      <w:proofErr w:type="spellEnd"/>
      <w:r w:rsidRPr="008B4721">
        <w:rPr>
          <w:rFonts w:ascii="Helvetica" w:eastAsia="Times New Roman" w:hAnsi="Helvetica" w:cs="Helvetica"/>
          <w:color w:val="333333"/>
          <w:kern w:val="0"/>
          <w:sz w:val="21"/>
          <w:szCs w:val="21"/>
          <w:lang w:eastAsia="cs-CZ"/>
          <w14:ligatures w14:val="none"/>
        </w:rPr>
        <w:t xml:space="preserve"> odst. 1 písm. a) a v § </w:t>
      </w:r>
      <w:proofErr w:type="spellStart"/>
      <w:r w:rsidRPr="008B4721">
        <w:rPr>
          <w:rFonts w:ascii="Helvetica" w:eastAsia="Times New Roman" w:hAnsi="Helvetica" w:cs="Helvetica"/>
          <w:color w:val="333333"/>
          <w:kern w:val="0"/>
          <w:sz w:val="21"/>
          <w:szCs w:val="21"/>
          <w:lang w:eastAsia="cs-CZ"/>
          <w14:ligatures w14:val="none"/>
        </w:rPr>
        <w:t>6b</w:t>
      </w:r>
      <w:proofErr w:type="spellEnd"/>
      <w:r w:rsidRPr="008B4721">
        <w:rPr>
          <w:rFonts w:ascii="Helvetica" w:eastAsia="Times New Roman" w:hAnsi="Helvetica" w:cs="Helvetica"/>
          <w:color w:val="333333"/>
          <w:kern w:val="0"/>
          <w:sz w:val="21"/>
          <w:szCs w:val="21"/>
          <w:lang w:eastAsia="cs-CZ"/>
          <w14:ligatures w14:val="none"/>
        </w:rPr>
        <w:t xml:space="preserve"> odst. 1 písm. e) bodech 1 až 6 uvedeného zákona (dále jen „zranitelná osoba“).</w:t>
      </w:r>
    </w:p>
    <w:p w14:paraId="7865CAA9"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(4) Hejtman kraje a primátor hlavního města Prahy (dále jen „hejtman“) na základě rozhodnutí vlády zajišťuje na území kraje nebo hlavního města Prahy (dále jen „kraj“) kapacity ubytování podle tohoto zákona. Starostové obcí s rozšířenou působností, městských částí a městských obvodů spolupracují s hejtmanem na zajišťování kapacity ubytování podle věty první.</w:t>
      </w:r>
    </w:p>
    <w:p w14:paraId="741CBFC9"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(5) Přidělení ubytování, změnu ubytování a vyřazení osoby z ubytování zabezpečuje Ministerstvo vnitra, Hasičský záchranný sbor České republiky nebo Policie České republiky (dále jen „přidělující orgán“), a to prostřednictvím evidence. Krajský úřad nebo Magistrát hlavního města Prahy (dále jen „krajský úřad“) při změně ubytování poskytuje přidělujícímu orgánu nezbytnou součinnost. Po přidělení ubytování obdrží osoba s udělenou dočasnou ochranou písemnou informaci obsahující její identifikační údaje, adresu přiděleného ubytování, adresu a identifikační údaje provozovatele ubytovacího zařízení (dále jen „provozovatel“) a poučení o důsledcích odmítnutí přiděleného ubytování a opuštění ubytování.</w:t>
      </w:r>
    </w:p>
    <w:p w14:paraId="0DF66EBE"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 xml:space="preserve">(6) Pokud osoba, které je ubytování poskytováno bezplatně, bez vážného důvodu odmítne přidělené ubytování nebo ubytování opustí, pohlíží se na ni tak, že vyčerpala maximální dobu. Pokud osoba, které je ubytování poskytováno bezplatně, přestala toto ubytování bez udání důvodů </w:t>
      </w:r>
      <w:r w:rsidRPr="008B4721">
        <w:rPr>
          <w:rFonts w:ascii="Helvetica" w:eastAsia="Times New Roman" w:hAnsi="Helvetica" w:cs="Helvetica"/>
          <w:color w:val="333333"/>
          <w:kern w:val="0"/>
          <w:sz w:val="21"/>
          <w:szCs w:val="21"/>
          <w:lang w:eastAsia="cs-CZ"/>
          <w14:ligatures w14:val="none"/>
        </w:rPr>
        <w:lastRenderedPageBreak/>
        <w:t>využívat déle než 10 po sobě jdoucích dnů, má se za to, že ubytování opustila. Důvody je osoba povinna bezodkladně sdělit provozovateli.</w:t>
      </w:r>
    </w:p>
    <w:p w14:paraId="42033814"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(7) Provozovatel je povinen po dobu zařazení v evidenci</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8B4721" w:rsidRPr="008B4721" w14:paraId="388B227F" w14:textId="77777777" w:rsidTr="008B4721">
        <w:tc>
          <w:tcPr>
            <w:tcW w:w="0" w:type="auto"/>
            <w:shd w:val="clear" w:color="auto" w:fill="auto"/>
            <w:tcMar>
              <w:top w:w="45" w:type="dxa"/>
              <w:left w:w="120" w:type="dxa"/>
              <w:bottom w:w="0" w:type="dxa"/>
              <w:right w:w="120" w:type="dxa"/>
            </w:tcMar>
            <w:hideMark/>
          </w:tcPr>
          <w:p w14:paraId="108B34EE"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477A43E2"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umožnit v objektu zařazeném v evidenci poskytování ubytování v rozsahu zapsané kapacity,</w:t>
            </w:r>
          </w:p>
        </w:tc>
      </w:tr>
      <w:tr w:rsidR="008B4721" w:rsidRPr="008B4721" w14:paraId="0E01933C" w14:textId="77777777" w:rsidTr="008B4721">
        <w:tc>
          <w:tcPr>
            <w:tcW w:w="0" w:type="auto"/>
            <w:shd w:val="clear" w:color="auto" w:fill="auto"/>
            <w:tcMar>
              <w:top w:w="45" w:type="dxa"/>
              <w:left w:w="120" w:type="dxa"/>
              <w:bottom w:w="0" w:type="dxa"/>
              <w:right w:w="120" w:type="dxa"/>
            </w:tcMar>
            <w:hideMark/>
          </w:tcPr>
          <w:p w14:paraId="4CB74378"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2DA42A90"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zapisovat každý třetí den do evidence údaj o aktuálně volné kapacitě ubytování a</w:t>
            </w:r>
          </w:p>
        </w:tc>
      </w:tr>
      <w:tr w:rsidR="008B4721" w:rsidRPr="008B4721" w14:paraId="78E8362A" w14:textId="77777777" w:rsidTr="008B4721">
        <w:tc>
          <w:tcPr>
            <w:tcW w:w="0" w:type="auto"/>
            <w:shd w:val="clear" w:color="auto" w:fill="auto"/>
            <w:tcMar>
              <w:top w:w="45" w:type="dxa"/>
              <w:left w:w="120" w:type="dxa"/>
              <w:bottom w:w="0" w:type="dxa"/>
              <w:right w:w="120" w:type="dxa"/>
            </w:tcMar>
            <w:hideMark/>
          </w:tcPr>
          <w:p w14:paraId="6D7A0BC2"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7E21FCB2"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zapisovat do evidence údaj o opuštění ubytování.“.</w:t>
            </w:r>
          </w:p>
        </w:tc>
      </w:tr>
    </w:tbl>
    <w:p w14:paraId="7F72F30C"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 xml:space="preserve">5. V nadpisu § </w:t>
      </w:r>
      <w:proofErr w:type="spellStart"/>
      <w:r w:rsidRPr="008B4721">
        <w:rPr>
          <w:rFonts w:ascii="Helvetica" w:eastAsia="Times New Roman" w:hAnsi="Helvetica" w:cs="Helvetica"/>
          <w:color w:val="333333"/>
          <w:kern w:val="0"/>
          <w:sz w:val="21"/>
          <w:szCs w:val="21"/>
          <w:lang w:eastAsia="cs-CZ"/>
          <w14:ligatures w14:val="none"/>
        </w:rPr>
        <w:t>6c</w:t>
      </w:r>
      <w:proofErr w:type="spellEnd"/>
      <w:r w:rsidRPr="008B4721">
        <w:rPr>
          <w:rFonts w:ascii="Helvetica" w:eastAsia="Times New Roman" w:hAnsi="Helvetica" w:cs="Helvetica"/>
          <w:color w:val="333333"/>
          <w:kern w:val="0"/>
          <w:sz w:val="21"/>
          <w:szCs w:val="21"/>
          <w:lang w:eastAsia="cs-CZ"/>
          <w14:ligatures w14:val="none"/>
        </w:rPr>
        <w:t xml:space="preserve"> se za slovo „Zajištění“ vkládá slovo „dalších“.</w:t>
      </w:r>
    </w:p>
    <w:p w14:paraId="77E3150F"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 xml:space="preserve">6. V § </w:t>
      </w:r>
      <w:proofErr w:type="spellStart"/>
      <w:r w:rsidRPr="008B4721">
        <w:rPr>
          <w:rFonts w:ascii="Helvetica" w:eastAsia="Times New Roman" w:hAnsi="Helvetica" w:cs="Helvetica"/>
          <w:color w:val="333333"/>
          <w:kern w:val="0"/>
          <w:sz w:val="21"/>
          <w:szCs w:val="21"/>
          <w:lang w:eastAsia="cs-CZ"/>
          <w14:ligatures w14:val="none"/>
        </w:rPr>
        <w:t>6c</w:t>
      </w:r>
      <w:proofErr w:type="spellEnd"/>
      <w:r w:rsidRPr="008B4721">
        <w:rPr>
          <w:rFonts w:ascii="Helvetica" w:eastAsia="Times New Roman" w:hAnsi="Helvetica" w:cs="Helvetica"/>
          <w:color w:val="333333"/>
          <w:kern w:val="0"/>
          <w:sz w:val="21"/>
          <w:szCs w:val="21"/>
          <w:lang w:eastAsia="cs-CZ"/>
          <w14:ligatures w14:val="none"/>
        </w:rPr>
        <w:t xml:space="preserve"> se odstavec 1 zrušuje a zároveň se zrušuje označení odstavce 2.</w:t>
      </w:r>
    </w:p>
    <w:p w14:paraId="5DABCA79"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 xml:space="preserve">7. V § </w:t>
      </w:r>
      <w:proofErr w:type="spellStart"/>
      <w:r w:rsidRPr="008B4721">
        <w:rPr>
          <w:rFonts w:ascii="Helvetica" w:eastAsia="Times New Roman" w:hAnsi="Helvetica" w:cs="Helvetica"/>
          <w:color w:val="333333"/>
          <w:kern w:val="0"/>
          <w:sz w:val="21"/>
          <w:szCs w:val="21"/>
          <w:lang w:eastAsia="cs-CZ"/>
          <w14:ligatures w14:val="none"/>
        </w:rPr>
        <w:t>6d</w:t>
      </w:r>
      <w:proofErr w:type="spellEnd"/>
      <w:r w:rsidRPr="008B4721">
        <w:rPr>
          <w:rFonts w:ascii="Helvetica" w:eastAsia="Times New Roman" w:hAnsi="Helvetica" w:cs="Helvetica"/>
          <w:color w:val="333333"/>
          <w:kern w:val="0"/>
          <w:sz w:val="21"/>
          <w:szCs w:val="21"/>
          <w:lang w:eastAsia="cs-CZ"/>
          <w14:ligatures w14:val="none"/>
        </w:rPr>
        <w:t xml:space="preserve"> odstavec 1 zní:</w:t>
      </w:r>
    </w:p>
    <w:p w14:paraId="22835EB3"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„(1) Správcem evidence je Ministerstvo vnitra. Evidence obsahuje</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8B4721" w:rsidRPr="008B4721" w14:paraId="2ABD3305" w14:textId="77777777" w:rsidTr="008B4721">
        <w:tc>
          <w:tcPr>
            <w:tcW w:w="0" w:type="auto"/>
            <w:shd w:val="clear" w:color="auto" w:fill="auto"/>
            <w:tcMar>
              <w:top w:w="45" w:type="dxa"/>
              <w:left w:w="120" w:type="dxa"/>
              <w:bottom w:w="0" w:type="dxa"/>
              <w:right w:w="120" w:type="dxa"/>
            </w:tcMar>
            <w:hideMark/>
          </w:tcPr>
          <w:p w14:paraId="24D4AB3B"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0DB9C4BD"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údaje o umístění, druhu, celkové kapacitě ubytování a aktuálně volné kapacitě ubytování,</w:t>
            </w:r>
          </w:p>
        </w:tc>
      </w:tr>
      <w:tr w:rsidR="008B4721" w:rsidRPr="008B4721" w14:paraId="56D1F305" w14:textId="77777777" w:rsidTr="008B4721">
        <w:tc>
          <w:tcPr>
            <w:tcW w:w="0" w:type="auto"/>
            <w:shd w:val="clear" w:color="auto" w:fill="auto"/>
            <w:tcMar>
              <w:top w:w="45" w:type="dxa"/>
              <w:left w:w="120" w:type="dxa"/>
              <w:bottom w:w="0" w:type="dxa"/>
              <w:right w:w="120" w:type="dxa"/>
            </w:tcMar>
            <w:hideMark/>
          </w:tcPr>
          <w:p w14:paraId="375B0EAC"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3B4EBDBE"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identifikační údaje provozovatele,</w:t>
            </w:r>
          </w:p>
        </w:tc>
      </w:tr>
      <w:tr w:rsidR="008B4721" w:rsidRPr="008B4721" w14:paraId="0305D6FF" w14:textId="77777777" w:rsidTr="008B4721">
        <w:tc>
          <w:tcPr>
            <w:tcW w:w="0" w:type="auto"/>
            <w:shd w:val="clear" w:color="auto" w:fill="auto"/>
            <w:tcMar>
              <w:top w:w="45" w:type="dxa"/>
              <w:left w:w="120" w:type="dxa"/>
              <w:bottom w:w="0" w:type="dxa"/>
              <w:right w:w="120" w:type="dxa"/>
            </w:tcMar>
            <w:hideMark/>
          </w:tcPr>
          <w:p w14:paraId="4F64EE38"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6E13A74B"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identifikační údaje osob využívajících ubytování, včetně údajů o začátku a ukončení využívání ubytování, celkové době ubytování, odmítnutí ubytování a opuštění ubytování, a</w:t>
            </w:r>
          </w:p>
        </w:tc>
      </w:tr>
      <w:tr w:rsidR="008B4721" w:rsidRPr="008B4721" w14:paraId="59C58962" w14:textId="77777777" w:rsidTr="008B4721">
        <w:tc>
          <w:tcPr>
            <w:tcW w:w="0" w:type="auto"/>
            <w:shd w:val="clear" w:color="auto" w:fill="auto"/>
            <w:tcMar>
              <w:top w:w="45" w:type="dxa"/>
              <w:left w:w="120" w:type="dxa"/>
              <w:bottom w:w="0" w:type="dxa"/>
              <w:right w:w="120" w:type="dxa"/>
            </w:tcMar>
            <w:hideMark/>
          </w:tcPr>
          <w:p w14:paraId="121593BC"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d)</w:t>
            </w:r>
          </w:p>
        </w:tc>
        <w:tc>
          <w:tcPr>
            <w:tcW w:w="0" w:type="auto"/>
            <w:shd w:val="clear" w:color="auto" w:fill="auto"/>
            <w:tcMar>
              <w:top w:w="45" w:type="dxa"/>
              <w:left w:w="120" w:type="dxa"/>
              <w:bottom w:w="0" w:type="dxa"/>
              <w:right w:w="120" w:type="dxa"/>
            </w:tcMar>
            <w:hideMark/>
          </w:tcPr>
          <w:p w14:paraId="60D15562"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údaj o tom, že ubytovaná osoba je zranitelnou osobou.“.</w:t>
            </w:r>
          </w:p>
        </w:tc>
      </w:tr>
    </w:tbl>
    <w:p w14:paraId="0A346D51"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 xml:space="preserve">8. V § </w:t>
      </w:r>
      <w:proofErr w:type="spellStart"/>
      <w:r w:rsidRPr="008B4721">
        <w:rPr>
          <w:rFonts w:ascii="Helvetica" w:eastAsia="Times New Roman" w:hAnsi="Helvetica" w:cs="Helvetica"/>
          <w:color w:val="333333"/>
          <w:kern w:val="0"/>
          <w:sz w:val="21"/>
          <w:szCs w:val="21"/>
          <w:lang w:eastAsia="cs-CZ"/>
          <w14:ligatures w14:val="none"/>
        </w:rPr>
        <w:t>6d</w:t>
      </w:r>
      <w:proofErr w:type="spellEnd"/>
      <w:r w:rsidRPr="008B4721">
        <w:rPr>
          <w:rFonts w:ascii="Helvetica" w:eastAsia="Times New Roman" w:hAnsi="Helvetica" w:cs="Helvetica"/>
          <w:color w:val="333333"/>
          <w:kern w:val="0"/>
          <w:sz w:val="21"/>
          <w:szCs w:val="21"/>
          <w:lang w:eastAsia="cs-CZ"/>
          <w14:ligatures w14:val="none"/>
        </w:rPr>
        <w:t xml:space="preserve"> odst. 2 větě první se za slovo „hejtmanem“ vkládají slova „podle § </w:t>
      </w:r>
      <w:proofErr w:type="spellStart"/>
      <w:r w:rsidRPr="008B4721">
        <w:rPr>
          <w:rFonts w:ascii="Helvetica" w:eastAsia="Times New Roman" w:hAnsi="Helvetica" w:cs="Helvetica"/>
          <w:color w:val="333333"/>
          <w:kern w:val="0"/>
          <w:sz w:val="21"/>
          <w:szCs w:val="21"/>
          <w:lang w:eastAsia="cs-CZ"/>
          <w14:ligatures w14:val="none"/>
        </w:rPr>
        <w:t>6b</w:t>
      </w:r>
      <w:proofErr w:type="spellEnd"/>
      <w:r w:rsidRPr="008B4721">
        <w:rPr>
          <w:rFonts w:ascii="Helvetica" w:eastAsia="Times New Roman" w:hAnsi="Helvetica" w:cs="Helvetica"/>
          <w:color w:val="333333"/>
          <w:kern w:val="0"/>
          <w:sz w:val="21"/>
          <w:szCs w:val="21"/>
          <w:lang w:eastAsia="cs-CZ"/>
          <w14:ligatures w14:val="none"/>
        </w:rPr>
        <w:t xml:space="preserve"> odst. 4“.</w:t>
      </w:r>
    </w:p>
    <w:p w14:paraId="18526171"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 xml:space="preserve">9. V § </w:t>
      </w:r>
      <w:proofErr w:type="spellStart"/>
      <w:r w:rsidRPr="008B4721">
        <w:rPr>
          <w:rFonts w:ascii="Helvetica" w:eastAsia="Times New Roman" w:hAnsi="Helvetica" w:cs="Helvetica"/>
          <w:color w:val="333333"/>
          <w:kern w:val="0"/>
          <w:sz w:val="21"/>
          <w:szCs w:val="21"/>
          <w:lang w:eastAsia="cs-CZ"/>
          <w14:ligatures w14:val="none"/>
        </w:rPr>
        <w:t>6d</w:t>
      </w:r>
      <w:proofErr w:type="spellEnd"/>
      <w:r w:rsidRPr="008B4721">
        <w:rPr>
          <w:rFonts w:ascii="Helvetica" w:eastAsia="Times New Roman" w:hAnsi="Helvetica" w:cs="Helvetica"/>
          <w:color w:val="333333"/>
          <w:kern w:val="0"/>
          <w:sz w:val="21"/>
          <w:szCs w:val="21"/>
          <w:lang w:eastAsia="cs-CZ"/>
          <w14:ligatures w14:val="none"/>
        </w:rPr>
        <w:t xml:space="preserve"> se doplňuje odstavec 5, který zní:</w:t>
      </w:r>
    </w:p>
    <w:p w14:paraId="2B70FB8D"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 xml:space="preserve">„(5) Ministerstvo práce a sociálních věcí pravidelně předává Ministerstvu vnitra dálkovým elektronickým přístupem údaje o zranitelných osobách, které jsou na základě provádění zákona č. 66/2022 Sb., o opatřeních v oblasti zaměstnanosti a oblasti sociálního zabezpečení v souvislosti s ozbrojeným konfliktem na území Ukrajiny </w:t>
      </w:r>
      <w:proofErr w:type="gramStart"/>
      <w:r w:rsidRPr="008B4721">
        <w:rPr>
          <w:rFonts w:ascii="Helvetica" w:eastAsia="Times New Roman" w:hAnsi="Helvetica" w:cs="Helvetica"/>
          <w:color w:val="333333"/>
          <w:kern w:val="0"/>
          <w:sz w:val="21"/>
          <w:szCs w:val="21"/>
          <w:lang w:eastAsia="cs-CZ"/>
          <w14:ligatures w14:val="none"/>
        </w:rPr>
        <w:t>vyvolaným invazí vojsk Ruské federace</w:t>
      </w:r>
      <w:proofErr w:type="gramEnd"/>
      <w:r w:rsidRPr="008B4721">
        <w:rPr>
          <w:rFonts w:ascii="Helvetica" w:eastAsia="Times New Roman" w:hAnsi="Helvetica" w:cs="Helvetica"/>
          <w:color w:val="333333"/>
          <w:kern w:val="0"/>
          <w:sz w:val="21"/>
          <w:szCs w:val="21"/>
          <w:lang w:eastAsia="cs-CZ"/>
          <w14:ligatures w14:val="none"/>
        </w:rPr>
        <w:t>, ve znění pozdějších předpisů, vedeny v Jednotném informačním systému práce a sociálních věcí.“.</w:t>
      </w:r>
    </w:p>
    <w:p w14:paraId="286F1F59"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 xml:space="preserve">10. V nadpisu § </w:t>
      </w:r>
      <w:proofErr w:type="spellStart"/>
      <w:r w:rsidRPr="008B4721">
        <w:rPr>
          <w:rFonts w:ascii="Helvetica" w:eastAsia="Times New Roman" w:hAnsi="Helvetica" w:cs="Helvetica"/>
          <w:color w:val="333333"/>
          <w:kern w:val="0"/>
          <w:sz w:val="21"/>
          <w:szCs w:val="21"/>
          <w:lang w:eastAsia="cs-CZ"/>
          <w14:ligatures w14:val="none"/>
        </w:rPr>
        <w:t>6e</w:t>
      </w:r>
      <w:proofErr w:type="spellEnd"/>
      <w:r w:rsidRPr="008B4721">
        <w:rPr>
          <w:rFonts w:ascii="Helvetica" w:eastAsia="Times New Roman" w:hAnsi="Helvetica" w:cs="Helvetica"/>
          <w:color w:val="333333"/>
          <w:kern w:val="0"/>
          <w:sz w:val="21"/>
          <w:szCs w:val="21"/>
          <w:lang w:eastAsia="cs-CZ"/>
          <w14:ligatures w14:val="none"/>
        </w:rPr>
        <w:t xml:space="preserve"> se slova „na ubytování“ zrušují.</w:t>
      </w:r>
    </w:p>
    <w:p w14:paraId="4A126BFA"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 xml:space="preserve">11. V § </w:t>
      </w:r>
      <w:proofErr w:type="spellStart"/>
      <w:r w:rsidRPr="008B4721">
        <w:rPr>
          <w:rFonts w:ascii="Helvetica" w:eastAsia="Times New Roman" w:hAnsi="Helvetica" w:cs="Helvetica"/>
          <w:color w:val="333333"/>
          <w:kern w:val="0"/>
          <w:sz w:val="21"/>
          <w:szCs w:val="21"/>
          <w:lang w:eastAsia="cs-CZ"/>
          <w14:ligatures w14:val="none"/>
        </w:rPr>
        <w:t>6e</w:t>
      </w:r>
      <w:proofErr w:type="spellEnd"/>
      <w:r w:rsidRPr="008B4721">
        <w:rPr>
          <w:rFonts w:ascii="Helvetica" w:eastAsia="Times New Roman" w:hAnsi="Helvetica" w:cs="Helvetica"/>
          <w:color w:val="333333"/>
          <w:kern w:val="0"/>
          <w:sz w:val="21"/>
          <w:szCs w:val="21"/>
          <w:lang w:eastAsia="cs-CZ"/>
          <w14:ligatures w14:val="none"/>
        </w:rPr>
        <w:t xml:space="preserve"> odstavec 1 zní:</w:t>
      </w:r>
    </w:p>
    <w:p w14:paraId="3FC53D12"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 xml:space="preserve">„(1) Provozovatel zařazený do evidence podle § </w:t>
      </w:r>
      <w:proofErr w:type="spellStart"/>
      <w:r w:rsidRPr="008B4721">
        <w:rPr>
          <w:rFonts w:ascii="Helvetica" w:eastAsia="Times New Roman" w:hAnsi="Helvetica" w:cs="Helvetica"/>
          <w:color w:val="333333"/>
          <w:kern w:val="0"/>
          <w:sz w:val="21"/>
          <w:szCs w:val="21"/>
          <w:lang w:eastAsia="cs-CZ"/>
          <w14:ligatures w14:val="none"/>
        </w:rPr>
        <w:t>6d</w:t>
      </w:r>
      <w:proofErr w:type="spellEnd"/>
      <w:r w:rsidRPr="008B4721">
        <w:rPr>
          <w:rFonts w:ascii="Helvetica" w:eastAsia="Times New Roman" w:hAnsi="Helvetica" w:cs="Helvetica"/>
          <w:color w:val="333333"/>
          <w:kern w:val="0"/>
          <w:sz w:val="21"/>
          <w:szCs w:val="21"/>
          <w:lang w:eastAsia="cs-CZ"/>
          <w14:ligatures w14:val="none"/>
        </w:rPr>
        <w:t xml:space="preserve"> odst. 2 má nárok na paušální náhradu nákladů na ubytování za osobu, které poskytuje ubytování bezplatně, a noc, a to podle údajů vedených v evidenci. Tyto peněžní prostředky poskytuje kraj a orgánem kraje příslušným k jejich poskytnutí je krajský úřad.“.</w:t>
      </w:r>
    </w:p>
    <w:p w14:paraId="0CC4C0EC"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 xml:space="preserve">12. V § </w:t>
      </w:r>
      <w:proofErr w:type="spellStart"/>
      <w:r w:rsidRPr="008B4721">
        <w:rPr>
          <w:rFonts w:ascii="Helvetica" w:eastAsia="Times New Roman" w:hAnsi="Helvetica" w:cs="Helvetica"/>
          <w:color w:val="333333"/>
          <w:kern w:val="0"/>
          <w:sz w:val="21"/>
          <w:szCs w:val="21"/>
          <w:lang w:eastAsia="cs-CZ"/>
          <w14:ligatures w14:val="none"/>
        </w:rPr>
        <w:t>6e</w:t>
      </w:r>
      <w:proofErr w:type="spellEnd"/>
      <w:r w:rsidRPr="008B4721">
        <w:rPr>
          <w:rFonts w:ascii="Helvetica" w:eastAsia="Times New Roman" w:hAnsi="Helvetica" w:cs="Helvetica"/>
          <w:color w:val="333333"/>
          <w:kern w:val="0"/>
          <w:sz w:val="21"/>
          <w:szCs w:val="21"/>
          <w:lang w:eastAsia="cs-CZ"/>
          <w14:ligatures w14:val="none"/>
        </w:rPr>
        <w:t xml:space="preserve"> odst. 4 se slovo „kraj“ nahrazuje slovy „krajský úřad“.</w:t>
      </w:r>
    </w:p>
    <w:p w14:paraId="7329C7FE"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 xml:space="preserve">13. V § </w:t>
      </w:r>
      <w:proofErr w:type="spellStart"/>
      <w:r w:rsidRPr="008B4721">
        <w:rPr>
          <w:rFonts w:ascii="Helvetica" w:eastAsia="Times New Roman" w:hAnsi="Helvetica" w:cs="Helvetica"/>
          <w:color w:val="333333"/>
          <w:kern w:val="0"/>
          <w:sz w:val="21"/>
          <w:szCs w:val="21"/>
          <w:lang w:eastAsia="cs-CZ"/>
          <w14:ligatures w14:val="none"/>
        </w:rPr>
        <w:t>6f</w:t>
      </w:r>
      <w:proofErr w:type="spellEnd"/>
      <w:r w:rsidRPr="008B4721">
        <w:rPr>
          <w:rFonts w:ascii="Helvetica" w:eastAsia="Times New Roman" w:hAnsi="Helvetica" w:cs="Helvetica"/>
          <w:color w:val="333333"/>
          <w:kern w:val="0"/>
          <w:sz w:val="21"/>
          <w:szCs w:val="21"/>
          <w:lang w:eastAsia="cs-CZ"/>
          <w14:ligatures w14:val="none"/>
        </w:rPr>
        <w:t xml:space="preserve"> se na začátek odstavce 1 vkládá věta „Hejtman koordinuje zajišťování kapacit pro ubytování na území kraje.“.</w:t>
      </w:r>
    </w:p>
    <w:p w14:paraId="24EA4633"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 xml:space="preserve">14. V § </w:t>
      </w:r>
      <w:proofErr w:type="spellStart"/>
      <w:r w:rsidRPr="008B4721">
        <w:rPr>
          <w:rFonts w:ascii="Helvetica" w:eastAsia="Times New Roman" w:hAnsi="Helvetica" w:cs="Helvetica"/>
          <w:color w:val="333333"/>
          <w:kern w:val="0"/>
          <w:sz w:val="21"/>
          <w:szCs w:val="21"/>
          <w:lang w:eastAsia="cs-CZ"/>
          <w14:ligatures w14:val="none"/>
        </w:rPr>
        <w:t>6f</w:t>
      </w:r>
      <w:proofErr w:type="spellEnd"/>
      <w:r w:rsidRPr="008B4721">
        <w:rPr>
          <w:rFonts w:ascii="Helvetica" w:eastAsia="Times New Roman" w:hAnsi="Helvetica" w:cs="Helvetica"/>
          <w:color w:val="333333"/>
          <w:kern w:val="0"/>
          <w:sz w:val="21"/>
          <w:szCs w:val="21"/>
          <w:lang w:eastAsia="cs-CZ"/>
          <w14:ligatures w14:val="none"/>
        </w:rPr>
        <w:t xml:space="preserve"> odst. 3 se slova „až </w:t>
      </w:r>
      <w:proofErr w:type="spellStart"/>
      <w:r w:rsidRPr="008B4721">
        <w:rPr>
          <w:rFonts w:ascii="Helvetica" w:eastAsia="Times New Roman" w:hAnsi="Helvetica" w:cs="Helvetica"/>
          <w:color w:val="333333"/>
          <w:kern w:val="0"/>
          <w:sz w:val="21"/>
          <w:szCs w:val="21"/>
          <w:lang w:eastAsia="cs-CZ"/>
          <w14:ligatures w14:val="none"/>
        </w:rPr>
        <w:t>6e</w:t>
      </w:r>
      <w:proofErr w:type="spellEnd"/>
      <w:r w:rsidRPr="008B4721">
        <w:rPr>
          <w:rFonts w:ascii="Helvetica" w:eastAsia="Times New Roman" w:hAnsi="Helvetica" w:cs="Helvetica"/>
          <w:color w:val="333333"/>
          <w:kern w:val="0"/>
          <w:sz w:val="21"/>
          <w:szCs w:val="21"/>
          <w:lang w:eastAsia="cs-CZ"/>
          <w14:ligatures w14:val="none"/>
        </w:rPr>
        <w:t xml:space="preserve">“ nahrazují slovy </w:t>
      </w:r>
      <w:proofErr w:type="gramStart"/>
      <w:r w:rsidRPr="008B4721">
        <w:rPr>
          <w:rFonts w:ascii="Helvetica" w:eastAsia="Times New Roman" w:hAnsi="Helvetica" w:cs="Helvetica"/>
          <w:color w:val="333333"/>
          <w:kern w:val="0"/>
          <w:sz w:val="21"/>
          <w:szCs w:val="21"/>
          <w:lang w:eastAsia="cs-CZ"/>
          <w14:ligatures w14:val="none"/>
        </w:rPr>
        <w:t>„ ,</w:t>
      </w:r>
      <w:proofErr w:type="gramEnd"/>
      <w:r w:rsidRPr="008B4721">
        <w:rPr>
          <w:rFonts w:ascii="Helvetica" w:eastAsia="Times New Roman" w:hAnsi="Helvetica" w:cs="Helvetica"/>
          <w:color w:val="333333"/>
          <w:kern w:val="0"/>
          <w:sz w:val="21"/>
          <w:szCs w:val="21"/>
          <w:lang w:eastAsia="cs-CZ"/>
          <w14:ligatures w14:val="none"/>
        </w:rPr>
        <w:t xml:space="preserve"> </w:t>
      </w:r>
      <w:proofErr w:type="spellStart"/>
      <w:r w:rsidRPr="008B4721">
        <w:rPr>
          <w:rFonts w:ascii="Helvetica" w:eastAsia="Times New Roman" w:hAnsi="Helvetica" w:cs="Helvetica"/>
          <w:color w:val="333333"/>
          <w:kern w:val="0"/>
          <w:sz w:val="21"/>
          <w:szCs w:val="21"/>
          <w:lang w:eastAsia="cs-CZ"/>
          <w14:ligatures w14:val="none"/>
        </w:rPr>
        <w:t>6d</w:t>
      </w:r>
      <w:proofErr w:type="spellEnd"/>
      <w:r w:rsidRPr="008B4721">
        <w:rPr>
          <w:rFonts w:ascii="Helvetica" w:eastAsia="Times New Roman" w:hAnsi="Helvetica" w:cs="Helvetica"/>
          <w:color w:val="333333"/>
          <w:kern w:val="0"/>
          <w:sz w:val="21"/>
          <w:szCs w:val="21"/>
          <w:lang w:eastAsia="cs-CZ"/>
          <w14:ligatures w14:val="none"/>
        </w:rPr>
        <w:t xml:space="preserve"> a </w:t>
      </w:r>
      <w:proofErr w:type="spellStart"/>
      <w:r w:rsidRPr="008B4721">
        <w:rPr>
          <w:rFonts w:ascii="Helvetica" w:eastAsia="Times New Roman" w:hAnsi="Helvetica" w:cs="Helvetica"/>
          <w:color w:val="333333"/>
          <w:kern w:val="0"/>
          <w:sz w:val="21"/>
          <w:szCs w:val="21"/>
          <w:lang w:eastAsia="cs-CZ"/>
          <w14:ligatures w14:val="none"/>
        </w:rPr>
        <w:t>6e</w:t>
      </w:r>
      <w:proofErr w:type="spellEnd"/>
      <w:r w:rsidRPr="008B4721">
        <w:rPr>
          <w:rFonts w:ascii="Helvetica" w:eastAsia="Times New Roman" w:hAnsi="Helvetica" w:cs="Helvetica"/>
          <w:color w:val="333333"/>
          <w:kern w:val="0"/>
          <w:sz w:val="21"/>
          <w:szCs w:val="21"/>
          <w:lang w:eastAsia="cs-CZ"/>
          <w14:ligatures w14:val="none"/>
        </w:rPr>
        <w:t>“.</w:t>
      </w:r>
    </w:p>
    <w:p w14:paraId="4A93CDCC"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15. V § 7 odst. 2 se středník nahrazuje tečkou, slovo „osoba“ se nahrazuje slovem „Osoba“ a na konci odstavce se doplňuje věta „Za osobu s trvalým pobytem na území České republiky podle věty druhé se nepovažuje osoba, jejíž závažný zdravotní stav dlouhodobě neumožňuje výkon práce a tuto skutečnost doloží zdravotní pojišťovně výpisem ze zdravotnické dokumentace.“.</w:t>
      </w:r>
    </w:p>
    <w:p w14:paraId="234AD896"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 xml:space="preserve">16. Za § </w:t>
      </w:r>
      <w:proofErr w:type="spellStart"/>
      <w:r w:rsidRPr="008B4721">
        <w:rPr>
          <w:rFonts w:ascii="Helvetica" w:eastAsia="Times New Roman" w:hAnsi="Helvetica" w:cs="Helvetica"/>
          <w:color w:val="333333"/>
          <w:kern w:val="0"/>
          <w:sz w:val="21"/>
          <w:szCs w:val="21"/>
          <w:lang w:eastAsia="cs-CZ"/>
          <w14:ligatures w14:val="none"/>
        </w:rPr>
        <w:t>7a</w:t>
      </w:r>
      <w:proofErr w:type="spellEnd"/>
      <w:r w:rsidRPr="008B4721">
        <w:rPr>
          <w:rFonts w:ascii="Helvetica" w:eastAsia="Times New Roman" w:hAnsi="Helvetica" w:cs="Helvetica"/>
          <w:color w:val="333333"/>
          <w:kern w:val="0"/>
          <w:sz w:val="21"/>
          <w:szCs w:val="21"/>
          <w:lang w:eastAsia="cs-CZ"/>
          <w14:ligatures w14:val="none"/>
        </w:rPr>
        <w:t xml:space="preserve"> se vkládá nový § </w:t>
      </w:r>
      <w:proofErr w:type="spellStart"/>
      <w:r w:rsidRPr="008B4721">
        <w:rPr>
          <w:rFonts w:ascii="Helvetica" w:eastAsia="Times New Roman" w:hAnsi="Helvetica" w:cs="Helvetica"/>
          <w:color w:val="333333"/>
          <w:kern w:val="0"/>
          <w:sz w:val="21"/>
          <w:szCs w:val="21"/>
          <w:lang w:eastAsia="cs-CZ"/>
          <w14:ligatures w14:val="none"/>
        </w:rPr>
        <w:t>7aa</w:t>
      </w:r>
      <w:proofErr w:type="spellEnd"/>
      <w:r w:rsidRPr="008B4721">
        <w:rPr>
          <w:rFonts w:ascii="Helvetica" w:eastAsia="Times New Roman" w:hAnsi="Helvetica" w:cs="Helvetica"/>
          <w:color w:val="333333"/>
          <w:kern w:val="0"/>
          <w:sz w:val="21"/>
          <w:szCs w:val="21"/>
          <w:lang w:eastAsia="cs-CZ"/>
          <w14:ligatures w14:val="none"/>
        </w:rPr>
        <w:t>, který včetně nadpisu zní:</w:t>
      </w:r>
    </w:p>
    <w:p w14:paraId="0963C54B" w14:textId="77777777" w:rsidR="008B4721" w:rsidRPr="00A85CC3" w:rsidRDefault="008B4721" w:rsidP="008B4721">
      <w:pPr>
        <w:shd w:val="clear" w:color="auto" w:fill="FFFFFF"/>
        <w:spacing w:before="225" w:after="150" w:line="240" w:lineRule="auto"/>
        <w:jc w:val="center"/>
        <w:outlineLvl w:val="0"/>
        <w:rPr>
          <w:rFonts w:ascii="Helvetica" w:eastAsia="Times New Roman" w:hAnsi="Helvetica" w:cs="Helvetica"/>
          <w:b/>
          <w:bCs/>
          <w:color w:val="006B00"/>
          <w:kern w:val="36"/>
          <w:sz w:val="21"/>
          <w:szCs w:val="21"/>
          <w:u w:val="single"/>
          <w:lang w:eastAsia="cs-CZ"/>
          <w14:ligatures w14:val="none"/>
        </w:rPr>
      </w:pPr>
      <w:r w:rsidRPr="00A85CC3">
        <w:rPr>
          <w:rFonts w:ascii="Helvetica" w:eastAsia="Times New Roman" w:hAnsi="Helvetica" w:cs="Helvetica"/>
          <w:b/>
          <w:bCs/>
          <w:color w:val="006B00"/>
          <w:kern w:val="36"/>
          <w:sz w:val="21"/>
          <w:szCs w:val="21"/>
          <w:u w:val="single"/>
          <w:lang w:eastAsia="cs-CZ"/>
          <w14:ligatures w14:val="none"/>
        </w:rPr>
        <w:t xml:space="preserve">„§ </w:t>
      </w:r>
      <w:proofErr w:type="spellStart"/>
      <w:r w:rsidRPr="00A85CC3">
        <w:rPr>
          <w:rFonts w:ascii="Helvetica" w:eastAsia="Times New Roman" w:hAnsi="Helvetica" w:cs="Helvetica"/>
          <w:b/>
          <w:bCs/>
          <w:color w:val="006B00"/>
          <w:kern w:val="36"/>
          <w:sz w:val="21"/>
          <w:szCs w:val="21"/>
          <w:u w:val="single"/>
          <w:lang w:eastAsia="cs-CZ"/>
          <w14:ligatures w14:val="none"/>
        </w:rPr>
        <w:t>7aa</w:t>
      </w:r>
      <w:proofErr w:type="spellEnd"/>
    </w:p>
    <w:p w14:paraId="539476B5" w14:textId="77777777" w:rsidR="008B4721" w:rsidRPr="00A85CC3" w:rsidRDefault="008B4721" w:rsidP="008B4721">
      <w:pPr>
        <w:shd w:val="clear" w:color="auto" w:fill="FFFFFF"/>
        <w:spacing w:before="225" w:after="150" w:line="240" w:lineRule="auto"/>
        <w:jc w:val="center"/>
        <w:outlineLvl w:val="0"/>
        <w:rPr>
          <w:rFonts w:ascii="Helvetica" w:eastAsia="Times New Roman" w:hAnsi="Helvetica" w:cs="Helvetica"/>
          <w:b/>
          <w:bCs/>
          <w:color w:val="006B00"/>
          <w:kern w:val="36"/>
          <w:sz w:val="21"/>
          <w:szCs w:val="21"/>
          <w:u w:val="single"/>
          <w:lang w:eastAsia="cs-CZ"/>
          <w14:ligatures w14:val="none"/>
        </w:rPr>
      </w:pPr>
      <w:r w:rsidRPr="00A85CC3">
        <w:rPr>
          <w:rFonts w:ascii="Helvetica" w:eastAsia="Times New Roman" w:hAnsi="Helvetica" w:cs="Helvetica"/>
          <w:b/>
          <w:bCs/>
          <w:color w:val="006B00"/>
          <w:kern w:val="36"/>
          <w:sz w:val="21"/>
          <w:szCs w:val="21"/>
          <w:u w:val="single"/>
          <w:lang w:eastAsia="cs-CZ"/>
          <w14:ligatures w14:val="none"/>
        </w:rPr>
        <w:t>Poskytování ambulantní péče mimo zdravotnické zařízení</w:t>
      </w:r>
    </w:p>
    <w:p w14:paraId="019ADAE5" w14:textId="77777777" w:rsidR="008B4721" w:rsidRPr="00A85CC3" w:rsidRDefault="008B4721" w:rsidP="008B4721">
      <w:pPr>
        <w:shd w:val="clear" w:color="auto" w:fill="FFFFFF"/>
        <w:spacing w:before="120" w:after="120" w:line="240" w:lineRule="auto"/>
        <w:ind w:firstLine="480"/>
        <w:jc w:val="both"/>
        <w:rPr>
          <w:rFonts w:ascii="Helvetica" w:eastAsia="Times New Roman" w:hAnsi="Helvetica" w:cs="Helvetica"/>
          <w:b/>
          <w:bCs/>
          <w:color w:val="333333"/>
          <w:kern w:val="0"/>
          <w:sz w:val="21"/>
          <w:szCs w:val="21"/>
          <w:u w:val="single"/>
          <w:lang w:eastAsia="cs-CZ"/>
          <w14:ligatures w14:val="none"/>
        </w:rPr>
      </w:pPr>
      <w:r w:rsidRPr="00A85CC3">
        <w:rPr>
          <w:rFonts w:ascii="Helvetica" w:eastAsia="Times New Roman" w:hAnsi="Helvetica" w:cs="Helvetica"/>
          <w:b/>
          <w:bCs/>
          <w:color w:val="333333"/>
          <w:kern w:val="0"/>
          <w:sz w:val="21"/>
          <w:szCs w:val="21"/>
          <w:u w:val="single"/>
          <w:lang w:eastAsia="cs-CZ"/>
          <w14:ligatures w14:val="none"/>
        </w:rPr>
        <w:t xml:space="preserve">(1) Vláda v souvislosti s ozbrojeným konfliktem na území Ukrajiny </w:t>
      </w:r>
      <w:proofErr w:type="gramStart"/>
      <w:r w:rsidRPr="00A85CC3">
        <w:rPr>
          <w:rFonts w:ascii="Helvetica" w:eastAsia="Times New Roman" w:hAnsi="Helvetica" w:cs="Helvetica"/>
          <w:b/>
          <w:bCs/>
          <w:color w:val="333333"/>
          <w:kern w:val="0"/>
          <w:sz w:val="21"/>
          <w:szCs w:val="21"/>
          <w:u w:val="single"/>
          <w:lang w:eastAsia="cs-CZ"/>
          <w14:ligatures w14:val="none"/>
        </w:rPr>
        <w:t>vyvolaným invazí vojsk Ruské federace</w:t>
      </w:r>
      <w:proofErr w:type="gramEnd"/>
      <w:r w:rsidRPr="00A85CC3">
        <w:rPr>
          <w:rFonts w:ascii="Helvetica" w:eastAsia="Times New Roman" w:hAnsi="Helvetica" w:cs="Helvetica"/>
          <w:b/>
          <w:bCs/>
          <w:color w:val="333333"/>
          <w:kern w:val="0"/>
          <w:sz w:val="21"/>
          <w:szCs w:val="21"/>
          <w:u w:val="single"/>
          <w:lang w:eastAsia="cs-CZ"/>
          <w14:ligatures w14:val="none"/>
        </w:rPr>
        <w:t xml:space="preserve"> a z něho plynoucí migrační situace může vyhlásit stav zdravotního ohrožení, jehož účelem je umožnit poskytování ambulantní péče i mimo zdravotnické zařízení osobám, které z důvodu trvání ozbrojeného konfliktu na území Ukrajiny vyvolaným </w:t>
      </w:r>
      <w:r w:rsidRPr="00A85CC3">
        <w:rPr>
          <w:rFonts w:ascii="Helvetica" w:eastAsia="Times New Roman" w:hAnsi="Helvetica" w:cs="Helvetica"/>
          <w:b/>
          <w:bCs/>
          <w:color w:val="333333"/>
          <w:kern w:val="0"/>
          <w:sz w:val="21"/>
          <w:szCs w:val="21"/>
          <w:u w:val="single"/>
          <w:lang w:eastAsia="cs-CZ"/>
          <w14:ligatures w14:val="none"/>
        </w:rPr>
        <w:lastRenderedPageBreak/>
        <w:t>invazí vojsk Ruské federace přicestovaly do České republiky a které se přechodně zdržují na území České republiky, zejména v objektech zařazených v evidenci.</w:t>
      </w:r>
    </w:p>
    <w:p w14:paraId="2CCC2E34" w14:textId="77777777" w:rsidR="008B4721" w:rsidRPr="00A85CC3" w:rsidRDefault="008B4721" w:rsidP="008B4721">
      <w:pPr>
        <w:shd w:val="clear" w:color="auto" w:fill="FFFFFF"/>
        <w:spacing w:before="120" w:after="120" w:line="240" w:lineRule="auto"/>
        <w:ind w:firstLine="480"/>
        <w:jc w:val="both"/>
        <w:rPr>
          <w:rFonts w:ascii="Helvetica" w:eastAsia="Times New Roman" w:hAnsi="Helvetica" w:cs="Helvetica"/>
          <w:b/>
          <w:bCs/>
          <w:color w:val="333333"/>
          <w:kern w:val="0"/>
          <w:sz w:val="21"/>
          <w:szCs w:val="21"/>
          <w:u w:val="single"/>
          <w:lang w:eastAsia="cs-CZ"/>
          <w14:ligatures w14:val="none"/>
        </w:rPr>
      </w:pPr>
      <w:r w:rsidRPr="00A85CC3">
        <w:rPr>
          <w:rFonts w:ascii="Helvetica" w:eastAsia="Times New Roman" w:hAnsi="Helvetica" w:cs="Helvetica"/>
          <w:b/>
          <w:bCs/>
          <w:color w:val="333333"/>
          <w:kern w:val="0"/>
          <w:sz w:val="21"/>
          <w:szCs w:val="21"/>
          <w:u w:val="single"/>
          <w:lang w:eastAsia="cs-CZ"/>
          <w14:ligatures w14:val="none"/>
        </w:rPr>
        <w:t xml:space="preserve">(2) Poskytování zdravotní péče podle odstavce 1 je možné pouze formou ambulantní péče, a to na základě povolení uděleného krajským úřadem. Ustanovení § </w:t>
      </w:r>
      <w:proofErr w:type="spellStart"/>
      <w:r w:rsidRPr="00A85CC3">
        <w:rPr>
          <w:rFonts w:ascii="Helvetica" w:eastAsia="Times New Roman" w:hAnsi="Helvetica" w:cs="Helvetica"/>
          <w:b/>
          <w:bCs/>
          <w:color w:val="333333"/>
          <w:kern w:val="0"/>
          <w:sz w:val="21"/>
          <w:szCs w:val="21"/>
          <w:u w:val="single"/>
          <w:lang w:eastAsia="cs-CZ"/>
          <w14:ligatures w14:val="none"/>
        </w:rPr>
        <w:t>11a</w:t>
      </w:r>
      <w:proofErr w:type="spellEnd"/>
      <w:r w:rsidRPr="00A85CC3">
        <w:rPr>
          <w:rFonts w:ascii="Helvetica" w:eastAsia="Times New Roman" w:hAnsi="Helvetica" w:cs="Helvetica"/>
          <w:b/>
          <w:bCs/>
          <w:color w:val="333333"/>
          <w:kern w:val="0"/>
          <w:sz w:val="21"/>
          <w:szCs w:val="21"/>
          <w:u w:val="single"/>
          <w:lang w:eastAsia="cs-CZ"/>
          <w14:ligatures w14:val="none"/>
        </w:rPr>
        <w:t xml:space="preserve"> odst. 2 až 7 a § </w:t>
      </w:r>
      <w:proofErr w:type="spellStart"/>
      <w:r w:rsidRPr="00A85CC3">
        <w:rPr>
          <w:rFonts w:ascii="Helvetica" w:eastAsia="Times New Roman" w:hAnsi="Helvetica" w:cs="Helvetica"/>
          <w:b/>
          <w:bCs/>
          <w:color w:val="333333"/>
          <w:kern w:val="0"/>
          <w:sz w:val="21"/>
          <w:szCs w:val="21"/>
          <w:u w:val="single"/>
          <w:lang w:eastAsia="cs-CZ"/>
          <w14:ligatures w14:val="none"/>
        </w:rPr>
        <w:t>11b</w:t>
      </w:r>
      <w:proofErr w:type="spellEnd"/>
      <w:r w:rsidRPr="00A85CC3">
        <w:rPr>
          <w:rFonts w:ascii="Helvetica" w:eastAsia="Times New Roman" w:hAnsi="Helvetica" w:cs="Helvetica"/>
          <w:b/>
          <w:bCs/>
          <w:color w:val="333333"/>
          <w:kern w:val="0"/>
          <w:sz w:val="21"/>
          <w:szCs w:val="21"/>
          <w:u w:val="single"/>
          <w:lang w:eastAsia="cs-CZ"/>
          <w14:ligatures w14:val="none"/>
        </w:rPr>
        <w:t xml:space="preserve"> zákona o zdravotních službách se použijí přiměřeně s tím, že povolení zaniká nejpozději ke dni skončení stavu zdravotního ohrožení podle odstavce 1. Ustanovení § </w:t>
      </w:r>
      <w:proofErr w:type="spellStart"/>
      <w:r w:rsidRPr="00A85CC3">
        <w:rPr>
          <w:rFonts w:ascii="Helvetica" w:eastAsia="Times New Roman" w:hAnsi="Helvetica" w:cs="Helvetica"/>
          <w:b/>
          <w:bCs/>
          <w:color w:val="333333"/>
          <w:kern w:val="0"/>
          <w:sz w:val="21"/>
          <w:szCs w:val="21"/>
          <w:u w:val="single"/>
          <w:lang w:eastAsia="cs-CZ"/>
          <w14:ligatures w14:val="none"/>
        </w:rPr>
        <w:t>11a</w:t>
      </w:r>
      <w:proofErr w:type="spellEnd"/>
      <w:r w:rsidRPr="00A85CC3">
        <w:rPr>
          <w:rFonts w:ascii="Helvetica" w:eastAsia="Times New Roman" w:hAnsi="Helvetica" w:cs="Helvetica"/>
          <w:b/>
          <w:bCs/>
          <w:color w:val="333333"/>
          <w:kern w:val="0"/>
          <w:sz w:val="21"/>
          <w:szCs w:val="21"/>
          <w:u w:val="single"/>
          <w:lang w:eastAsia="cs-CZ"/>
          <w14:ligatures w14:val="none"/>
        </w:rPr>
        <w:t xml:space="preserve"> odst. 8 zákona o zdravotních službách se nepoužije.</w:t>
      </w:r>
    </w:p>
    <w:p w14:paraId="30153E69" w14:textId="77777777" w:rsidR="008B4721" w:rsidRPr="00A85CC3" w:rsidRDefault="008B4721" w:rsidP="008B4721">
      <w:pPr>
        <w:shd w:val="clear" w:color="auto" w:fill="FFFFFF"/>
        <w:spacing w:before="120" w:after="120" w:line="240" w:lineRule="auto"/>
        <w:ind w:firstLine="480"/>
        <w:jc w:val="both"/>
        <w:rPr>
          <w:rFonts w:ascii="Helvetica" w:eastAsia="Times New Roman" w:hAnsi="Helvetica" w:cs="Helvetica"/>
          <w:b/>
          <w:bCs/>
          <w:color w:val="333333"/>
          <w:kern w:val="0"/>
          <w:sz w:val="21"/>
          <w:szCs w:val="21"/>
          <w:u w:val="single"/>
          <w:lang w:eastAsia="cs-CZ"/>
          <w14:ligatures w14:val="none"/>
        </w:rPr>
      </w:pPr>
      <w:r w:rsidRPr="00A85CC3">
        <w:rPr>
          <w:rFonts w:ascii="Helvetica" w:eastAsia="Times New Roman" w:hAnsi="Helvetica" w:cs="Helvetica"/>
          <w:b/>
          <w:bCs/>
          <w:color w:val="333333"/>
          <w:kern w:val="0"/>
          <w:sz w:val="21"/>
          <w:szCs w:val="21"/>
          <w:u w:val="single"/>
          <w:lang w:eastAsia="cs-CZ"/>
          <w14:ligatures w14:val="none"/>
        </w:rPr>
        <w:t>(3) Dojde-li k vyhlášení stavu zdravotního ohrožení podle odstavce 1, Ministerstvo zdravotnictví stanoví opatřením obecné povahy obory péče, pro které lze povolení podle odstavce 2 udělit, a podrobnosti paušální platby podle odstavce 4. Při vydávání opatření obecné povahy podle věty první se § 172 správního řádu nepoužije. Opatření obecné povahy podle věty první nabývá účinnosti dnem vyvěšení na úřední desce Ministerstva zdravotnictví a pozbývá účinků ke dni skončení stavu zdravotního ohrožení podle odstavce 1.</w:t>
      </w:r>
    </w:p>
    <w:p w14:paraId="3A0805FE" w14:textId="77777777" w:rsidR="008B4721" w:rsidRPr="00A85CC3" w:rsidRDefault="008B4721" w:rsidP="008B4721">
      <w:pPr>
        <w:shd w:val="clear" w:color="auto" w:fill="FFFFFF"/>
        <w:spacing w:before="120" w:after="120" w:line="240" w:lineRule="auto"/>
        <w:ind w:firstLine="480"/>
        <w:jc w:val="both"/>
        <w:rPr>
          <w:rFonts w:ascii="Helvetica" w:eastAsia="Times New Roman" w:hAnsi="Helvetica" w:cs="Helvetica"/>
          <w:b/>
          <w:bCs/>
          <w:color w:val="333333"/>
          <w:kern w:val="0"/>
          <w:sz w:val="21"/>
          <w:szCs w:val="21"/>
          <w:u w:val="single"/>
          <w:lang w:eastAsia="cs-CZ"/>
          <w14:ligatures w14:val="none"/>
        </w:rPr>
      </w:pPr>
      <w:r w:rsidRPr="00A85CC3">
        <w:rPr>
          <w:rFonts w:ascii="Helvetica" w:eastAsia="Times New Roman" w:hAnsi="Helvetica" w:cs="Helvetica"/>
          <w:b/>
          <w:bCs/>
          <w:color w:val="333333"/>
          <w:kern w:val="0"/>
          <w:sz w:val="21"/>
          <w:szCs w:val="21"/>
          <w:u w:val="single"/>
          <w:lang w:eastAsia="cs-CZ"/>
          <w14:ligatures w14:val="none"/>
        </w:rPr>
        <w:t>(4) Zdravotní pojišťovna uzavře s poskytovatelem zdravotních služeb, který je držitelem povolení podle odstavce 2 a má s touto zdravotní pojišťovnou uzavřenu smlouvu o poskytování a úhradě hrazených zdravotních služeb podle zákona o veřejném zdravotním pojištění, dodatek k této smlouvě, a to za účelem stanovení rozsahu zdravotních služeb poskytnutých v místech podle odstavce 1. Zdravotní služby, léčivé přípravky, zdravotnické prostředky a potraviny pro zvláštní lékařské účely v místech podle odstavce 1 hradí zdravotní pojišťovny paušální platbou za jeden den poskytování zdravotních služeb. Podrobnosti paušální platby si dohodne zdravotní pojišťovna s poskytovatelem zdravotních služeb v dodatku ke smlouvě podle věty první. Nebudou-li podrobnosti paušální platby dohodnuty v dodatku ke smlouvě podle věty první, použijí se podrobnosti paušálních plateb stanovené Ministerstvem zdravotnictví v opatření obecné povahy podle odstavce 3. Ustanovení § 46 odst. 2 věty první zákona o veřejném zdravotním pojištění o výběrovém řízení se nepoužije.“.</w:t>
      </w:r>
    </w:p>
    <w:p w14:paraId="60DABA2D" w14:textId="77777777" w:rsidR="008B4721" w:rsidRPr="00A85CC3" w:rsidRDefault="008B4721" w:rsidP="008B4721">
      <w:pPr>
        <w:shd w:val="clear" w:color="auto" w:fill="FFFFFF"/>
        <w:spacing w:before="120" w:after="120" w:line="240" w:lineRule="auto"/>
        <w:ind w:firstLine="480"/>
        <w:jc w:val="both"/>
        <w:rPr>
          <w:rFonts w:ascii="Helvetica" w:eastAsia="Times New Roman" w:hAnsi="Helvetica" w:cs="Helvetica"/>
          <w:b/>
          <w:bCs/>
          <w:color w:val="333333"/>
          <w:kern w:val="0"/>
          <w:sz w:val="21"/>
          <w:szCs w:val="21"/>
          <w:u w:val="single"/>
          <w:lang w:eastAsia="cs-CZ"/>
          <w14:ligatures w14:val="none"/>
        </w:rPr>
      </w:pPr>
      <w:r w:rsidRPr="00A85CC3">
        <w:rPr>
          <w:rFonts w:ascii="Helvetica" w:eastAsia="Times New Roman" w:hAnsi="Helvetica" w:cs="Helvetica"/>
          <w:b/>
          <w:bCs/>
          <w:color w:val="333333"/>
          <w:kern w:val="0"/>
          <w:sz w:val="21"/>
          <w:szCs w:val="21"/>
          <w:u w:val="single"/>
          <w:lang w:eastAsia="cs-CZ"/>
          <w14:ligatures w14:val="none"/>
        </w:rPr>
        <w:t xml:space="preserve">17. V § 9 odst. 2 se text „§ </w:t>
      </w:r>
      <w:proofErr w:type="spellStart"/>
      <w:r w:rsidRPr="00A85CC3">
        <w:rPr>
          <w:rFonts w:ascii="Helvetica" w:eastAsia="Times New Roman" w:hAnsi="Helvetica" w:cs="Helvetica"/>
          <w:b/>
          <w:bCs/>
          <w:color w:val="333333"/>
          <w:kern w:val="0"/>
          <w:sz w:val="21"/>
          <w:szCs w:val="21"/>
          <w:u w:val="single"/>
          <w:lang w:eastAsia="cs-CZ"/>
          <w14:ligatures w14:val="none"/>
        </w:rPr>
        <w:t>7b</w:t>
      </w:r>
      <w:proofErr w:type="spellEnd"/>
      <w:r w:rsidRPr="00A85CC3">
        <w:rPr>
          <w:rFonts w:ascii="Helvetica" w:eastAsia="Times New Roman" w:hAnsi="Helvetica" w:cs="Helvetica"/>
          <w:b/>
          <w:bCs/>
          <w:color w:val="333333"/>
          <w:kern w:val="0"/>
          <w:sz w:val="21"/>
          <w:szCs w:val="21"/>
          <w:u w:val="single"/>
          <w:lang w:eastAsia="cs-CZ"/>
          <w14:ligatures w14:val="none"/>
        </w:rPr>
        <w:t xml:space="preserve">“ nahrazuje textem „§ </w:t>
      </w:r>
      <w:proofErr w:type="spellStart"/>
      <w:r w:rsidRPr="00A85CC3">
        <w:rPr>
          <w:rFonts w:ascii="Helvetica" w:eastAsia="Times New Roman" w:hAnsi="Helvetica" w:cs="Helvetica"/>
          <w:b/>
          <w:bCs/>
          <w:color w:val="333333"/>
          <w:kern w:val="0"/>
          <w:sz w:val="21"/>
          <w:szCs w:val="21"/>
          <w:u w:val="single"/>
          <w:lang w:eastAsia="cs-CZ"/>
          <w14:ligatures w14:val="none"/>
        </w:rPr>
        <w:t>7aa</w:t>
      </w:r>
      <w:proofErr w:type="spellEnd"/>
      <w:r w:rsidRPr="00A85CC3">
        <w:rPr>
          <w:rFonts w:ascii="Helvetica" w:eastAsia="Times New Roman" w:hAnsi="Helvetica" w:cs="Helvetica"/>
          <w:b/>
          <w:bCs/>
          <w:color w:val="333333"/>
          <w:kern w:val="0"/>
          <w:sz w:val="21"/>
          <w:szCs w:val="21"/>
          <w:u w:val="single"/>
          <w:lang w:eastAsia="cs-CZ"/>
          <w14:ligatures w14:val="none"/>
        </w:rPr>
        <w:t>“.</w:t>
      </w:r>
    </w:p>
    <w:p w14:paraId="42252ADC" w14:textId="77777777" w:rsidR="008B4721" w:rsidRPr="008B4721" w:rsidRDefault="008B4721" w:rsidP="008B472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8B4721">
        <w:rPr>
          <w:rFonts w:ascii="Helvetica" w:eastAsia="Times New Roman" w:hAnsi="Helvetica" w:cs="Helvetica"/>
          <w:b/>
          <w:bCs/>
          <w:color w:val="006B00"/>
          <w:kern w:val="36"/>
          <w:sz w:val="21"/>
          <w:szCs w:val="21"/>
          <w:lang w:eastAsia="cs-CZ"/>
          <w14:ligatures w14:val="none"/>
        </w:rPr>
        <w:t>Čl. VIII</w:t>
      </w:r>
    </w:p>
    <w:p w14:paraId="26EA23F2" w14:textId="77777777" w:rsidR="008B4721" w:rsidRPr="008B4721" w:rsidRDefault="008B4721" w:rsidP="008B472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8B4721">
        <w:rPr>
          <w:rFonts w:ascii="Helvetica" w:eastAsia="Times New Roman" w:hAnsi="Helvetica" w:cs="Helvetica"/>
          <w:b/>
          <w:bCs/>
          <w:color w:val="006B00"/>
          <w:kern w:val="36"/>
          <w:sz w:val="21"/>
          <w:szCs w:val="21"/>
          <w:lang w:eastAsia="cs-CZ"/>
          <w14:ligatures w14:val="none"/>
        </w:rPr>
        <w:t>Přechodná ustanovení</w:t>
      </w:r>
    </w:p>
    <w:p w14:paraId="7F71D593"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 xml:space="preserve">1. Osobě, která ke dni 31. března 2023 využívala dočasné nouzové přístřeší nebo nouzové ubytování podle zákona č. 65/2022 Sb., ve znění účinném přede dnem nabytí účinnosti tohoto zákona, se doba, po kterou dočasné nouzové přístřeší nebo nouzové ubytování využívala, započítává do doby 150 dnů bezplatného ubytování podle § </w:t>
      </w:r>
      <w:proofErr w:type="spellStart"/>
      <w:r w:rsidRPr="008B4721">
        <w:rPr>
          <w:rFonts w:ascii="Helvetica" w:eastAsia="Times New Roman" w:hAnsi="Helvetica" w:cs="Helvetica"/>
          <w:color w:val="333333"/>
          <w:kern w:val="0"/>
          <w:sz w:val="21"/>
          <w:szCs w:val="21"/>
          <w:lang w:eastAsia="cs-CZ"/>
          <w14:ligatures w14:val="none"/>
        </w:rPr>
        <w:t>6b</w:t>
      </w:r>
      <w:proofErr w:type="spellEnd"/>
      <w:r w:rsidRPr="008B4721">
        <w:rPr>
          <w:rFonts w:ascii="Helvetica" w:eastAsia="Times New Roman" w:hAnsi="Helvetica" w:cs="Helvetica"/>
          <w:color w:val="333333"/>
          <w:kern w:val="0"/>
          <w:sz w:val="21"/>
          <w:szCs w:val="21"/>
          <w:lang w:eastAsia="cs-CZ"/>
          <w14:ligatures w14:val="none"/>
        </w:rPr>
        <w:t xml:space="preserve"> odst. 2 zákona č. 65/2022 Sb., ve znění účinném ode dne nabytí účinnosti tohoto zákona.</w:t>
      </w:r>
    </w:p>
    <w:p w14:paraId="4D1B605D"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 xml:space="preserve">2. Osobě uvedené v bodě 1, která dovršila nejpozději ke dni 31. března 2023 dobu 150 dnů bezplatného ubytování podle § </w:t>
      </w:r>
      <w:proofErr w:type="spellStart"/>
      <w:r w:rsidRPr="008B4721">
        <w:rPr>
          <w:rFonts w:ascii="Helvetica" w:eastAsia="Times New Roman" w:hAnsi="Helvetica" w:cs="Helvetica"/>
          <w:color w:val="333333"/>
          <w:kern w:val="0"/>
          <w:sz w:val="21"/>
          <w:szCs w:val="21"/>
          <w:lang w:eastAsia="cs-CZ"/>
          <w14:ligatures w14:val="none"/>
        </w:rPr>
        <w:t>6b</w:t>
      </w:r>
      <w:proofErr w:type="spellEnd"/>
      <w:r w:rsidRPr="008B4721">
        <w:rPr>
          <w:rFonts w:ascii="Helvetica" w:eastAsia="Times New Roman" w:hAnsi="Helvetica" w:cs="Helvetica"/>
          <w:color w:val="333333"/>
          <w:kern w:val="0"/>
          <w:sz w:val="21"/>
          <w:szCs w:val="21"/>
          <w:lang w:eastAsia="cs-CZ"/>
          <w14:ligatures w14:val="none"/>
        </w:rPr>
        <w:t xml:space="preserve"> odst. 2 zákona č. 65/2022 Sb., ve znění účinném ode dne nabytí účinnosti tohoto zákona, se poskytuje nouzové ubytování a související služby pro osoby s udělenou dočasnou ochranou bezplatně do devadesátého dne ode dne nabytí účinnosti tohoto zákona.</w:t>
      </w:r>
    </w:p>
    <w:p w14:paraId="2E4CA248"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 xml:space="preserve">3. Osobě uvedené v bodě 1, která v období do 90 dnů ode dne nabytí účinnosti tohoto zákona dovrší v nouzovém ubytování dobu 150 dnů bezplatného ubytování podle § </w:t>
      </w:r>
      <w:proofErr w:type="spellStart"/>
      <w:r w:rsidRPr="008B4721">
        <w:rPr>
          <w:rFonts w:ascii="Helvetica" w:eastAsia="Times New Roman" w:hAnsi="Helvetica" w:cs="Helvetica"/>
          <w:color w:val="333333"/>
          <w:kern w:val="0"/>
          <w:sz w:val="21"/>
          <w:szCs w:val="21"/>
          <w:lang w:eastAsia="cs-CZ"/>
          <w14:ligatures w14:val="none"/>
        </w:rPr>
        <w:t>6b</w:t>
      </w:r>
      <w:proofErr w:type="spellEnd"/>
      <w:r w:rsidRPr="008B4721">
        <w:rPr>
          <w:rFonts w:ascii="Helvetica" w:eastAsia="Times New Roman" w:hAnsi="Helvetica" w:cs="Helvetica"/>
          <w:color w:val="333333"/>
          <w:kern w:val="0"/>
          <w:sz w:val="21"/>
          <w:szCs w:val="21"/>
          <w:lang w:eastAsia="cs-CZ"/>
          <w14:ligatures w14:val="none"/>
        </w:rPr>
        <w:t xml:space="preserve"> odst. 2 zákona č. 65/2022 Sb., ve znění účinném ode dne nabytí účinnosti tohoto zákona, se poskytuje nouzové ubytování a související služby pro osoby s udělenou dočasnou ochranou bezplatně do devadesátého dne ode dne nabytí účinnosti tohoto zákona.</w:t>
      </w:r>
    </w:p>
    <w:p w14:paraId="4CFA7D78"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 xml:space="preserve">4. Ubytování poskytnuté podle bodů 1 až 3 se považuje za bezplatně poskytnuté ubytování ve smyslu § </w:t>
      </w:r>
      <w:proofErr w:type="spellStart"/>
      <w:r w:rsidRPr="008B4721">
        <w:rPr>
          <w:rFonts w:ascii="Helvetica" w:eastAsia="Times New Roman" w:hAnsi="Helvetica" w:cs="Helvetica"/>
          <w:color w:val="333333"/>
          <w:kern w:val="0"/>
          <w:sz w:val="21"/>
          <w:szCs w:val="21"/>
          <w:lang w:eastAsia="cs-CZ"/>
          <w14:ligatures w14:val="none"/>
        </w:rPr>
        <w:t>6b</w:t>
      </w:r>
      <w:proofErr w:type="spellEnd"/>
      <w:r w:rsidRPr="008B4721">
        <w:rPr>
          <w:rFonts w:ascii="Helvetica" w:eastAsia="Times New Roman" w:hAnsi="Helvetica" w:cs="Helvetica"/>
          <w:color w:val="333333"/>
          <w:kern w:val="0"/>
          <w:sz w:val="21"/>
          <w:szCs w:val="21"/>
          <w:lang w:eastAsia="cs-CZ"/>
          <w14:ligatures w14:val="none"/>
        </w:rPr>
        <w:t xml:space="preserve"> odst. 2 zákona č. 65/</w:t>
      </w:r>
      <w:proofErr w:type="gramStart"/>
      <w:r w:rsidRPr="008B4721">
        <w:rPr>
          <w:rFonts w:ascii="Helvetica" w:eastAsia="Times New Roman" w:hAnsi="Helvetica" w:cs="Helvetica"/>
          <w:color w:val="333333"/>
          <w:kern w:val="0"/>
          <w:sz w:val="21"/>
          <w:szCs w:val="21"/>
          <w:lang w:eastAsia="cs-CZ"/>
          <w14:ligatures w14:val="none"/>
        </w:rPr>
        <w:t>2022  Sb.</w:t>
      </w:r>
      <w:proofErr w:type="gramEnd"/>
      <w:r w:rsidRPr="008B4721">
        <w:rPr>
          <w:rFonts w:ascii="Helvetica" w:eastAsia="Times New Roman" w:hAnsi="Helvetica" w:cs="Helvetica"/>
          <w:color w:val="333333"/>
          <w:kern w:val="0"/>
          <w:sz w:val="21"/>
          <w:szCs w:val="21"/>
          <w:lang w:eastAsia="cs-CZ"/>
          <w14:ligatures w14:val="none"/>
        </w:rPr>
        <w:t>, ve znění účinném ode dne nabytí účinnosti tohoto zákona.</w:t>
      </w:r>
    </w:p>
    <w:p w14:paraId="40AC5237"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 xml:space="preserve">5. Kapacity dočasného nouzového přístřeší podle zákona č. 65/2022 Sb., ve znění účinném přede dnem nabytí účinnosti tohoto zákona, se považují za kapacity nouzového ubytování podle zákona č. 65/2022 Sb., ve znění účinném ode dne nabytí účinnosti tohoto zákona. Nedohodnou-li </w:t>
      </w:r>
      <w:r w:rsidRPr="008B4721">
        <w:rPr>
          <w:rFonts w:ascii="Helvetica" w:eastAsia="Times New Roman" w:hAnsi="Helvetica" w:cs="Helvetica"/>
          <w:color w:val="333333"/>
          <w:kern w:val="0"/>
          <w:sz w:val="21"/>
          <w:szCs w:val="21"/>
          <w:lang w:eastAsia="cs-CZ"/>
          <w14:ligatures w14:val="none"/>
        </w:rPr>
        <w:lastRenderedPageBreak/>
        <w:t xml:space="preserve">se smluvní strany dohody, na </w:t>
      </w:r>
      <w:proofErr w:type="gramStart"/>
      <w:r w:rsidRPr="008B4721">
        <w:rPr>
          <w:rFonts w:ascii="Helvetica" w:eastAsia="Times New Roman" w:hAnsi="Helvetica" w:cs="Helvetica"/>
          <w:color w:val="333333"/>
          <w:kern w:val="0"/>
          <w:sz w:val="21"/>
          <w:szCs w:val="21"/>
          <w:lang w:eastAsia="cs-CZ"/>
          <w14:ligatures w14:val="none"/>
        </w:rPr>
        <w:t>základě</w:t>
      </w:r>
      <w:proofErr w:type="gramEnd"/>
      <w:r w:rsidRPr="008B4721">
        <w:rPr>
          <w:rFonts w:ascii="Helvetica" w:eastAsia="Times New Roman" w:hAnsi="Helvetica" w:cs="Helvetica"/>
          <w:color w:val="333333"/>
          <w:kern w:val="0"/>
          <w:sz w:val="21"/>
          <w:szCs w:val="21"/>
          <w:lang w:eastAsia="cs-CZ"/>
          <w14:ligatures w14:val="none"/>
        </w:rPr>
        <w:t xml:space="preserve"> které byly kapacity podle věty první zařazeny do evidence, jinak, pozbývá tato dohoda platnosti patnáctým dnem ode dne nabytí účinnosti tohoto zákona.</w:t>
      </w:r>
    </w:p>
    <w:p w14:paraId="2DDAD7DB" w14:textId="77777777" w:rsidR="008B4721" w:rsidRPr="008B4721" w:rsidRDefault="008B4721" w:rsidP="008B4721">
      <w:pPr>
        <w:shd w:val="clear" w:color="auto" w:fill="FFFFFF"/>
        <w:spacing w:after="0" w:line="240" w:lineRule="auto"/>
        <w:jc w:val="center"/>
        <w:outlineLvl w:val="0"/>
        <w:rPr>
          <w:rFonts w:ascii="Helvetica" w:eastAsia="Times New Roman" w:hAnsi="Helvetica" w:cs="Helvetica"/>
          <w:b/>
          <w:bCs/>
          <w:color w:val="006B00"/>
          <w:kern w:val="36"/>
          <w:sz w:val="21"/>
          <w:szCs w:val="21"/>
          <w:lang w:eastAsia="cs-CZ"/>
          <w14:ligatures w14:val="none"/>
        </w:rPr>
      </w:pPr>
      <w:r w:rsidRPr="008B4721">
        <w:rPr>
          <w:rFonts w:ascii="Helvetica" w:eastAsia="Times New Roman" w:hAnsi="Helvetica" w:cs="Helvetica"/>
          <w:b/>
          <w:bCs/>
          <w:color w:val="006B00"/>
          <w:kern w:val="36"/>
          <w:sz w:val="21"/>
          <w:szCs w:val="21"/>
          <w:lang w:eastAsia="cs-CZ"/>
          <w14:ligatures w14:val="none"/>
        </w:rPr>
        <w:t>ČÁST ŠESTÁ</w:t>
      </w:r>
      <w:r w:rsidRPr="008B4721">
        <w:rPr>
          <w:rFonts w:ascii="Helvetica" w:eastAsia="Times New Roman" w:hAnsi="Helvetica" w:cs="Helvetica"/>
          <w:b/>
          <w:bCs/>
          <w:color w:val="006B00"/>
          <w:kern w:val="36"/>
          <w:sz w:val="21"/>
          <w:szCs w:val="21"/>
          <w:lang w:eastAsia="cs-CZ"/>
          <w14:ligatures w14:val="none"/>
        </w:rPr>
        <w:br/>
        <w:t>ÚČINNOST</w:t>
      </w:r>
    </w:p>
    <w:p w14:paraId="3F97B829" w14:textId="77777777" w:rsidR="008B4721" w:rsidRPr="008B4721" w:rsidRDefault="008B4721" w:rsidP="008B472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8B4721">
        <w:rPr>
          <w:rFonts w:ascii="Helvetica" w:eastAsia="Times New Roman" w:hAnsi="Helvetica" w:cs="Helvetica"/>
          <w:b/>
          <w:bCs/>
          <w:color w:val="006B00"/>
          <w:kern w:val="36"/>
          <w:sz w:val="21"/>
          <w:szCs w:val="21"/>
          <w:lang w:eastAsia="cs-CZ"/>
          <w14:ligatures w14:val="none"/>
        </w:rPr>
        <w:t>Čl. IX</w:t>
      </w:r>
    </w:p>
    <w:p w14:paraId="3A80E14D"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(1) Tento zákon nabývá účinnosti dnem 1. dubna 2023, s výjimkou</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8B4721" w:rsidRPr="008B4721" w14:paraId="40707A03" w14:textId="77777777" w:rsidTr="008B4721">
        <w:tc>
          <w:tcPr>
            <w:tcW w:w="0" w:type="auto"/>
            <w:shd w:val="clear" w:color="auto" w:fill="auto"/>
            <w:tcMar>
              <w:top w:w="45" w:type="dxa"/>
              <w:left w:w="120" w:type="dxa"/>
              <w:bottom w:w="0" w:type="dxa"/>
              <w:right w:w="120" w:type="dxa"/>
            </w:tcMar>
            <w:hideMark/>
          </w:tcPr>
          <w:p w14:paraId="7D5009BB"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02924512"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ustanovení čl. I bodu 12, které nabývá účinnosti dnem 31. března 2023,</w:t>
            </w:r>
          </w:p>
        </w:tc>
      </w:tr>
      <w:tr w:rsidR="008B4721" w:rsidRPr="008B4721" w14:paraId="4505AF16" w14:textId="77777777" w:rsidTr="008B4721">
        <w:tc>
          <w:tcPr>
            <w:tcW w:w="0" w:type="auto"/>
            <w:shd w:val="clear" w:color="auto" w:fill="auto"/>
            <w:tcMar>
              <w:top w:w="45" w:type="dxa"/>
              <w:left w:w="120" w:type="dxa"/>
              <w:bottom w:w="0" w:type="dxa"/>
              <w:right w:w="120" w:type="dxa"/>
            </w:tcMar>
            <w:hideMark/>
          </w:tcPr>
          <w:p w14:paraId="3605A0F5"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10FC95A6"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 xml:space="preserve">ustanovení čl. I bodů 1 až 3 a 5 až 11 a ustanovení čl. VII bodu 4, pokud jde o § </w:t>
            </w:r>
            <w:proofErr w:type="spellStart"/>
            <w:r w:rsidRPr="008B4721">
              <w:rPr>
                <w:rFonts w:ascii="Helvetica" w:eastAsia="Times New Roman" w:hAnsi="Helvetica" w:cs="Helvetica"/>
                <w:color w:val="333333"/>
                <w:kern w:val="0"/>
                <w:sz w:val="21"/>
                <w:szCs w:val="21"/>
                <w:lang w:eastAsia="cs-CZ"/>
                <w14:ligatures w14:val="none"/>
              </w:rPr>
              <w:t>6b</w:t>
            </w:r>
            <w:proofErr w:type="spellEnd"/>
            <w:r w:rsidRPr="008B4721">
              <w:rPr>
                <w:rFonts w:ascii="Helvetica" w:eastAsia="Times New Roman" w:hAnsi="Helvetica" w:cs="Helvetica"/>
                <w:color w:val="333333"/>
                <w:kern w:val="0"/>
                <w:sz w:val="21"/>
                <w:szCs w:val="21"/>
                <w:lang w:eastAsia="cs-CZ"/>
                <w14:ligatures w14:val="none"/>
              </w:rPr>
              <w:t xml:space="preserve"> odst. 1 větu třetí, která nabývají účinnosti dnem 1. července 2023, a</w:t>
            </w:r>
          </w:p>
        </w:tc>
      </w:tr>
      <w:tr w:rsidR="008B4721" w:rsidRPr="008B4721" w14:paraId="0AB6341A" w14:textId="77777777" w:rsidTr="008B4721">
        <w:tc>
          <w:tcPr>
            <w:tcW w:w="0" w:type="auto"/>
            <w:shd w:val="clear" w:color="auto" w:fill="auto"/>
            <w:tcMar>
              <w:top w:w="45" w:type="dxa"/>
              <w:left w:w="120" w:type="dxa"/>
              <w:bottom w:w="0" w:type="dxa"/>
              <w:right w:w="120" w:type="dxa"/>
            </w:tcMar>
            <w:hideMark/>
          </w:tcPr>
          <w:p w14:paraId="061AB829"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4A17B637" w14:textId="77777777" w:rsidR="008B4721" w:rsidRPr="008B4721" w:rsidRDefault="008B4721" w:rsidP="008B4721">
            <w:pPr>
              <w:spacing w:after="0" w:line="240" w:lineRule="auto"/>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ustanovení čl. III bodu 2, které nabývá účinnosti dnem 1. dubna 2024.</w:t>
            </w:r>
          </w:p>
        </w:tc>
      </w:tr>
    </w:tbl>
    <w:p w14:paraId="0AF96DF0" w14:textId="77777777" w:rsidR="008B4721" w:rsidRPr="008B4721" w:rsidRDefault="008B4721" w:rsidP="008B472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color w:val="333333"/>
          <w:kern w:val="0"/>
          <w:sz w:val="21"/>
          <w:szCs w:val="21"/>
          <w:lang w:eastAsia="cs-CZ"/>
          <w14:ligatures w14:val="none"/>
        </w:rPr>
        <w:t>(2) Ustanovení částí první a páté pozbývají platnosti uplynutím dne 31. března 2024.</w:t>
      </w:r>
    </w:p>
    <w:p w14:paraId="1DFB5546" w14:textId="77777777" w:rsidR="008B4721" w:rsidRPr="008B4721" w:rsidRDefault="008B4721" w:rsidP="008B4721">
      <w:pPr>
        <w:shd w:val="clear" w:color="auto" w:fill="FFFFFF"/>
        <w:spacing w:after="0" w:line="240" w:lineRule="auto"/>
        <w:jc w:val="center"/>
        <w:rPr>
          <w:rFonts w:ascii="Helvetica" w:eastAsia="Times New Roman" w:hAnsi="Helvetica" w:cs="Helvetica"/>
          <w:color w:val="333333"/>
          <w:kern w:val="0"/>
          <w:sz w:val="21"/>
          <w:szCs w:val="21"/>
          <w:lang w:eastAsia="cs-CZ"/>
          <w14:ligatures w14:val="none"/>
        </w:rPr>
      </w:pPr>
      <w:r w:rsidRPr="008B4721">
        <w:rPr>
          <w:rFonts w:ascii="Helvetica" w:eastAsia="Times New Roman" w:hAnsi="Helvetica" w:cs="Helvetica"/>
          <w:b/>
          <w:bCs/>
          <w:color w:val="333333"/>
          <w:kern w:val="0"/>
          <w:sz w:val="21"/>
          <w:szCs w:val="21"/>
          <w:lang w:eastAsia="cs-CZ"/>
          <w14:ligatures w14:val="none"/>
        </w:rPr>
        <w:t>Pekarová Adamová</w:t>
      </w:r>
      <w:r w:rsidRPr="008B4721">
        <w:rPr>
          <w:rFonts w:ascii="Helvetica" w:eastAsia="Times New Roman" w:hAnsi="Helvetica" w:cs="Helvetica"/>
          <w:color w:val="333333"/>
          <w:kern w:val="0"/>
          <w:sz w:val="21"/>
          <w:szCs w:val="21"/>
          <w:lang w:eastAsia="cs-CZ"/>
          <w14:ligatures w14:val="none"/>
        </w:rPr>
        <w:t> v. r.</w:t>
      </w:r>
      <w:r w:rsidRPr="008B4721">
        <w:rPr>
          <w:rFonts w:ascii="Helvetica" w:eastAsia="Times New Roman" w:hAnsi="Helvetica" w:cs="Helvetica"/>
          <w:color w:val="333333"/>
          <w:kern w:val="0"/>
          <w:sz w:val="21"/>
          <w:szCs w:val="21"/>
          <w:lang w:eastAsia="cs-CZ"/>
          <w14:ligatures w14:val="none"/>
        </w:rPr>
        <w:br/>
      </w:r>
      <w:r w:rsidRPr="008B4721">
        <w:rPr>
          <w:rFonts w:ascii="Helvetica" w:eastAsia="Times New Roman" w:hAnsi="Helvetica" w:cs="Helvetica"/>
          <w:b/>
          <w:bCs/>
          <w:color w:val="333333"/>
          <w:kern w:val="0"/>
          <w:sz w:val="21"/>
          <w:szCs w:val="21"/>
          <w:lang w:eastAsia="cs-CZ"/>
          <w14:ligatures w14:val="none"/>
        </w:rPr>
        <w:t>Pavel</w:t>
      </w:r>
      <w:r w:rsidRPr="008B4721">
        <w:rPr>
          <w:rFonts w:ascii="Helvetica" w:eastAsia="Times New Roman" w:hAnsi="Helvetica" w:cs="Helvetica"/>
          <w:color w:val="333333"/>
          <w:kern w:val="0"/>
          <w:sz w:val="21"/>
          <w:szCs w:val="21"/>
          <w:lang w:eastAsia="cs-CZ"/>
          <w14:ligatures w14:val="none"/>
        </w:rPr>
        <w:t> v. r.</w:t>
      </w:r>
      <w:r w:rsidRPr="008B4721">
        <w:rPr>
          <w:rFonts w:ascii="Helvetica" w:eastAsia="Times New Roman" w:hAnsi="Helvetica" w:cs="Helvetica"/>
          <w:color w:val="333333"/>
          <w:kern w:val="0"/>
          <w:sz w:val="21"/>
          <w:szCs w:val="21"/>
          <w:lang w:eastAsia="cs-CZ"/>
          <w14:ligatures w14:val="none"/>
        </w:rPr>
        <w:br/>
        <w:t>v z. </w:t>
      </w:r>
      <w:r w:rsidRPr="008B4721">
        <w:rPr>
          <w:rFonts w:ascii="Helvetica" w:eastAsia="Times New Roman" w:hAnsi="Helvetica" w:cs="Helvetica"/>
          <w:b/>
          <w:bCs/>
          <w:color w:val="333333"/>
          <w:kern w:val="0"/>
          <w:sz w:val="21"/>
          <w:szCs w:val="21"/>
          <w:lang w:eastAsia="cs-CZ"/>
          <w14:ligatures w14:val="none"/>
        </w:rPr>
        <w:t>Rakušan</w:t>
      </w:r>
      <w:r w:rsidRPr="008B4721">
        <w:rPr>
          <w:rFonts w:ascii="Helvetica" w:eastAsia="Times New Roman" w:hAnsi="Helvetica" w:cs="Helvetica"/>
          <w:color w:val="333333"/>
          <w:kern w:val="0"/>
          <w:sz w:val="21"/>
          <w:szCs w:val="21"/>
          <w:lang w:eastAsia="cs-CZ"/>
          <w14:ligatures w14:val="none"/>
        </w:rPr>
        <w:t> v. r.</w:t>
      </w:r>
    </w:p>
    <w:p w14:paraId="4E03240A" w14:textId="77777777" w:rsidR="008B4721" w:rsidRDefault="008B4721"/>
    <w:sectPr w:rsidR="008B47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21"/>
    <w:rsid w:val="008B4721"/>
    <w:rsid w:val="00A85C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95A634"/>
  <w15:chartTrackingRefBased/>
  <w15:docId w15:val="{A4D53FCD-F154-4FBC-B19C-F62896BBC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8B47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B4721"/>
    <w:rPr>
      <w:rFonts w:ascii="Times New Roman" w:eastAsia="Times New Roman" w:hAnsi="Times New Roman" w:cs="Times New Roman"/>
      <w:b/>
      <w:bCs/>
      <w:kern w:val="36"/>
      <w:sz w:val="48"/>
      <w:szCs w:val="48"/>
      <w:lang w:eastAsia="cs-CZ"/>
      <w14:ligatures w14:val="none"/>
    </w:rPr>
  </w:style>
  <w:style w:type="paragraph" w:customStyle="1" w:styleId="normalcentertucny">
    <w:name w:val="normalcentertucny"/>
    <w:basedOn w:val="Normln"/>
    <w:rsid w:val="008B4721"/>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normalodsazene">
    <w:name w:val="normalodsazene"/>
    <w:basedOn w:val="Normln"/>
    <w:rsid w:val="008B4721"/>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normalcenter">
    <w:name w:val="normalcenter"/>
    <w:basedOn w:val="Normln"/>
    <w:rsid w:val="008B4721"/>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8B47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89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5897</Words>
  <Characters>34799</Characters>
  <Application>Microsoft Office Word</Application>
  <DocSecurity>0</DocSecurity>
  <Lines>289</Lines>
  <Paragraphs>81</Paragraphs>
  <ScaleCrop>false</ScaleCrop>
  <Company/>
  <LinksUpToDate>false</LinksUpToDate>
  <CharactersWithSpaces>40615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Mach</dc:creator>
  <cp:keywords/>
  <dc:description/>
  <cp:lastModifiedBy>Jan Mach</cp:lastModifiedBy>
  <cp:revision>2</cp:revision>
  <dcterms:created xsi:type="dcterms:W3CDTF">2023-03-30T08:22:00Z</dcterms:created>
  <dcterms:modified xsi:type="dcterms:W3CDTF">2023-03-30T08:22:00Z</dcterms:modified>
</cp:coreProperties>
</file>