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openxmlformats.org/officedocument/2006/relationships/metadata/core-properties" Target="docProps/core0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21A03F4" w14:textId="77777777" w:rsidR="00785876" w:rsidRDefault="00000000">
      <w:pPr>
        <w:spacing w:line="100" w:lineRule="atLeast"/>
        <w:rPr>
          <w:b/>
          <w:bCs/>
        </w:rPr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Body k jednání rady AKL – </w:t>
      </w:r>
      <w:r>
        <w:rPr>
          <w:b/>
          <w:bCs/>
          <w:u w:val="single"/>
        </w:rPr>
        <w:t>29.5.2026</w:t>
      </w:r>
      <w:r>
        <w:rPr>
          <w:u w:val="single"/>
        </w:rPr>
        <w:t xml:space="preserve">   prezenčně</w:t>
      </w:r>
    </w:p>
    <w:p w14:paraId="2B168201" w14:textId="77777777" w:rsidR="00785876" w:rsidRDefault="00000000">
      <w:pPr>
        <w:spacing w:line="100" w:lineRule="atLeast"/>
        <w:rPr>
          <w:b/>
          <w:bCs/>
        </w:rPr>
      </w:pPr>
      <w:r>
        <w:rPr>
          <w:b/>
          <w:bCs/>
        </w:rPr>
        <w:t xml:space="preserve">termíny na rok </w:t>
      </w:r>
      <w:proofErr w:type="gramStart"/>
      <w:r>
        <w:rPr>
          <w:b/>
          <w:bCs/>
        </w:rPr>
        <w:t>2026 :</w:t>
      </w:r>
      <w:proofErr w:type="gramEnd"/>
      <w:r>
        <w:rPr>
          <w:b/>
          <w:bCs/>
        </w:rPr>
        <w:t xml:space="preserve">  25.6 – další termíny: 27.8 online, 25.9 online, 22.10 Olomouc 16:00, 26.11 online, prosinec podle potřeby</w:t>
      </w:r>
    </w:p>
    <w:p w14:paraId="19863C74" w14:textId="77777777" w:rsidR="00785876" w:rsidRDefault="00000000">
      <w:pPr>
        <w:spacing w:line="100" w:lineRule="atLeast"/>
        <w:rPr>
          <w:b/>
          <w:bCs/>
        </w:rPr>
      </w:pPr>
      <w:r>
        <w:rPr>
          <w:b/>
          <w:bCs/>
        </w:rPr>
        <w:t>přítomni: Richtrová, Mercelová, Horníková, Preissová</w:t>
      </w:r>
    </w:p>
    <w:p w14:paraId="4DC9EAAF" w14:textId="77777777" w:rsidR="00785876" w:rsidRDefault="00000000">
      <w:pPr>
        <w:spacing w:line="100" w:lineRule="atLeast"/>
        <w:rPr>
          <w:b/>
          <w:bCs/>
        </w:rPr>
      </w:pPr>
      <w:r>
        <w:rPr>
          <w:b/>
          <w:bCs/>
        </w:rPr>
        <w:t>omluveni: Solná</w:t>
      </w:r>
    </w:p>
    <w:p w14:paraId="563D0C6C" w14:textId="77777777" w:rsidR="00785876" w:rsidRDefault="00000000">
      <w:pPr>
        <w:spacing w:line="100" w:lineRule="atLeast"/>
        <w:rPr>
          <w:b/>
          <w:bCs/>
        </w:rPr>
      </w:pPr>
      <w:r>
        <w:t>_____________________________________________________________________________________________</w:t>
      </w:r>
    </w:p>
    <w:p w14:paraId="7F1264B2" w14:textId="77777777" w:rsidR="00785876" w:rsidRDefault="00000000">
      <w:pPr>
        <w:spacing w:line="200" w:lineRule="atLeast"/>
        <w:rPr>
          <w:rFonts w:cs="Calibri"/>
          <w:bCs/>
          <w:color w:val="000000"/>
        </w:rPr>
      </w:pPr>
      <w:r>
        <w:rPr>
          <w:b/>
          <w:bCs/>
        </w:rPr>
        <w:t>Richtrová:</w:t>
      </w:r>
    </w:p>
    <w:p w14:paraId="7FADFC38" w14:textId="77777777" w:rsidR="00785876" w:rsidRDefault="00000000">
      <w:pPr>
        <w:pStyle w:val="Odstavecseseznamem"/>
        <w:numPr>
          <w:ilvl w:val="0"/>
          <w:numId w:val="1"/>
        </w:numPr>
        <w:rPr>
          <w:rFonts w:cs="Calibri"/>
          <w:color w:val="000000"/>
        </w:rPr>
      </w:pPr>
      <w:r>
        <w:rPr>
          <w:rFonts w:cs="Calibri"/>
          <w:color w:val="000000"/>
        </w:rPr>
        <w:t>VŘ Moravskoslezský – Solná., Cudlínová</w:t>
      </w:r>
    </w:p>
    <w:p w14:paraId="50B1DE6A" w14:textId="7A53D025" w:rsidR="00785876" w:rsidRDefault="00000000">
      <w:pPr>
        <w:pStyle w:val="Odstavecseseznamem"/>
        <w:numPr>
          <w:ilvl w:val="0"/>
          <w:numId w:val="1"/>
        </w:numPr>
        <w:rPr>
          <w:rFonts w:cs="Calibri"/>
          <w:color w:val="000000"/>
        </w:rPr>
      </w:pPr>
      <w:r>
        <w:rPr>
          <w:rFonts w:cs="Calibri"/>
          <w:color w:val="000000"/>
        </w:rPr>
        <w:t>29.4</w:t>
      </w:r>
      <w:r w:rsidR="004E4671">
        <w:rPr>
          <w:rFonts w:cs="Calibri"/>
          <w:color w:val="000000"/>
        </w:rPr>
        <w:t>.</w:t>
      </w:r>
      <w:r>
        <w:rPr>
          <w:rFonts w:cs="Calibri"/>
          <w:color w:val="000000"/>
        </w:rPr>
        <w:t xml:space="preserve"> – online setkání Mgr. Mrkvičková – doladění SVP</w:t>
      </w:r>
    </w:p>
    <w:p w14:paraId="52AE5BE7" w14:textId="77777777" w:rsidR="00785876" w:rsidRDefault="00000000">
      <w:pPr>
        <w:pStyle w:val="Odstavecseseznamem"/>
        <w:numPr>
          <w:ilvl w:val="0"/>
          <w:numId w:val="1"/>
        </w:numPr>
        <w:rPr>
          <w:rFonts w:cs="Calibri"/>
          <w:color w:val="000000"/>
        </w:rPr>
      </w:pPr>
      <w:r>
        <w:rPr>
          <w:rFonts w:cs="Calibri"/>
          <w:color w:val="000000"/>
        </w:rPr>
        <w:t>Rozhovor pro ČRo</w:t>
      </w:r>
    </w:p>
    <w:p w14:paraId="06088D21" w14:textId="77777777" w:rsidR="00785876" w:rsidRDefault="00000000">
      <w:pPr>
        <w:pStyle w:val="Odstavecseseznamem"/>
        <w:numPr>
          <w:ilvl w:val="0"/>
          <w:numId w:val="1"/>
        </w:numPr>
        <w:rPr>
          <w:rFonts w:cs="Calibri"/>
          <w:color w:val="000000"/>
        </w:rPr>
      </w:pPr>
      <w:r>
        <w:rPr>
          <w:rFonts w:cs="Calibri"/>
          <w:color w:val="000000"/>
        </w:rPr>
        <w:t>Upozornění na neodbornou péči v nemocnici – nemocnice žádá o součinnost AKL, aby zajistila někoho z KL na supervizi – nabídka supervizí nabízí Jitka Mercelová</w:t>
      </w:r>
    </w:p>
    <w:p w14:paraId="111AE729" w14:textId="77777777" w:rsidR="00785876" w:rsidRDefault="00000000">
      <w:pPr>
        <w:pStyle w:val="Odstavecseseznamem"/>
        <w:numPr>
          <w:ilvl w:val="0"/>
          <w:numId w:val="1"/>
        </w:numPr>
        <w:rPr>
          <w:rFonts w:cs="Calibri"/>
          <w:color w:val="000000"/>
        </w:rPr>
      </w:pPr>
      <w:r>
        <w:rPr>
          <w:rFonts w:cs="Calibri"/>
          <w:color w:val="000000"/>
        </w:rPr>
        <w:t>Překlad a rozeslání Nuffield podkladů</w:t>
      </w:r>
    </w:p>
    <w:p w14:paraId="5022BDE6" w14:textId="7C651951" w:rsidR="00785876" w:rsidRDefault="00000000">
      <w:pPr>
        <w:pStyle w:val="Odstavecseseznamem"/>
        <w:numPr>
          <w:ilvl w:val="0"/>
          <w:numId w:val="1"/>
        </w:numPr>
        <w:rPr>
          <w:rFonts w:cs="Calibri"/>
          <w:color w:val="000000"/>
        </w:rPr>
      </w:pPr>
      <w:r>
        <w:rPr>
          <w:rFonts w:cs="Calibri"/>
          <w:color w:val="000000"/>
        </w:rPr>
        <w:t>Rozesláno upozornění členům ve specializačním vzdělávání pro vyplnění tabulky k povinným kurzům – analýza stavu konečné tabulky – jemné dodělání systému automatického zařazení do následujícího termínu kurzu</w:t>
      </w:r>
      <w:r w:rsidR="004E4671">
        <w:rPr>
          <w:rFonts w:cs="Calibri"/>
          <w:color w:val="000000"/>
        </w:rPr>
        <w:t>,</w:t>
      </w:r>
      <w:r>
        <w:rPr>
          <w:rFonts w:cs="Calibri"/>
          <w:color w:val="000000"/>
        </w:rPr>
        <w:t xml:space="preserve"> pokud se na nejbližší termín nedostali, otázka zařazení nového člena a ukončení SPV – nutné doprogramovat a vše spárovat</w:t>
      </w:r>
    </w:p>
    <w:p w14:paraId="5FDC0E9F" w14:textId="77777777" w:rsidR="00785876" w:rsidRDefault="00000000">
      <w:pPr>
        <w:pStyle w:val="Odstavecseseznamem"/>
        <w:numPr>
          <w:ilvl w:val="0"/>
          <w:numId w:val="1"/>
        </w:numPr>
        <w:rPr>
          <w:rFonts w:cs="Calibri"/>
          <w:color w:val="000000"/>
        </w:rPr>
      </w:pPr>
      <w:r>
        <w:rPr>
          <w:rFonts w:cs="Calibri"/>
          <w:color w:val="000000"/>
        </w:rPr>
        <w:t>- úvodní kolo procesní analýzy webu AKL – návrh druhého kola oslovení stávajících firem, aby svou nabídku více specifikovali po detailním zadání, které vypracuje náš analytik</w:t>
      </w:r>
    </w:p>
    <w:p w14:paraId="1829E373" w14:textId="77777777" w:rsidR="00785876" w:rsidRDefault="00000000">
      <w:pPr>
        <w:pStyle w:val="Odstavecseseznamem"/>
        <w:numPr>
          <w:ilvl w:val="0"/>
          <w:numId w:val="1"/>
        </w:numPr>
        <w:rPr>
          <w:rFonts w:cs="Calibri"/>
          <w:color w:val="000000"/>
        </w:rPr>
      </w:pPr>
      <w:r>
        <w:rPr>
          <w:rFonts w:cs="Calibri"/>
          <w:color w:val="000000"/>
        </w:rPr>
        <w:t>Osloveno Národní screeningové centrum ke spolupráci – červnové termíny jsem odmítla a navrhla červencové – 20.7 online</w:t>
      </w:r>
    </w:p>
    <w:p w14:paraId="1A0765A8" w14:textId="77777777" w:rsidR="00785876" w:rsidRDefault="00000000">
      <w:pPr>
        <w:pStyle w:val="Odstavecseseznamem"/>
        <w:numPr>
          <w:ilvl w:val="0"/>
          <w:numId w:val="1"/>
        </w:numPr>
        <w:rPr>
          <w:rFonts w:cs="Calibri"/>
          <w:color w:val="000000"/>
        </w:rPr>
      </w:pPr>
      <w:r>
        <w:rPr>
          <w:rFonts w:cs="Calibri"/>
          <w:color w:val="000000"/>
        </w:rPr>
        <w:t>25.5 – přednáška pro O2 – Inspirativní setkání v O2 a logopedii a technologii</w:t>
      </w:r>
    </w:p>
    <w:p w14:paraId="28D39E52" w14:textId="77777777" w:rsidR="00785876" w:rsidRDefault="00000000">
      <w:pPr>
        <w:pStyle w:val="Odstavecseseznamem"/>
        <w:numPr>
          <w:ilvl w:val="0"/>
          <w:numId w:val="1"/>
        </w:numPr>
        <w:rPr>
          <w:rFonts w:cs="Calibri"/>
          <w:color w:val="000000"/>
        </w:rPr>
      </w:pPr>
      <w:r>
        <w:rPr>
          <w:rFonts w:cs="Calibri"/>
          <w:color w:val="000000"/>
        </w:rPr>
        <w:t>Upravené /doplnění znění 96 a 55 – posláno na MZ, podepsán zápis z jednání po korekci z naší strany</w:t>
      </w:r>
    </w:p>
    <w:p w14:paraId="596D83C8" w14:textId="4D893E9F" w:rsidR="00785876" w:rsidRDefault="00000000">
      <w:pPr>
        <w:pStyle w:val="Odstavecseseznamem"/>
        <w:numPr>
          <w:ilvl w:val="0"/>
          <w:numId w:val="1"/>
        </w:numPr>
        <w:rPr>
          <w:rFonts w:cs="Calibri"/>
          <w:color w:val="000000"/>
        </w:rPr>
      </w:pPr>
      <w:r>
        <w:rPr>
          <w:rFonts w:cs="Calibri"/>
          <w:color w:val="000000"/>
        </w:rPr>
        <w:t>Odeslána žádost o změnu povinné praxe v akreditovaných zařízeních v rámci specializačního vzdělávání tak, aby praxi při povolání mohli dále poskytovat zdravotnická zařízení bez akreditace</w:t>
      </w:r>
    </w:p>
    <w:p w14:paraId="5965813F" w14:textId="77777777" w:rsidR="00785876" w:rsidRDefault="00000000">
      <w:pPr>
        <w:pStyle w:val="Odstavecseseznamem"/>
        <w:numPr>
          <w:ilvl w:val="0"/>
          <w:numId w:val="1"/>
        </w:numPr>
        <w:rPr>
          <w:rFonts w:cs="Calibri"/>
          <w:color w:val="000000"/>
        </w:rPr>
      </w:pPr>
      <w:r>
        <w:rPr>
          <w:rFonts w:cs="Calibri"/>
          <w:color w:val="000000"/>
        </w:rPr>
        <w:t>Krátké setkání s Ing. Čermákovou – téma SVP</w:t>
      </w:r>
    </w:p>
    <w:p w14:paraId="261C35D0" w14:textId="77777777" w:rsidR="00785876" w:rsidRDefault="00000000">
      <w:pPr>
        <w:pStyle w:val="Odstavecseseznamem"/>
        <w:numPr>
          <w:ilvl w:val="0"/>
          <w:numId w:val="1"/>
        </w:numPr>
        <w:rPr>
          <w:rFonts w:cs="Calibri"/>
          <w:color w:val="000000"/>
        </w:rPr>
      </w:pPr>
      <w:r>
        <w:rPr>
          <w:rFonts w:cs="Calibri"/>
          <w:color w:val="000000"/>
        </w:rPr>
        <w:t xml:space="preserve">Podepsána smlouva s Clarion Olomouc – opět mírné zvýšení nákladů – nastavení poplatků stejně jako vloni, ale večírek již nutné zvednout na 1000,- - </w:t>
      </w:r>
    </w:p>
    <w:p w14:paraId="234943EE" w14:textId="77777777" w:rsidR="00785876" w:rsidRDefault="00000000">
      <w:pPr>
        <w:pStyle w:val="Odstavecseseznamem"/>
        <w:numPr>
          <w:ilvl w:val="0"/>
          <w:numId w:val="1"/>
        </w:numPr>
        <w:rPr>
          <w:rFonts w:cs="Calibri"/>
          <w:color w:val="000000"/>
        </w:rPr>
      </w:pPr>
      <w:r>
        <w:rPr>
          <w:rFonts w:cs="Calibri"/>
          <w:color w:val="000000"/>
        </w:rPr>
        <w:t xml:space="preserve">Osloveni vystavovatelé – již teď 14 firem </w:t>
      </w:r>
    </w:p>
    <w:p w14:paraId="4CBFD35B" w14:textId="77777777" w:rsidR="00785876" w:rsidRDefault="00000000">
      <w:pPr>
        <w:pStyle w:val="Odstavecseseznamem"/>
        <w:numPr>
          <w:ilvl w:val="0"/>
          <w:numId w:val="1"/>
        </w:numPr>
        <w:rPr>
          <w:rFonts w:cs="Calibri"/>
          <w:color w:val="000000"/>
        </w:rPr>
      </w:pPr>
      <w:r>
        <w:rPr>
          <w:rFonts w:cs="Calibri"/>
          <w:color w:val="000000"/>
        </w:rPr>
        <w:t xml:space="preserve">Vše postupně na </w:t>
      </w:r>
      <w:hyperlink r:id="rId5">
        <w:r>
          <w:rPr>
            <w:rStyle w:val="Hypertextovodkaz"/>
            <w:rFonts w:cs="Calibri"/>
            <w:lang w:eastAsia="ar-SA"/>
          </w:rPr>
          <w:t>www.konferenceakl.cz</w:t>
        </w:r>
      </w:hyperlink>
      <w:r>
        <w:rPr>
          <w:rFonts w:cs="Calibri"/>
          <w:color w:val="000000"/>
        </w:rPr>
        <w:t xml:space="preserve"> – již nyní link na ubytování, které je zvýhodněno</w:t>
      </w:r>
    </w:p>
    <w:p w14:paraId="761C385A" w14:textId="77777777" w:rsidR="00785876" w:rsidRDefault="00000000">
      <w:pPr>
        <w:pStyle w:val="Odstavecseseznamem"/>
        <w:numPr>
          <w:ilvl w:val="0"/>
          <w:numId w:val="1"/>
        </w:numPr>
        <w:rPr>
          <w:rFonts w:cs="Calibri"/>
          <w:color w:val="000000"/>
        </w:rPr>
      </w:pPr>
      <w:r>
        <w:rPr>
          <w:rFonts w:cs="Calibri"/>
          <w:color w:val="000000"/>
        </w:rPr>
        <w:t>Příprava podkladů na jednání v MZ – k otázce komor + setkání s ostatními prezidenty/předsedy nelékařských povolání</w:t>
      </w:r>
    </w:p>
    <w:p w14:paraId="33AABCEC" w14:textId="77777777" w:rsidR="00785876" w:rsidRDefault="00000000">
      <w:pPr>
        <w:pStyle w:val="Odstavecseseznamem"/>
        <w:numPr>
          <w:ilvl w:val="0"/>
          <w:numId w:val="1"/>
        </w:numPr>
        <w:rPr>
          <w:rFonts w:cs="Calibri"/>
          <w:color w:val="000000"/>
        </w:rPr>
      </w:pPr>
      <w:r>
        <w:rPr>
          <w:rFonts w:cs="Calibri"/>
          <w:color w:val="000000"/>
        </w:rPr>
        <w:t>- půjčené Banery na akci ve Zlíně I.Luptákové</w:t>
      </w:r>
    </w:p>
    <w:p w14:paraId="381E76B0" w14:textId="77777777" w:rsidR="00785876" w:rsidRDefault="00000000">
      <w:pPr>
        <w:spacing w:line="100" w:lineRule="atLeast"/>
        <w:rPr>
          <w:rFonts w:cs="Calibri"/>
          <w:b/>
          <w:bCs/>
        </w:rPr>
      </w:pPr>
      <w:r>
        <w:rPr>
          <w:rFonts w:cs="Calibri"/>
          <w:b/>
          <w:bCs/>
        </w:rPr>
        <w:t>Solná</w:t>
      </w:r>
    </w:p>
    <w:p w14:paraId="03BC0652" w14:textId="77777777" w:rsidR="00785876" w:rsidRDefault="00000000">
      <w:pPr>
        <w:numPr>
          <w:ilvl w:val="0"/>
          <w:numId w:val="1"/>
        </w:numPr>
        <w:spacing w:line="100" w:lineRule="atLeast"/>
      </w:pPr>
      <w:r>
        <w:rPr>
          <w:rFonts w:cs="Calibri"/>
        </w:rPr>
        <w:t>Hodnocení kurzů AKL</w:t>
      </w:r>
    </w:p>
    <w:p w14:paraId="5F4B3D19" w14:textId="77777777" w:rsidR="00785876" w:rsidRDefault="00000000">
      <w:pPr>
        <w:numPr>
          <w:ilvl w:val="0"/>
          <w:numId w:val="1"/>
        </w:numPr>
        <w:spacing w:line="100" w:lineRule="atLeast"/>
      </w:pPr>
      <w:r>
        <w:t>odeslány 3 RL na MZČR</w:t>
      </w:r>
    </w:p>
    <w:p w14:paraId="6473C298" w14:textId="77777777" w:rsidR="00785876" w:rsidRDefault="00000000">
      <w:pPr>
        <w:numPr>
          <w:ilvl w:val="0"/>
          <w:numId w:val="1"/>
        </w:numPr>
        <w:spacing w:line="100" w:lineRule="atLeast"/>
      </w:pPr>
      <w:r>
        <w:rPr>
          <w:rFonts w:cs="Calibri"/>
          <w:color w:val="000000"/>
        </w:rPr>
        <w:t>VŘ Moravskoslezský kraj</w:t>
      </w:r>
    </w:p>
    <w:p w14:paraId="47FD2B3E" w14:textId="77777777" w:rsidR="00785876" w:rsidRDefault="00000000">
      <w:pPr>
        <w:numPr>
          <w:ilvl w:val="0"/>
          <w:numId w:val="1"/>
        </w:numPr>
        <w:spacing w:line="100" w:lineRule="atLeast"/>
      </w:pPr>
      <w:r>
        <w:rPr>
          <w:rFonts w:cs="Calibri"/>
          <w:color w:val="000000"/>
        </w:rPr>
        <w:t xml:space="preserve">Rozhovor pro MS deník </w:t>
      </w:r>
    </w:p>
    <w:p w14:paraId="5670C430" w14:textId="6FFF5DF0" w:rsidR="00785876" w:rsidRDefault="00000000">
      <w:pPr>
        <w:numPr>
          <w:ilvl w:val="0"/>
          <w:numId w:val="1"/>
        </w:numPr>
        <w:spacing w:line="100" w:lineRule="atLeast"/>
      </w:pPr>
      <w:r>
        <w:rPr>
          <w:rFonts w:cs="Calibri"/>
          <w:color w:val="000000"/>
        </w:rPr>
        <w:lastRenderedPageBreak/>
        <w:t xml:space="preserve">Nadále sběr Dotazník fční </w:t>
      </w:r>
      <w:proofErr w:type="gramStart"/>
      <w:r>
        <w:rPr>
          <w:rFonts w:cs="Calibri"/>
          <w:color w:val="000000"/>
        </w:rPr>
        <w:t>komunikace -</w:t>
      </w:r>
      <w:r w:rsidR="004E4671">
        <w:rPr>
          <w:rFonts w:cs="Calibri"/>
          <w:color w:val="000000"/>
        </w:rPr>
        <w:t>dosud</w:t>
      </w:r>
      <w:proofErr w:type="gramEnd"/>
      <w:r>
        <w:rPr>
          <w:rFonts w:cs="Calibri"/>
          <w:color w:val="000000"/>
        </w:rPr>
        <w:t xml:space="preserve"> jen 39 odpovědí, Screeningový dotazník - 147 odpovědí</w:t>
      </w:r>
    </w:p>
    <w:p w14:paraId="3F233709" w14:textId="77777777" w:rsidR="00785876" w:rsidRDefault="00785876">
      <w:pPr>
        <w:spacing w:line="100" w:lineRule="atLeast"/>
      </w:pPr>
    </w:p>
    <w:p w14:paraId="450326B1" w14:textId="77777777" w:rsidR="00785876" w:rsidRDefault="00000000">
      <w:pPr>
        <w:spacing w:line="100" w:lineRule="atLeast"/>
        <w:rPr>
          <w:b/>
          <w:bCs/>
        </w:rPr>
      </w:pPr>
      <w:r>
        <w:rPr>
          <w:b/>
          <w:bCs/>
        </w:rPr>
        <w:t>Mercelová</w:t>
      </w:r>
    </w:p>
    <w:p w14:paraId="24F026A6" w14:textId="77777777" w:rsidR="00785876" w:rsidRDefault="00000000">
      <w:pPr>
        <w:spacing w:line="100" w:lineRule="atLeast"/>
      </w:pPr>
      <w:r>
        <w:t xml:space="preserve">- kurzy BDTJ – aktuálně skončila aplikační fáze, veškerá školení budou probíhat na Anglo-americké univerzitě, první termín 12/2026 se souhlasným stanoviskem v režiji autorů, AKL již nebude kurzy organizovat, ale v budoucnu je možná další spolupráce </w:t>
      </w:r>
      <w:proofErr w:type="gramStart"/>
      <w:r>
        <w:t>z</w:t>
      </w:r>
      <w:proofErr w:type="gramEnd"/>
      <w:r>
        <w:t> výzkumným týmem FFUK ohledně jazykového vývoje</w:t>
      </w:r>
    </w:p>
    <w:p w14:paraId="2C0779AF" w14:textId="77777777" w:rsidR="00785876" w:rsidRDefault="00000000">
      <w:pPr>
        <w:spacing w:line="100" w:lineRule="atLeast"/>
      </w:pPr>
      <w:r>
        <w:t xml:space="preserve">- registrační </w:t>
      </w:r>
      <w:proofErr w:type="gramStart"/>
      <w:r>
        <w:t>listy - OS</w:t>
      </w:r>
      <w:proofErr w:type="gramEnd"/>
      <w:r>
        <w:t xml:space="preserve"> Cerebrum – podpora podaných RL, foniatrický výbor nemá námitky proti aktualizaci RL 72137, bude oslovena MUDr. Vydrová s žádostí o podání do systému MZ</w:t>
      </w:r>
    </w:p>
    <w:p w14:paraId="35D3FE13" w14:textId="77777777" w:rsidR="00785876" w:rsidRDefault="00000000">
      <w:pPr>
        <w:spacing w:line="100" w:lineRule="atLeast"/>
      </w:pPr>
      <w:r>
        <w:t>- přehled kurzů na další pololetí bude finalizováno do konce června, průběžně sledovat změny!!!</w:t>
      </w:r>
    </w:p>
    <w:p w14:paraId="20C6EE07" w14:textId="77777777" w:rsidR="00785876" w:rsidRDefault="00000000">
      <w:pPr>
        <w:spacing w:line="100" w:lineRule="atLeast"/>
      </w:pPr>
      <w:r>
        <w:t>- pořádat nadále kurzy na foniatrické klinice VFN? nutné zohlednit finanční rámec – cena vs. pohodlí</w:t>
      </w:r>
    </w:p>
    <w:p w14:paraId="0AA65531" w14:textId="77777777" w:rsidR="00785876" w:rsidRDefault="00000000">
      <w:pPr>
        <w:spacing w:line="100" w:lineRule="atLeast"/>
      </w:pPr>
      <w:r>
        <w:t>- jednání na MZ – novelizace z. 96/2004 Sb. A vyhl 55 / 2011 Sb.</w:t>
      </w:r>
    </w:p>
    <w:p w14:paraId="2A1EF9B1" w14:textId="77777777" w:rsidR="00785876" w:rsidRDefault="00000000">
      <w:pPr>
        <w:spacing w:line="100" w:lineRule="atLeast"/>
      </w:pPr>
      <w:r>
        <w:t>- probíhá standardizace Bayley 4, za náš obor 7 kolegů, nyní zahájena fáze sběru dat, předpokládaný konec této fáze 8/2027</w:t>
      </w:r>
    </w:p>
    <w:p w14:paraId="015DBA52" w14:textId="77777777" w:rsidR="00785876" w:rsidRDefault="00000000">
      <w:pPr>
        <w:spacing w:line="100" w:lineRule="atLeast"/>
      </w:pPr>
      <w:r>
        <w:t>- rozšíření kompetencí v rámci péče o dysfagické pacienty o instrumentální hygienu dýchacích cest a dechovou rhb – CK, komunikace s Dr. Růžičkovou a Dr. Srpem z Neurologické kl. VFN</w:t>
      </w:r>
    </w:p>
    <w:p w14:paraId="03C1860D" w14:textId="77777777" w:rsidR="00785876" w:rsidRDefault="00000000">
      <w:pPr>
        <w:spacing w:line="100" w:lineRule="atLeast"/>
      </w:pPr>
      <w:r>
        <w:t>- elektronický systém přehledu požadavků na kurzy ve SV, spolupráce s K. Richtrem a pí Novákovou</w:t>
      </w:r>
    </w:p>
    <w:p w14:paraId="32406549" w14:textId="77777777" w:rsidR="00785876" w:rsidRDefault="00000000">
      <w:pPr>
        <w:spacing w:line="100" w:lineRule="atLeast"/>
        <w:rPr>
          <w:b/>
          <w:bCs/>
        </w:rPr>
      </w:pPr>
      <w:r>
        <w:rPr>
          <w:b/>
          <w:bCs/>
        </w:rPr>
        <w:t>Horníková</w:t>
      </w:r>
    </w:p>
    <w:p w14:paraId="6B7A6835" w14:textId="77777777" w:rsidR="00785876" w:rsidRDefault="00000000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>DŘ – proces – návrh vstoupit do psychosegmentu, zvýšit bodovou hodnotu, bonifikace dle náročných diagnóz – návrh přidat SM, vyjmutí z „jiných“ a být samostatně – na doporučení ČLK a SAS ustoupení ze začlenění do psychosegmentu, na základě aktivity KLSAS bez dodání jakékoliv analýzy – nařízení přes MUDr. Jojka nechat bodovou hodnotu stejnou, nevyčlenit se z jiných, prý je to vhodné až za 3 roky, přidání diagnózy SM považují za lobbing paní předsedkyně AKL</w:t>
      </w:r>
    </w:p>
    <w:p w14:paraId="51FCAD21" w14:textId="77777777" w:rsidR="00785876" w:rsidRDefault="00000000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>AKL dále požaduje nadále začlenění SM a vyjmutí z „jiných“</w:t>
      </w:r>
    </w:p>
    <w:p w14:paraId="658AB48F" w14:textId="77777777" w:rsidR="00785876" w:rsidRDefault="00000000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>Aktuálně DŘ dospělo k nedohodě, SZP – nabídlo – 2-2,5 %, ale vláda zatím neschválila rozpočet</w:t>
      </w:r>
    </w:p>
    <w:p w14:paraId="153DCF88" w14:textId="77777777" w:rsidR="00785876" w:rsidRDefault="00000000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 xml:space="preserve">Bude druhý čtvrtletní newsletter </w:t>
      </w:r>
    </w:p>
    <w:p w14:paraId="7F4F585D" w14:textId="77777777" w:rsidR="00785876" w:rsidRDefault="00000000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 xml:space="preserve"> hlášení o nelobbování</w:t>
      </w:r>
    </w:p>
    <w:p w14:paraId="21FDDE53" w14:textId="77777777" w:rsidR="00785876" w:rsidRDefault="00785876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</w:rPr>
      </w:pPr>
    </w:p>
    <w:p w14:paraId="2346D76B" w14:textId="77777777" w:rsidR="00785876" w:rsidRDefault="00000000">
      <w:pPr>
        <w:spacing w:line="100" w:lineRule="atLeast"/>
        <w:rPr>
          <w:b/>
          <w:bCs/>
        </w:rPr>
      </w:pPr>
      <w:r>
        <w:rPr>
          <w:b/>
          <w:bCs/>
        </w:rPr>
        <w:t>Preissová</w:t>
      </w:r>
    </w:p>
    <w:p w14:paraId="6FC2DF5D" w14:textId="77777777" w:rsidR="00785876" w:rsidRDefault="00000000">
      <w:pPr>
        <w:pStyle w:val="Odstavecseseznamem"/>
        <w:numPr>
          <w:ilvl w:val="0"/>
          <w:numId w:val="1"/>
        </w:numPr>
        <w:spacing w:line="100" w:lineRule="atLeast"/>
      </w:pPr>
      <w:r>
        <w:t>navýšení měsíční odměny za vedení časopisu o 500 Kč hrubého pro Mgr. Lebedovou – hlasování: 4x PRO,</w:t>
      </w:r>
    </w:p>
    <w:p w14:paraId="21FFD52B" w14:textId="77777777" w:rsidR="00785876" w:rsidRDefault="00000000">
      <w:pPr>
        <w:pStyle w:val="Odstavecseseznamem"/>
        <w:numPr>
          <w:ilvl w:val="0"/>
          <w:numId w:val="1"/>
        </w:numPr>
        <w:spacing w:line="100" w:lineRule="atLeast"/>
      </w:pPr>
      <w:r>
        <w:t>odměna za analýzu nabídek webových firem a programování aplikace ke SVP pro K. Richtrova: hlasování: 10 000,- hlasování: 4x PRO</w:t>
      </w:r>
    </w:p>
    <w:p w14:paraId="6EA19920" w14:textId="77777777" w:rsidR="00785876" w:rsidRDefault="00785876">
      <w:pPr>
        <w:spacing w:line="100" w:lineRule="atLeast"/>
      </w:pPr>
    </w:p>
    <w:p w14:paraId="487C5DE8" w14:textId="77777777" w:rsidR="00785876" w:rsidRDefault="00000000">
      <w:pPr>
        <w:spacing w:line="100" w:lineRule="atLeast"/>
        <w:rPr>
          <w:rFonts w:cs="Calibri"/>
        </w:rPr>
      </w:pPr>
      <w:r>
        <w:rPr>
          <w:rFonts w:cs="Calibri"/>
        </w:rPr>
        <w:t>zapsala: Richtrová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ověřila: Solná</w:t>
      </w:r>
    </w:p>
    <w:sectPr w:rsidR="00785876">
      <w:pgSz w:w="11906" w:h="16838"/>
      <w:pgMar w:top="720" w:right="720" w:bottom="720" w:left="720" w:header="0" w:footer="0" w:gutter="0"/>
      <w:cols w:space="708"/>
      <w:formProt w:val="0"/>
      <w:docGrid w:linePitch="600" w:charSpace="-24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;Times New Roman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2A23"/>
    <w:multiLevelType w:val="multilevel"/>
    <w:tmpl w:val="63E260C4"/>
    <w:lvl w:ilvl="0">
      <w:numFmt w:val="bullet"/>
      <w:lvlText w:val="-"/>
      <w:lvlJc w:val="left"/>
      <w:pPr>
        <w:tabs>
          <w:tab w:val="num" w:pos="0"/>
        </w:tabs>
        <w:ind w:left="1113" w:hanging="360"/>
      </w:pPr>
      <w:rPr>
        <w:rFonts w:ascii="Calibri" w:hAnsi="Calibri" w:cs="Calibri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4524B36"/>
    <w:multiLevelType w:val="multilevel"/>
    <w:tmpl w:val="27E017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7877854">
    <w:abstractNumId w:val="0"/>
  </w:num>
  <w:num w:numId="2" w16cid:durableId="309672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08"/>
  <w:autoHyphenation/>
  <w:hyphenationZone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876"/>
    <w:rsid w:val="002423AC"/>
    <w:rsid w:val="004E4671"/>
    <w:rsid w:val="0078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3D863"/>
  <w15:docId w15:val="{571A97A3-A2F2-4D73-A255-7BE3991F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2" w:lineRule="auto"/>
    </w:pPr>
    <w:rPr>
      <w:rFonts w:ascii="Calibri" w:eastAsia="SimSun;宋体" w:hAnsi="Calibri" w:cs=";Times New Roman"/>
      <w:kern w:val="2"/>
      <w:sz w:val="22"/>
      <w:szCs w:val="22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Calibri" w:hAnsi="Calibri" w:cs="Calibri"/>
    </w:rPr>
  </w:style>
  <w:style w:type="character" w:customStyle="1" w:styleId="WW8Num4z0">
    <w:name w:val="WW8Num4z0"/>
    <w:qFormat/>
    <w:rPr>
      <w:rFonts w:ascii="Calibri" w:hAnsi="Calibri" w:cs="Calibri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Calibri" w:hAnsi="Calibri" w:cs="Calibri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  <w:rPr>
      <w:rFonts w:ascii="Calibri" w:hAnsi="Calibri" w:cs="Calibri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Calibri" w:hAnsi="Calibri" w:cs="Calibri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Calibri" w:eastAsia="SimSun;宋体" w:hAnsi="Calibri" w:cs="Calibri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Calibri" w:eastAsia="SimSun;宋体" w:hAnsi="Calibri" w:cs="Calibri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Calibri" w:eastAsia="SimSun;宋体" w:hAnsi="Calibri" w:cs="Calibri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5z1">
    <w:name w:val="WW8Num5z1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Standardnpsmoodstavce2">
    <w:name w:val="Standardní písmo odstavce2"/>
    <w:qFormat/>
  </w:style>
  <w:style w:type="character" w:customStyle="1" w:styleId="Standardnpsmoodstavce1">
    <w:name w:val="Standardní písmo odstavce1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styleId="Hypertextovodkaz">
    <w:name w:val="Hyperlink"/>
    <w:rPr>
      <w:color w:val="000080"/>
      <w:u w:val="single"/>
    </w:rPr>
  </w:style>
  <w:style w:type="character" w:styleId="Nevyeenzmnka">
    <w:name w:val="Unresolved Mention"/>
    <w:qFormat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caption1">
    <w:name w:val="caption1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">
    <w:name w:val="Caption111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Odstavecseseznamem">
    <w:name w:val="List Paragraph"/>
    <w:basedOn w:val="Normln"/>
    <w:qFormat/>
    <w:pPr>
      <w:ind w:left="708"/>
    </w:pPr>
  </w:style>
  <w:style w:type="paragraph" w:styleId="Normlnweb">
    <w:name w:val="Normal (Web)"/>
    <w:basedOn w:val="Normln"/>
    <w:qFormat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nferenceakl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726</Words>
  <Characters>4286</Characters>
  <Application>Microsoft Office Word</Application>
  <DocSecurity>0</DocSecurity>
  <Lines>35</Lines>
  <Paragraphs>10</Paragraphs>
  <ScaleCrop>false</ScaleCrop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Solná</cp:lastModifiedBy>
  <cp:revision>2</cp:revision>
  <dcterms:created xsi:type="dcterms:W3CDTF">2026-06-03T07:59:00Z</dcterms:created>
  <dcterms:modified xsi:type="dcterms:W3CDTF">2026-06-03T07:59:00Z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2026-05-24T08:17:00Z</dcterms:created>
  <dc:creator>Manzelka Vsemohouciho</dc:creator>
  <dc:description/>
  <dc:language>cs-CZ</dc:language>
  <cp:lastModifiedBy/>
  <dcterms:modified xsi:type="dcterms:W3CDTF">2026-05-31T22:39:10Z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