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0F" w:rsidRPr="004D7D26" w:rsidRDefault="00F83EF7">
      <w:pPr>
        <w:pStyle w:val="Text"/>
        <w:jc w:val="both"/>
      </w:pPr>
      <w:r w:rsidRPr="004D7D26">
        <w:rPr>
          <w:b/>
          <w:bCs/>
          <w:sz w:val="24"/>
          <w:szCs w:val="24"/>
        </w:rPr>
        <w:t xml:space="preserve">          ZÁPIS Z RADY AKL ČR  -  SEČ – kongresové centrum </w:t>
      </w:r>
      <w:proofErr w:type="spellStart"/>
      <w:r w:rsidRPr="004D7D26">
        <w:rPr>
          <w:b/>
          <w:bCs/>
          <w:sz w:val="24"/>
          <w:szCs w:val="24"/>
        </w:rPr>
        <w:t>Jezerka</w:t>
      </w:r>
      <w:proofErr w:type="spellEnd"/>
      <w:r w:rsidRPr="004D7D26">
        <w:rPr>
          <w:b/>
          <w:bCs/>
          <w:sz w:val="24"/>
          <w:szCs w:val="24"/>
        </w:rPr>
        <w:t xml:space="preserve">, dne </w:t>
      </w:r>
      <w:proofErr w:type="gramStart"/>
      <w:r w:rsidRPr="004D7D26">
        <w:rPr>
          <w:b/>
          <w:bCs/>
          <w:sz w:val="24"/>
          <w:szCs w:val="24"/>
        </w:rPr>
        <w:t>14.11.2019</w:t>
      </w:r>
      <w:proofErr w:type="gramEnd"/>
      <w:r w:rsidRPr="004D7D26">
        <w:rPr>
          <w:b/>
          <w:bCs/>
          <w:sz w:val="24"/>
          <w:szCs w:val="24"/>
        </w:rPr>
        <w:t xml:space="preserve">  </w:t>
      </w:r>
    </w:p>
    <w:p w:rsidR="007D330F" w:rsidRPr="004D7D26" w:rsidRDefault="00F83EF7">
      <w:pPr>
        <w:pStyle w:val="Text"/>
      </w:pPr>
      <w:r w:rsidRPr="004D7D26">
        <w:rPr>
          <w:sz w:val="24"/>
          <w:szCs w:val="24"/>
        </w:rPr>
        <w:t xml:space="preserve">přítomni:   I. </w:t>
      </w:r>
      <w:proofErr w:type="spellStart"/>
      <w:r w:rsidRPr="004D7D26">
        <w:rPr>
          <w:sz w:val="24"/>
          <w:szCs w:val="24"/>
        </w:rPr>
        <w:t>Cudlínová</w:t>
      </w:r>
      <w:proofErr w:type="spellEnd"/>
      <w:r w:rsidRPr="004D7D26">
        <w:rPr>
          <w:sz w:val="24"/>
          <w:szCs w:val="24"/>
        </w:rPr>
        <w:t xml:space="preserve">, G. Solná, Z. Lebedová, I. </w:t>
      </w:r>
      <w:proofErr w:type="spellStart"/>
      <w:r w:rsidRPr="004D7D26">
        <w:rPr>
          <w:sz w:val="24"/>
          <w:szCs w:val="24"/>
        </w:rPr>
        <w:t>Bajtlerová</w:t>
      </w:r>
      <w:proofErr w:type="spellEnd"/>
      <w:r w:rsidRPr="004D7D26">
        <w:rPr>
          <w:sz w:val="24"/>
          <w:szCs w:val="24"/>
        </w:rPr>
        <w:t xml:space="preserve">, V. Mikešová, A. Reichel, L. </w:t>
      </w:r>
      <w:proofErr w:type="gramStart"/>
      <w:r w:rsidRPr="004D7D26">
        <w:rPr>
          <w:sz w:val="24"/>
          <w:szCs w:val="24"/>
        </w:rPr>
        <w:t>Bartáková                                                         ___________________________________________________________________________</w:t>
      </w:r>
      <w:proofErr w:type="gramEnd"/>
    </w:p>
    <w:p w:rsidR="007D330F" w:rsidRPr="004D7D26" w:rsidRDefault="00F83EF7">
      <w:pPr>
        <w:pStyle w:val="Text"/>
        <w:jc w:val="both"/>
      </w:pPr>
      <w:proofErr w:type="spellStart"/>
      <w:r w:rsidRPr="004D7D26">
        <w:rPr>
          <w:b/>
          <w:bCs/>
          <w:sz w:val="24"/>
          <w:szCs w:val="24"/>
        </w:rPr>
        <w:t>I</w:t>
      </w:r>
      <w:proofErr w:type="spellEnd"/>
      <w:r w:rsidRPr="004D7D26">
        <w:rPr>
          <w:b/>
          <w:bCs/>
          <w:sz w:val="24"/>
          <w:szCs w:val="24"/>
        </w:rPr>
        <w:t>.</w:t>
      </w:r>
      <w:proofErr w:type="spellStart"/>
      <w:r w:rsidRPr="004D7D26">
        <w:rPr>
          <w:b/>
          <w:bCs/>
          <w:sz w:val="24"/>
          <w:szCs w:val="24"/>
        </w:rPr>
        <w:t>Cudlínová</w:t>
      </w:r>
      <w:proofErr w:type="spellEnd"/>
      <w:r w:rsidRPr="004D7D26">
        <w:rPr>
          <w:b/>
          <w:bCs/>
          <w:sz w:val="24"/>
          <w:szCs w:val="24"/>
        </w:rPr>
        <w:t>: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 xml:space="preserve">konference a příprava voleb (hosté + program, volby, hlasovací </w:t>
      </w:r>
      <w:proofErr w:type="gramStart"/>
      <w:r w:rsidRPr="004D7D26">
        <w:rPr>
          <w:lang w:val="cs-CZ"/>
        </w:rPr>
        <w:t>zařízení,členské</w:t>
      </w:r>
      <w:proofErr w:type="gramEnd"/>
      <w:r w:rsidRPr="004D7D26">
        <w:rPr>
          <w:lang w:val="cs-CZ"/>
        </w:rPr>
        <w:t xml:space="preserve"> shromáždění)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 xml:space="preserve">informovala o IALP: změna struktury, povinnosti organizací na další období, volby, spolupráce      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>dopisy poslancům + předsedkyni zdravotního výboru</w:t>
      </w:r>
      <w:r w:rsidR="00FB4ABC" w:rsidRPr="004D7D26">
        <w:rPr>
          <w:lang w:val="cs-CZ"/>
        </w:rPr>
        <w:t>,</w:t>
      </w:r>
      <w:r w:rsidRPr="004D7D26">
        <w:rPr>
          <w:lang w:val="cs-CZ"/>
        </w:rPr>
        <w:t xml:space="preserve"> prof. Adámkové, k mobilizaci ve věci školského zákona a AKL ČR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>zajištění volební komise – předsedkyně Mgr. L. Bartáková</w:t>
      </w:r>
      <w:r w:rsidR="00FB4ABC" w:rsidRPr="004D7D26">
        <w:rPr>
          <w:lang w:val="cs-CZ"/>
        </w:rPr>
        <w:t xml:space="preserve">, členové - Mgr. R. </w:t>
      </w:r>
      <w:proofErr w:type="spellStart"/>
      <w:r w:rsidR="00FB4ABC" w:rsidRPr="004D7D26">
        <w:rPr>
          <w:lang w:val="cs-CZ"/>
        </w:rPr>
        <w:t>Kudelová</w:t>
      </w:r>
      <w:proofErr w:type="spellEnd"/>
      <w:r w:rsidR="00FB4ABC" w:rsidRPr="004D7D26">
        <w:rPr>
          <w:lang w:val="cs-CZ"/>
        </w:rPr>
        <w:t xml:space="preserve">, Mgr. A. </w:t>
      </w:r>
      <w:proofErr w:type="spellStart"/>
      <w:r w:rsidR="00FB4ABC" w:rsidRPr="004D7D26">
        <w:rPr>
          <w:lang w:val="cs-CZ"/>
        </w:rPr>
        <w:t>Starzyczná</w:t>
      </w:r>
      <w:proofErr w:type="spellEnd"/>
    </w:p>
    <w:p w:rsidR="00FB4ABC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>informovala o žádosti zdravotních pojišťoven</w:t>
      </w:r>
      <w:r w:rsidR="00FB4ABC" w:rsidRPr="004D7D26">
        <w:rPr>
          <w:lang w:val="cs-CZ"/>
        </w:rPr>
        <w:t xml:space="preserve">, aby AKL ČR vydávala </w:t>
      </w:r>
      <w:r w:rsidRPr="004D7D26">
        <w:rPr>
          <w:lang w:val="cs-CZ"/>
        </w:rPr>
        <w:t xml:space="preserve">vyjádření při odchodu klin. </w:t>
      </w:r>
      <w:r w:rsidR="00FB4ABC" w:rsidRPr="004D7D26">
        <w:rPr>
          <w:lang w:val="cs-CZ"/>
        </w:rPr>
        <w:t>l</w:t>
      </w:r>
      <w:r w:rsidRPr="004D7D26">
        <w:rPr>
          <w:lang w:val="cs-CZ"/>
        </w:rPr>
        <w:t xml:space="preserve">ogopeda </w:t>
      </w:r>
      <w:r w:rsidR="00FB4ABC" w:rsidRPr="004D7D26">
        <w:rPr>
          <w:lang w:val="cs-CZ"/>
        </w:rPr>
        <w:t xml:space="preserve">ze státního </w:t>
      </w:r>
      <w:r w:rsidRPr="004D7D26">
        <w:rPr>
          <w:lang w:val="cs-CZ"/>
        </w:rPr>
        <w:t>do privát</w:t>
      </w:r>
      <w:r w:rsidR="00FB4ABC" w:rsidRPr="004D7D26">
        <w:rPr>
          <w:lang w:val="cs-CZ"/>
        </w:rPr>
        <w:t>ního sektoru.</w:t>
      </w:r>
    </w:p>
    <w:p w:rsidR="007D330F" w:rsidRPr="004D7D26" w:rsidRDefault="00FB4ABC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 xml:space="preserve">Nařízení vlády č. 164/2018Sb. (dříve č. 31/2010Sb.), kde je uveden logoped se specializovanou způsobilostí a označuje se jako "klinický logoped". Na některých KÚ vznikl chaos a </w:t>
      </w:r>
      <w:r w:rsidR="009634DD" w:rsidRPr="004D7D26">
        <w:rPr>
          <w:lang w:val="cs-CZ"/>
        </w:rPr>
        <w:t xml:space="preserve">právní </w:t>
      </w:r>
      <w:r w:rsidRPr="004D7D26">
        <w:rPr>
          <w:lang w:val="cs-CZ"/>
        </w:rPr>
        <w:t>neznalost</w:t>
      </w:r>
      <w:r w:rsidR="009634DD" w:rsidRPr="004D7D26">
        <w:rPr>
          <w:lang w:val="cs-CZ"/>
        </w:rPr>
        <w:t xml:space="preserve">. Začali označovat všechny logopedy jedním názvem "Logoped ve zdravotnictví". </w:t>
      </w:r>
      <w:r w:rsidRPr="004D7D26">
        <w:rPr>
          <w:lang w:val="cs-CZ"/>
        </w:rPr>
        <w:tab/>
      </w:r>
      <w:r w:rsidR="009634DD" w:rsidRPr="004D7D26">
        <w:rPr>
          <w:lang w:val="cs-CZ"/>
        </w:rPr>
        <w:t>Vedení AKL ČR se obrátí ještě na MZ ČR se stížností.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>poděkovala členům Rady za jejich práci</w:t>
      </w:r>
      <w:r w:rsidR="00FB4ABC" w:rsidRPr="004D7D26">
        <w:rPr>
          <w:lang w:val="cs-CZ"/>
        </w:rPr>
        <w:t>, za uplynulé období a zhodnotila činnost jednotlivých členů</w:t>
      </w:r>
    </w:p>
    <w:p w:rsidR="007D330F" w:rsidRPr="004D7D26" w:rsidRDefault="007D330F">
      <w:pPr>
        <w:pStyle w:val="Odstavecseseznamem"/>
        <w:ind w:left="1440"/>
        <w:jc w:val="both"/>
        <w:rPr>
          <w:lang w:val="cs-CZ"/>
        </w:rPr>
      </w:pPr>
    </w:p>
    <w:p w:rsidR="007D330F" w:rsidRPr="004D7D26" w:rsidRDefault="00F83EF7">
      <w:pPr>
        <w:pStyle w:val="Text"/>
        <w:jc w:val="both"/>
      </w:pPr>
      <w:proofErr w:type="spellStart"/>
      <w:proofErr w:type="gramStart"/>
      <w:r w:rsidRPr="004D7D26">
        <w:rPr>
          <w:b/>
          <w:bCs/>
          <w:sz w:val="24"/>
          <w:szCs w:val="24"/>
        </w:rPr>
        <w:t>V</w:t>
      </w:r>
      <w:proofErr w:type="spellEnd"/>
      <w:r w:rsidRPr="004D7D26">
        <w:rPr>
          <w:b/>
          <w:bCs/>
          <w:sz w:val="24"/>
          <w:szCs w:val="24"/>
        </w:rPr>
        <w:t>.Mikešová</w:t>
      </w:r>
      <w:proofErr w:type="gramEnd"/>
    </w:p>
    <w:p w:rsidR="007D330F" w:rsidRPr="004D7D26" w:rsidRDefault="00F83EF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4D7D26">
        <w:rPr>
          <w:lang w:val="cs-CZ"/>
        </w:rPr>
        <w:t xml:space="preserve">informovala o právním semináři v Olomouci </w:t>
      </w:r>
      <w:proofErr w:type="gramStart"/>
      <w:r w:rsidRPr="004D7D26">
        <w:rPr>
          <w:lang w:val="cs-CZ"/>
        </w:rPr>
        <w:t>10.10.2019</w:t>
      </w:r>
      <w:proofErr w:type="gramEnd"/>
      <w:r w:rsidRPr="004D7D26">
        <w:rPr>
          <w:lang w:val="cs-CZ"/>
        </w:rPr>
        <w:t>, hodnoceno jako přínosné.</w:t>
      </w:r>
    </w:p>
    <w:p w:rsidR="007D330F" w:rsidRPr="004D7D26" w:rsidRDefault="00F83EF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4D7D26">
        <w:rPr>
          <w:lang w:val="cs-CZ"/>
        </w:rPr>
        <w:t>informace o údržbě webu</w:t>
      </w:r>
    </w:p>
    <w:p w:rsidR="007D330F" w:rsidRPr="004D7D26" w:rsidRDefault="00F83EF7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4D7D26">
        <w:rPr>
          <w:lang w:val="cs-CZ"/>
        </w:rPr>
        <w:t>inf</w:t>
      </w:r>
      <w:r w:rsidR="004D7D26">
        <w:rPr>
          <w:lang w:val="cs-CZ"/>
        </w:rPr>
        <w:t>or</w:t>
      </w:r>
      <w:r w:rsidRPr="004D7D26">
        <w:rPr>
          <w:lang w:val="cs-CZ"/>
        </w:rPr>
        <w:t xml:space="preserve">movala o možnosti pořádat v budoucnu konferenci v Přerově. Prověřila kapacitní </w:t>
      </w:r>
      <w:r w:rsidR="004D7D26">
        <w:rPr>
          <w:lang w:val="cs-CZ"/>
        </w:rPr>
        <w:t>možnosti a finanční nároky</w:t>
      </w:r>
      <w:r w:rsidRPr="004D7D26">
        <w:rPr>
          <w:lang w:val="cs-CZ"/>
        </w:rPr>
        <w:t>.</w:t>
      </w:r>
    </w:p>
    <w:p w:rsidR="007D330F" w:rsidRPr="004D7D26" w:rsidRDefault="00F83EF7">
      <w:pPr>
        <w:pStyle w:val="Text"/>
        <w:jc w:val="both"/>
      </w:pPr>
      <w:proofErr w:type="spellStart"/>
      <w:r w:rsidRPr="004D7D26">
        <w:rPr>
          <w:b/>
          <w:bCs/>
          <w:sz w:val="24"/>
          <w:szCs w:val="24"/>
        </w:rPr>
        <w:t>I</w:t>
      </w:r>
      <w:proofErr w:type="spellEnd"/>
      <w:r w:rsidRPr="004D7D26">
        <w:rPr>
          <w:b/>
          <w:bCs/>
          <w:sz w:val="24"/>
          <w:szCs w:val="24"/>
        </w:rPr>
        <w:t>.</w:t>
      </w:r>
      <w:proofErr w:type="spellStart"/>
      <w:r w:rsidRPr="004D7D26">
        <w:rPr>
          <w:b/>
          <w:bCs/>
          <w:sz w:val="24"/>
          <w:szCs w:val="24"/>
        </w:rPr>
        <w:t>Bajtlerová</w:t>
      </w:r>
      <w:proofErr w:type="spellEnd"/>
      <w:r w:rsidRPr="004D7D26">
        <w:rPr>
          <w:b/>
          <w:bCs/>
          <w:sz w:val="24"/>
          <w:szCs w:val="24"/>
        </w:rPr>
        <w:t>:</w:t>
      </w:r>
    </w:p>
    <w:p w:rsidR="007D330F" w:rsidRPr="004D7D26" w:rsidRDefault="00F83EF7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4D7D26">
        <w:rPr>
          <w:lang w:val="cs-CZ"/>
        </w:rPr>
        <w:t>informovala o platbách a dohodách pro financování konference</w:t>
      </w:r>
    </w:p>
    <w:p w:rsidR="007D330F" w:rsidRPr="004D7D26" w:rsidRDefault="00F83EF7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4D7D26">
        <w:rPr>
          <w:lang w:val="cs-CZ"/>
        </w:rPr>
        <w:t>příprava hlasovacích otázek</w:t>
      </w:r>
    </w:p>
    <w:p w:rsidR="007D330F" w:rsidRPr="004D7D26" w:rsidRDefault="00F83EF7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4D7D26">
        <w:rPr>
          <w:lang w:val="cs-CZ"/>
        </w:rPr>
        <w:t xml:space="preserve">podán </w:t>
      </w:r>
      <w:proofErr w:type="gramStart"/>
      <w:r w:rsidRPr="004D7D26">
        <w:rPr>
          <w:lang w:val="cs-CZ"/>
        </w:rPr>
        <w:t xml:space="preserve">návrh </w:t>
      </w:r>
      <w:r w:rsidRPr="004D7D26">
        <w:rPr>
          <w:color w:val="3F6797"/>
          <w:lang w:val="cs-CZ"/>
        </w:rPr>
        <w:t xml:space="preserve"> </w:t>
      </w:r>
      <w:r w:rsidRPr="004D7D26">
        <w:rPr>
          <w:lang w:val="cs-CZ"/>
        </w:rPr>
        <w:t>společně</w:t>
      </w:r>
      <w:proofErr w:type="gramEnd"/>
      <w:r w:rsidRPr="004D7D26">
        <w:rPr>
          <w:lang w:val="cs-CZ"/>
        </w:rPr>
        <w:t xml:space="preserve"> s předsedkyní dr. </w:t>
      </w:r>
      <w:proofErr w:type="spellStart"/>
      <w:r w:rsidRPr="004D7D26">
        <w:rPr>
          <w:lang w:val="cs-CZ"/>
        </w:rPr>
        <w:t>Cudlínovou</w:t>
      </w:r>
      <w:proofErr w:type="spellEnd"/>
      <w:r w:rsidR="004D7D26">
        <w:rPr>
          <w:lang w:val="cs-CZ"/>
        </w:rPr>
        <w:t xml:space="preserve"> </w:t>
      </w:r>
      <w:r w:rsidRPr="004D7D26">
        <w:rPr>
          <w:lang w:val="cs-CZ"/>
        </w:rPr>
        <w:t>na snížení členských příspěvků na 1800,- Kč (původně 2000,- Kč). Návrh byl přijat (odsouhlasen 5 hlasy).</w:t>
      </w:r>
    </w:p>
    <w:p w:rsidR="007D330F" w:rsidRPr="004D7D26" w:rsidRDefault="007D330F">
      <w:pPr>
        <w:pStyle w:val="Odstavecseseznamem"/>
        <w:ind w:left="1440"/>
        <w:jc w:val="both"/>
        <w:rPr>
          <w:b/>
          <w:bCs/>
          <w:sz w:val="24"/>
          <w:szCs w:val="24"/>
          <w:lang w:val="cs-CZ"/>
        </w:rPr>
      </w:pPr>
    </w:p>
    <w:p w:rsidR="007D330F" w:rsidRPr="004D7D26" w:rsidRDefault="00F83EF7">
      <w:pPr>
        <w:pStyle w:val="Text"/>
        <w:jc w:val="both"/>
      </w:pPr>
      <w:proofErr w:type="spellStart"/>
      <w:proofErr w:type="gramStart"/>
      <w:r w:rsidRPr="004D7D26">
        <w:rPr>
          <w:b/>
          <w:bCs/>
          <w:sz w:val="24"/>
          <w:szCs w:val="24"/>
        </w:rPr>
        <w:lastRenderedPageBreak/>
        <w:t>Z</w:t>
      </w:r>
      <w:proofErr w:type="spellEnd"/>
      <w:r w:rsidRPr="004D7D26">
        <w:rPr>
          <w:b/>
          <w:bCs/>
          <w:sz w:val="24"/>
          <w:szCs w:val="24"/>
        </w:rPr>
        <w:t>.Lebedová</w:t>
      </w:r>
      <w:proofErr w:type="gramEnd"/>
      <w:r w:rsidRPr="004D7D26">
        <w:rPr>
          <w:b/>
          <w:bCs/>
          <w:sz w:val="24"/>
          <w:szCs w:val="24"/>
        </w:rPr>
        <w:t>:</w:t>
      </w:r>
    </w:p>
    <w:p w:rsidR="007D330F" w:rsidRPr="004D7D26" w:rsidRDefault="00F83EF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 w:rsidRPr="004D7D26">
        <w:rPr>
          <w:lang w:val="cs-CZ"/>
        </w:rPr>
        <w:t xml:space="preserve">informovala o odhlasování nových členů redakce LKL – dr. Horáková a Mgr. Zatloukalová (odchod L. </w:t>
      </w:r>
      <w:proofErr w:type="spellStart"/>
      <w:r w:rsidRPr="004D7D26">
        <w:rPr>
          <w:lang w:val="cs-CZ"/>
        </w:rPr>
        <w:t>Durdilová</w:t>
      </w:r>
      <w:proofErr w:type="spellEnd"/>
      <w:r w:rsidRPr="004D7D26">
        <w:rPr>
          <w:lang w:val="cs-CZ"/>
        </w:rPr>
        <w:t>, E. Lochmanová)</w:t>
      </w:r>
    </w:p>
    <w:p w:rsidR="007D330F" w:rsidRPr="004D7D26" w:rsidRDefault="00F83EF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 w:rsidRPr="004D7D26">
        <w:rPr>
          <w:lang w:val="cs-CZ"/>
        </w:rPr>
        <w:t>informovala o dalším vydání časopisu Listy klinické logopedie</w:t>
      </w:r>
    </w:p>
    <w:p w:rsidR="007D330F" w:rsidRPr="004D7D26" w:rsidRDefault="007D330F">
      <w:pPr>
        <w:pStyle w:val="Odstavecseseznamem"/>
        <w:spacing w:after="0" w:line="240" w:lineRule="auto"/>
        <w:jc w:val="both"/>
        <w:rPr>
          <w:sz w:val="24"/>
          <w:szCs w:val="24"/>
          <w:lang w:val="cs-CZ"/>
        </w:rPr>
      </w:pPr>
    </w:p>
    <w:p w:rsidR="007D330F" w:rsidRPr="004D7D26" w:rsidRDefault="00F83EF7">
      <w:pPr>
        <w:pStyle w:val="Text"/>
        <w:jc w:val="both"/>
      </w:pPr>
      <w:r w:rsidRPr="004D7D26">
        <w:rPr>
          <w:b/>
          <w:bCs/>
          <w:sz w:val="24"/>
          <w:szCs w:val="24"/>
        </w:rPr>
        <w:t>G. Solná:</w:t>
      </w:r>
    </w:p>
    <w:p w:rsidR="007D330F" w:rsidRPr="004D7D26" w:rsidRDefault="0068094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>
        <w:rPr>
          <w:lang w:val="cs-CZ"/>
        </w:rPr>
        <w:t>informovala o kurzech (nových</w:t>
      </w:r>
      <w:r w:rsidR="00F83EF7" w:rsidRPr="004D7D26">
        <w:rPr>
          <w:lang w:val="cs-CZ"/>
        </w:rPr>
        <w:t xml:space="preserve"> i stávající</w:t>
      </w:r>
      <w:r>
        <w:rPr>
          <w:lang w:val="cs-CZ"/>
        </w:rPr>
        <w:t>ch</w:t>
      </w:r>
      <w:r w:rsidR="00F83EF7" w:rsidRPr="004D7D26">
        <w:rPr>
          <w:lang w:val="cs-CZ"/>
        </w:rPr>
        <w:t>), nový kurz pro příští rok - „</w:t>
      </w:r>
      <w:r w:rsidR="004D7D26" w:rsidRPr="004D7D26">
        <w:rPr>
          <w:lang w:val="cs-CZ"/>
        </w:rPr>
        <w:t>Vývoj artikulace dítěte v normě a patologii</w:t>
      </w:r>
      <w:r w:rsidR="00F83EF7" w:rsidRPr="004D7D26">
        <w:rPr>
          <w:lang w:val="cs-CZ"/>
        </w:rPr>
        <w:t>“</w:t>
      </w:r>
    </w:p>
    <w:p w:rsidR="007D330F" w:rsidRPr="004D7D26" w:rsidRDefault="00F83EF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 w:rsidRPr="004D7D26">
        <w:rPr>
          <w:lang w:val="cs-CZ"/>
        </w:rPr>
        <w:t>informovala o stážích na akreditovaných pracovištích. Stále nedos</w:t>
      </w:r>
      <w:r w:rsidR="00680945">
        <w:rPr>
          <w:lang w:val="cs-CZ"/>
        </w:rPr>
        <w:t>tatek akreditovaných p</w:t>
      </w:r>
      <w:r w:rsidR="004D7D26">
        <w:rPr>
          <w:lang w:val="cs-CZ"/>
        </w:rPr>
        <w:t xml:space="preserve">racovišť, horší situace je </w:t>
      </w:r>
      <w:r w:rsidRPr="004D7D26">
        <w:rPr>
          <w:lang w:val="cs-CZ"/>
        </w:rPr>
        <w:t>v Čechách oproti Moravě</w:t>
      </w:r>
      <w:r w:rsidR="00680945">
        <w:rPr>
          <w:lang w:val="cs-CZ"/>
        </w:rPr>
        <w:t>, nutné nadále podporovat akreditaci pracovišť</w:t>
      </w:r>
    </w:p>
    <w:p w:rsidR="007D330F" w:rsidRPr="004D7D26" w:rsidRDefault="00F83EF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lang w:val="cs-CZ"/>
        </w:rPr>
      </w:pPr>
      <w:r w:rsidRPr="004D7D26">
        <w:rPr>
          <w:lang w:val="cs-CZ"/>
        </w:rPr>
        <w:t xml:space="preserve">Informace o dokončení standardu </w:t>
      </w:r>
      <w:r w:rsidR="004D7D26">
        <w:rPr>
          <w:lang w:val="cs-CZ"/>
        </w:rPr>
        <w:t xml:space="preserve">Vývojová </w:t>
      </w:r>
      <w:r w:rsidRPr="004D7D26">
        <w:rPr>
          <w:lang w:val="cs-CZ"/>
        </w:rPr>
        <w:t xml:space="preserve">dysfázie, </w:t>
      </w:r>
      <w:r w:rsidR="004D7D26">
        <w:rPr>
          <w:lang w:val="cs-CZ"/>
        </w:rPr>
        <w:t xml:space="preserve">který je v recenzním řízení, </w:t>
      </w:r>
      <w:r w:rsidRPr="004D7D26">
        <w:rPr>
          <w:lang w:val="cs-CZ"/>
        </w:rPr>
        <w:t xml:space="preserve">standard PAS a </w:t>
      </w:r>
      <w:proofErr w:type="spellStart"/>
      <w:r w:rsidR="004D7D26">
        <w:rPr>
          <w:lang w:val="cs-CZ"/>
        </w:rPr>
        <w:t>Tumultus</w:t>
      </w:r>
      <w:proofErr w:type="spellEnd"/>
      <w:r w:rsidR="004D7D26">
        <w:rPr>
          <w:lang w:val="cs-CZ"/>
        </w:rPr>
        <w:t xml:space="preserve"> </w:t>
      </w:r>
      <w:proofErr w:type="spellStart"/>
      <w:r w:rsidR="004D7D26">
        <w:rPr>
          <w:lang w:val="cs-CZ"/>
        </w:rPr>
        <w:t>sermonis</w:t>
      </w:r>
      <w:proofErr w:type="spellEnd"/>
      <w:r w:rsidRPr="004D7D26">
        <w:rPr>
          <w:lang w:val="cs-CZ"/>
        </w:rPr>
        <w:t xml:space="preserve"> – rozpracovány</w:t>
      </w:r>
      <w:r w:rsidR="004D7D26">
        <w:rPr>
          <w:lang w:val="cs-CZ"/>
        </w:rPr>
        <w:t xml:space="preserve">, osloveni kolegové pro Standardy- Sluch, </w:t>
      </w:r>
      <w:proofErr w:type="spellStart"/>
      <w:r w:rsidR="004D7D26">
        <w:rPr>
          <w:lang w:val="cs-CZ"/>
        </w:rPr>
        <w:t>Balbuties</w:t>
      </w:r>
      <w:proofErr w:type="spellEnd"/>
      <w:r w:rsidR="004D7D26">
        <w:rPr>
          <w:lang w:val="cs-CZ"/>
        </w:rPr>
        <w:t>, zůstávají přislíbeny Standardy - Afázie, Poruchy Artikulace, Dysartrie.</w:t>
      </w:r>
    </w:p>
    <w:p w:rsidR="007D330F" w:rsidRPr="004D7D26" w:rsidRDefault="007D330F">
      <w:pPr>
        <w:pStyle w:val="Odstavecseseznamem"/>
        <w:spacing w:after="0" w:line="240" w:lineRule="auto"/>
        <w:jc w:val="both"/>
        <w:rPr>
          <w:sz w:val="24"/>
          <w:szCs w:val="24"/>
          <w:lang w:val="cs-CZ"/>
        </w:rPr>
      </w:pPr>
    </w:p>
    <w:p w:rsidR="007D330F" w:rsidRPr="004D7D26" w:rsidRDefault="00F83EF7">
      <w:pPr>
        <w:pStyle w:val="Text"/>
        <w:jc w:val="both"/>
      </w:pPr>
      <w:r w:rsidRPr="004D7D26">
        <w:rPr>
          <w:b/>
          <w:bCs/>
          <w:sz w:val="24"/>
          <w:szCs w:val="24"/>
        </w:rPr>
        <w:t>A Reichel: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bookmarkStart w:id="0" w:name="_DdeLink__321_1761629576"/>
      <w:r w:rsidRPr="004D7D26">
        <w:rPr>
          <w:lang w:val="cs-CZ"/>
        </w:rPr>
        <w:t>info</w:t>
      </w:r>
      <w:bookmarkEnd w:id="0"/>
      <w:r w:rsidRPr="004D7D26">
        <w:rPr>
          <w:lang w:val="cs-CZ"/>
        </w:rPr>
        <w:t>rmace o konečných přípravách na konferenci AKL ČR, (finance a vystavovatelé)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>Informace o konferenci AKL ČR pro příští rok</w:t>
      </w:r>
      <w:r w:rsidR="009634DD" w:rsidRPr="004D7D26">
        <w:rPr>
          <w:lang w:val="cs-CZ"/>
        </w:rPr>
        <w:t>:</w:t>
      </w:r>
      <w:r w:rsidRPr="004D7D26">
        <w:rPr>
          <w:lang w:val="cs-CZ"/>
        </w:rPr>
        <w:t xml:space="preserve"> </w:t>
      </w:r>
      <w:proofErr w:type="gramStart"/>
      <w:r w:rsidRPr="004D7D26">
        <w:rPr>
          <w:b/>
          <w:bCs/>
          <w:lang w:val="cs-CZ"/>
        </w:rPr>
        <w:t>22.- 24</w:t>
      </w:r>
      <w:proofErr w:type="gramEnd"/>
      <w:r w:rsidRPr="004D7D26">
        <w:rPr>
          <w:b/>
          <w:bCs/>
          <w:lang w:val="cs-CZ"/>
        </w:rPr>
        <w:t xml:space="preserve">. 10. 2020 – Zaječí, Vinařství </w:t>
      </w:r>
      <w:r w:rsidR="009634DD" w:rsidRPr="004D7D26">
        <w:rPr>
          <w:b/>
          <w:bCs/>
          <w:lang w:val="cs-CZ"/>
        </w:rPr>
        <w:t>U</w:t>
      </w:r>
      <w:r w:rsidRPr="004D7D26">
        <w:rPr>
          <w:b/>
          <w:bCs/>
          <w:lang w:val="cs-CZ"/>
        </w:rPr>
        <w:t xml:space="preserve"> </w:t>
      </w:r>
      <w:r w:rsidR="009634DD" w:rsidRPr="004D7D26">
        <w:rPr>
          <w:b/>
          <w:bCs/>
          <w:lang w:val="cs-CZ"/>
        </w:rPr>
        <w:t>K</w:t>
      </w:r>
      <w:r w:rsidRPr="004D7D26">
        <w:rPr>
          <w:b/>
          <w:bCs/>
          <w:lang w:val="cs-CZ"/>
        </w:rPr>
        <w:t>apličky</w:t>
      </w:r>
      <w:r w:rsidR="009634DD" w:rsidRPr="004D7D26">
        <w:rPr>
          <w:b/>
          <w:bCs/>
          <w:lang w:val="cs-CZ"/>
        </w:rPr>
        <w:t xml:space="preserve"> </w:t>
      </w:r>
      <w:r w:rsidR="009634DD" w:rsidRPr="004D7D26">
        <w:rPr>
          <w:bCs/>
          <w:lang w:val="cs-CZ"/>
        </w:rPr>
        <w:t>téma:</w:t>
      </w:r>
      <w:r w:rsidR="009634DD" w:rsidRPr="004D7D26">
        <w:rPr>
          <w:b/>
          <w:bCs/>
          <w:lang w:val="cs-CZ"/>
        </w:rPr>
        <w:t xml:space="preserve"> </w:t>
      </w:r>
      <w:proofErr w:type="spellStart"/>
      <w:r w:rsidR="009634DD" w:rsidRPr="004D7D26">
        <w:rPr>
          <w:b/>
          <w:bCs/>
          <w:lang w:val="cs-CZ"/>
        </w:rPr>
        <w:t>Neurovývojové</w:t>
      </w:r>
      <w:proofErr w:type="spellEnd"/>
      <w:r w:rsidR="009634DD" w:rsidRPr="004D7D26">
        <w:rPr>
          <w:b/>
          <w:bCs/>
          <w:lang w:val="cs-CZ"/>
        </w:rPr>
        <w:t xml:space="preserve"> poruchy řeči</w:t>
      </w:r>
    </w:p>
    <w:p w:rsidR="007D330F" w:rsidRPr="004D7D26" w:rsidRDefault="00F83EF7">
      <w:pPr>
        <w:pStyle w:val="Text"/>
        <w:jc w:val="both"/>
      </w:pPr>
      <w:r w:rsidRPr="004D7D26">
        <w:rPr>
          <w:b/>
          <w:bCs/>
          <w:sz w:val="24"/>
          <w:szCs w:val="24"/>
        </w:rPr>
        <w:t>L Bartáková:</w:t>
      </w:r>
    </w:p>
    <w:p w:rsidR="007D330F" w:rsidRPr="004D7D26" w:rsidRDefault="00F83EF7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4D7D26">
        <w:rPr>
          <w:lang w:val="cs-CZ"/>
        </w:rPr>
        <w:t>zpráva o letáku Tumultu – konečná úprava</w:t>
      </w:r>
    </w:p>
    <w:p w:rsidR="007D330F" w:rsidRPr="004D7D26" w:rsidRDefault="007D330F">
      <w:pPr>
        <w:pStyle w:val="Odstavecseseznamem"/>
        <w:ind w:left="1440"/>
        <w:jc w:val="both"/>
        <w:rPr>
          <w:sz w:val="24"/>
          <w:szCs w:val="24"/>
          <w:lang w:val="cs-CZ"/>
        </w:rPr>
      </w:pPr>
    </w:p>
    <w:p w:rsidR="007D330F" w:rsidRPr="004D7D26" w:rsidRDefault="007D330F">
      <w:pPr>
        <w:pStyle w:val="Text"/>
        <w:jc w:val="both"/>
        <w:rPr>
          <w:sz w:val="24"/>
          <w:szCs w:val="24"/>
        </w:rPr>
      </w:pPr>
    </w:p>
    <w:p w:rsidR="007D330F" w:rsidRPr="004D7D26" w:rsidRDefault="00F83EF7">
      <w:pPr>
        <w:pStyle w:val="Text"/>
        <w:jc w:val="both"/>
      </w:pPr>
      <w:r w:rsidRPr="004D7D26">
        <w:rPr>
          <w:sz w:val="24"/>
          <w:szCs w:val="24"/>
        </w:rPr>
        <w:t xml:space="preserve">zapsala: Jana Nováková dne </w:t>
      </w:r>
      <w:proofErr w:type="gramStart"/>
      <w:r w:rsidRPr="004D7D26">
        <w:rPr>
          <w:sz w:val="24"/>
          <w:szCs w:val="24"/>
        </w:rPr>
        <w:t>14.11.2019</w:t>
      </w:r>
      <w:proofErr w:type="gramEnd"/>
    </w:p>
    <w:p w:rsidR="007D330F" w:rsidRPr="004D7D26" w:rsidRDefault="00F83EF7">
      <w:pPr>
        <w:pStyle w:val="Text"/>
        <w:jc w:val="both"/>
      </w:pPr>
      <w:r w:rsidRPr="004D7D26">
        <w:rPr>
          <w:sz w:val="24"/>
          <w:szCs w:val="24"/>
        </w:rPr>
        <w:t xml:space="preserve">další Rada AKL se uskuteční v Praze, dne </w:t>
      </w:r>
      <w:proofErr w:type="gramStart"/>
      <w:r w:rsidRPr="004D7D26">
        <w:rPr>
          <w:sz w:val="24"/>
          <w:szCs w:val="24"/>
        </w:rPr>
        <w:t>17.12. 2019</w:t>
      </w:r>
      <w:proofErr w:type="gramEnd"/>
      <w:r w:rsidRPr="004D7D26">
        <w:rPr>
          <w:sz w:val="24"/>
          <w:szCs w:val="24"/>
        </w:rPr>
        <w:t xml:space="preserve"> od 12.00 </w:t>
      </w:r>
    </w:p>
    <w:p w:rsidR="007D330F" w:rsidRPr="004D7D26" w:rsidRDefault="007D330F">
      <w:pPr>
        <w:pStyle w:val="Text"/>
        <w:jc w:val="both"/>
      </w:pPr>
    </w:p>
    <w:sectPr w:rsidR="007D330F" w:rsidRPr="004D7D26" w:rsidSect="007D330F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68" w:rsidRDefault="00FA1268" w:rsidP="007D330F">
      <w:r>
        <w:separator/>
      </w:r>
    </w:p>
  </w:endnote>
  <w:endnote w:type="continuationSeparator" w:id="0">
    <w:p w:rsidR="00FA1268" w:rsidRDefault="00FA1268" w:rsidP="007D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30F" w:rsidRDefault="007D330F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68" w:rsidRDefault="00FA1268" w:rsidP="007D330F">
      <w:r>
        <w:separator/>
      </w:r>
    </w:p>
  </w:footnote>
  <w:footnote w:type="continuationSeparator" w:id="0">
    <w:p w:rsidR="00FA1268" w:rsidRDefault="00FA1268" w:rsidP="007D3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30F" w:rsidRDefault="007D330F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5AC8"/>
    <w:multiLevelType w:val="hybridMultilevel"/>
    <w:tmpl w:val="C5DAC220"/>
    <w:styleLink w:val="Importovanstyl2"/>
    <w:lvl w:ilvl="0" w:tplc="C83662D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B6A7F8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8E1B5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3E335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A8655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695C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8B12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305F0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FC6C0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5BF4690"/>
    <w:multiLevelType w:val="hybridMultilevel"/>
    <w:tmpl w:val="8182CBE8"/>
    <w:numStyleLink w:val="Importovanstyl1"/>
  </w:abstractNum>
  <w:abstractNum w:abstractNumId="2">
    <w:nsid w:val="30FF65D4"/>
    <w:multiLevelType w:val="hybridMultilevel"/>
    <w:tmpl w:val="C5DAC220"/>
    <w:numStyleLink w:val="Importovanstyl2"/>
  </w:abstractNum>
  <w:abstractNum w:abstractNumId="3">
    <w:nsid w:val="475132F6"/>
    <w:multiLevelType w:val="hybridMultilevel"/>
    <w:tmpl w:val="8182CBE8"/>
    <w:styleLink w:val="Importovanstyl1"/>
    <w:lvl w:ilvl="0" w:tplc="FE44048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856D30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DE11D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07E4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EC0A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2585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AE45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0A28C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800B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B536DF4"/>
    <w:multiLevelType w:val="hybridMultilevel"/>
    <w:tmpl w:val="1414ADD0"/>
    <w:styleLink w:val="Importovanstyl3"/>
    <w:lvl w:ilvl="0" w:tplc="8498585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E8D49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300B9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45B0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66C9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F8A6C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ADD5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2F0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38EAF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DDD6E78"/>
    <w:multiLevelType w:val="hybridMultilevel"/>
    <w:tmpl w:val="1414ADD0"/>
    <w:numStyleLink w:val="Importovanstyl3"/>
  </w:abstractNum>
  <w:abstractNum w:abstractNumId="6">
    <w:nsid w:val="4E222C3D"/>
    <w:multiLevelType w:val="hybridMultilevel"/>
    <w:tmpl w:val="CFDA819A"/>
    <w:styleLink w:val="Importovanstyl4"/>
    <w:lvl w:ilvl="0" w:tplc="520C2BF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C1AD2BA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4494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92234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80F1D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5AAAD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F0F8D8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A6B4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2FB9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8683BA1"/>
    <w:multiLevelType w:val="hybridMultilevel"/>
    <w:tmpl w:val="CFDA819A"/>
    <w:numStyleLink w:val="Importovanstyl4"/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330F"/>
    <w:rsid w:val="004D7D26"/>
    <w:rsid w:val="00680945"/>
    <w:rsid w:val="007D330F"/>
    <w:rsid w:val="008F042A"/>
    <w:rsid w:val="009634DD"/>
    <w:rsid w:val="00E117FD"/>
    <w:rsid w:val="00F106E5"/>
    <w:rsid w:val="00F83EF7"/>
    <w:rsid w:val="00FA1268"/>
    <w:rsid w:val="00FB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330F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330F"/>
    <w:rPr>
      <w:u w:val="single"/>
    </w:rPr>
  </w:style>
  <w:style w:type="table" w:customStyle="1" w:styleId="TableNormal">
    <w:name w:val="Table Normal"/>
    <w:rsid w:val="007D3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7D33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sid w:val="007D330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rsid w:val="007D330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1">
    <w:name w:val="Importovaný styl 1"/>
    <w:rsid w:val="007D330F"/>
    <w:pPr>
      <w:numPr>
        <w:numId w:val="1"/>
      </w:numPr>
    </w:pPr>
  </w:style>
  <w:style w:type="numbering" w:customStyle="1" w:styleId="Importovanstyl2">
    <w:name w:val="Importovaný styl 2"/>
    <w:rsid w:val="007D330F"/>
    <w:pPr>
      <w:numPr>
        <w:numId w:val="3"/>
      </w:numPr>
    </w:pPr>
  </w:style>
  <w:style w:type="numbering" w:customStyle="1" w:styleId="Importovanstyl3">
    <w:name w:val="Importovaný styl 3"/>
    <w:rsid w:val="007D330F"/>
    <w:pPr>
      <w:numPr>
        <w:numId w:val="5"/>
      </w:numPr>
    </w:pPr>
  </w:style>
  <w:style w:type="numbering" w:customStyle="1" w:styleId="Importovanstyl4">
    <w:name w:val="Importovaný styl 4"/>
    <w:rsid w:val="007D330F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4</cp:revision>
  <dcterms:created xsi:type="dcterms:W3CDTF">2019-11-20T11:54:00Z</dcterms:created>
  <dcterms:modified xsi:type="dcterms:W3CDTF">2019-11-20T11:56:00Z</dcterms:modified>
</cp:coreProperties>
</file>