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930" w:rsidRPr="004D6930" w:rsidRDefault="004D6930" w:rsidP="004D6930">
      <w:pPr>
        <w:pageBreakBefore/>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b/>
          <w:sz w:val="24"/>
          <w:szCs w:val="24"/>
          <w:lang w:eastAsia="cs-CZ"/>
        </w:rPr>
        <w:t>ZÁPIS Z RADY AKL ČR, konané dne 6.6.2019 v Praze (10.00 - 17.00 hod.)</w:t>
      </w:r>
      <w:r w:rsidRPr="004D6930">
        <w:rPr>
          <w:rFonts w:ascii="Times New Roman" w:eastAsia="Times New Roman" w:hAnsi="Times New Roman" w:cs="Times New Roman"/>
          <w:b/>
          <w:bCs/>
          <w:sz w:val="24"/>
          <w:szCs w:val="24"/>
          <w:lang w:eastAsia="cs-CZ"/>
        </w:rPr>
        <w:t xml:space="preserve"> ___________________________________________________________________________</w:t>
      </w:r>
    </w:p>
    <w:p w:rsidR="004D6930" w:rsidRPr="004D6930" w:rsidRDefault="004D6930" w:rsidP="004D6930">
      <w:p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 xml:space="preserve">- účast: I. </w:t>
      </w:r>
      <w:proofErr w:type="spellStart"/>
      <w:r w:rsidRPr="004D6930">
        <w:rPr>
          <w:rFonts w:ascii="Arial" w:eastAsia="Times New Roman" w:hAnsi="Arial" w:cs="Arial"/>
          <w:sz w:val="24"/>
          <w:szCs w:val="24"/>
          <w:lang w:eastAsia="cs-CZ"/>
        </w:rPr>
        <w:t>Bajtlerová</w:t>
      </w:r>
      <w:proofErr w:type="spellEnd"/>
      <w:r w:rsidRPr="004D6930">
        <w:rPr>
          <w:rFonts w:ascii="Arial" w:eastAsia="Times New Roman" w:hAnsi="Arial" w:cs="Arial"/>
          <w:sz w:val="24"/>
          <w:szCs w:val="24"/>
          <w:lang w:eastAsia="cs-CZ"/>
        </w:rPr>
        <w:t xml:space="preserve">, L. Bartáková, I. </w:t>
      </w:r>
      <w:proofErr w:type="spellStart"/>
      <w:r w:rsidRPr="004D6930">
        <w:rPr>
          <w:rFonts w:ascii="Arial" w:eastAsia="Times New Roman" w:hAnsi="Arial" w:cs="Arial"/>
          <w:sz w:val="24"/>
          <w:szCs w:val="24"/>
          <w:lang w:eastAsia="cs-CZ"/>
        </w:rPr>
        <w:t>Cudlínová</w:t>
      </w:r>
      <w:proofErr w:type="spellEnd"/>
      <w:r w:rsidRPr="004D6930">
        <w:rPr>
          <w:rFonts w:ascii="Arial" w:eastAsia="Times New Roman" w:hAnsi="Arial" w:cs="Arial"/>
          <w:sz w:val="24"/>
          <w:szCs w:val="24"/>
          <w:lang w:eastAsia="cs-CZ"/>
        </w:rPr>
        <w:t xml:space="preserve">, Z. Lebedová, </w:t>
      </w:r>
      <w:proofErr w:type="spellStart"/>
      <w:r w:rsidRPr="004D6930">
        <w:rPr>
          <w:rFonts w:ascii="Arial" w:eastAsia="Times New Roman" w:hAnsi="Arial" w:cs="Arial"/>
          <w:sz w:val="24"/>
          <w:szCs w:val="24"/>
          <w:lang w:eastAsia="cs-CZ"/>
        </w:rPr>
        <w:t>V</w:t>
      </w:r>
      <w:proofErr w:type="spellEnd"/>
      <w:r w:rsidRPr="004D6930">
        <w:rPr>
          <w:rFonts w:ascii="Arial" w:eastAsia="Times New Roman" w:hAnsi="Arial" w:cs="Arial"/>
          <w:sz w:val="24"/>
          <w:szCs w:val="24"/>
          <w:lang w:eastAsia="cs-CZ"/>
        </w:rPr>
        <w:t xml:space="preserve">.Mikešová, </w:t>
      </w:r>
      <w:proofErr w:type="spellStart"/>
      <w:r w:rsidRPr="004D6930">
        <w:rPr>
          <w:rFonts w:ascii="Arial" w:eastAsia="Times New Roman" w:hAnsi="Arial" w:cs="Arial"/>
          <w:sz w:val="24"/>
          <w:szCs w:val="24"/>
          <w:lang w:eastAsia="cs-CZ"/>
        </w:rPr>
        <w:t>G</w:t>
      </w:r>
      <w:proofErr w:type="spellEnd"/>
      <w:r w:rsidRPr="004D6930">
        <w:rPr>
          <w:rFonts w:ascii="Arial" w:eastAsia="Times New Roman" w:hAnsi="Arial" w:cs="Arial"/>
          <w:sz w:val="24"/>
          <w:szCs w:val="24"/>
          <w:lang w:eastAsia="cs-CZ"/>
        </w:rPr>
        <w:t>.Solná, A. Reichel,</w:t>
      </w:r>
    </w:p>
    <w:p w:rsidR="004D6930" w:rsidRPr="004D6930" w:rsidRDefault="004D6930" w:rsidP="004D6930">
      <w:p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 hosté: PaedDr. Lenka Pospíšilová, Mgr. Irena Preissová – za OK (14.00),</w:t>
      </w:r>
    </w:p>
    <w:p w:rsidR="004D6930" w:rsidRPr="004D6930" w:rsidRDefault="004D6930" w:rsidP="004D6930">
      <w:pPr>
        <w:spacing w:before="100" w:beforeAutospacing="1" w:after="0" w:line="240" w:lineRule="auto"/>
        <w:jc w:val="both"/>
        <w:rPr>
          <w:rFonts w:ascii="Times New Roman" w:eastAsia="Times New Roman" w:hAnsi="Times New Roman" w:cs="Times New Roman"/>
          <w:sz w:val="24"/>
          <w:szCs w:val="24"/>
          <w:lang w:eastAsia="cs-CZ"/>
        </w:rPr>
      </w:pPr>
      <w:proofErr w:type="spellStart"/>
      <w:proofErr w:type="gramStart"/>
      <w:r w:rsidRPr="004D6930">
        <w:rPr>
          <w:rFonts w:ascii="Arial" w:eastAsia="Times New Roman" w:hAnsi="Arial" w:cs="Arial"/>
          <w:sz w:val="24"/>
          <w:szCs w:val="24"/>
          <w:lang w:eastAsia="cs-CZ"/>
        </w:rPr>
        <w:t>Ing.Pavel</w:t>
      </w:r>
      <w:proofErr w:type="spellEnd"/>
      <w:proofErr w:type="gramEnd"/>
      <w:r w:rsidRPr="004D6930">
        <w:rPr>
          <w:rFonts w:ascii="Arial" w:eastAsia="Times New Roman" w:hAnsi="Arial" w:cs="Arial"/>
          <w:sz w:val="24"/>
          <w:szCs w:val="24"/>
          <w:lang w:eastAsia="cs-CZ"/>
        </w:rPr>
        <w:t xml:space="preserve"> </w:t>
      </w:r>
      <w:proofErr w:type="spellStart"/>
      <w:r w:rsidRPr="004D6930">
        <w:rPr>
          <w:rFonts w:ascii="Arial" w:eastAsia="Times New Roman" w:hAnsi="Arial" w:cs="Arial"/>
          <w:sz w:val="24"/>
          <w:szCs w:val="24"/>
          <w:lang w:eastAsia="cs-CZ"/>
        </w:rPr>
        <w:t>Grill</w:t>
      </w:r>
      <w:proofErr w:type="spellEnd"/>
      <w:r w:rsidRPr="004D6930">
        <w:rPr>
          <w:rFonts w:ascii="Arial" w:eastAsia="Times New Roman" w:hAnsi="Arial" w:cs="Arial"/>
          <w:sz w:val="24"/>
          <w:szCs w:val="24"/>
          <w:lang w:eastAsia="cs-CZ"/>
        </w:rPr>
        <w:t xml:space="preserve">, </w:t>
      </w:r>
      <w:proofErr w:type="spellStart"/>
      <w:r w:rsidRPr="004D6930">
        <w:rPr>
          <w:rFonts w:ascii="Arial" w:eastAsia="Times New Roman" w:hAnsi="Arial" w:cs="Arial"/>
          <w:sz w:val="24"/>
          <w:szCs w:val="24"/>
          <w:lang w:eastAsia="cs-CZ"/>
        </w:rPr>
        <w:t>Ph.D</w:t>
      </w:r>
      <w:proofErr w:type="spellEnd"/>
      <w:r w:rsidRPr="004D6930">
        <w:rPr>
          <w:rFonts w:ascii="Arial" w:eastAsia="Times New Roman" w:hAnsi="Arial" w:cs="Arial"/>
          <w:sz w:val="24"/>
          <w:szCs w:val="24"/>
          <w:lang w:eastAsia="cs-CZ"/>
        </w:rPr>
        <w:t xml:space="preserve">, Mgr. Zuzana </w:t>
      </w:r>
      <w:proofErr w:type="spellStart"/>
      <w:r w:rsidRPr="004D6930">
        <w:rPr>
          <w:rFonts w:ascii="Arial" w:eastAsia="Times New Roman" w:hAnsi="Arial" w:cs="Arial"/>
          <w:sz w:val="24"/>
          <w:szCs w:val="24"/>
          <w:lang w:eastAsia="cs-CZ"/>
        </w:rPr>
        <w:t>Půstová</w:t>
      </w:r>
      <w:proofErr w:type="spellEnd"/>
      <w:r w:rsidRPr="004D6930">
        <w:rPr>
          <w:rFonts w:ascii="Arial" w:eastAsia="Times New Roman" w:hAnsi="Arial" w:cs="Arial"/>
          <w:sz w:val="24"/>
          <w:szCs w:val="24"/>
          <w:lang w:eastAsia="cs-CZ"/>
        </w:rPr>
        <w:t>, PaedDr. M. Vránová – projekt (15.30)</w:t>
      </w:r>
    </w:p>
    <w:p w:rsidR="004D6930" w:rsidRPr="004D6930" w:rsidRDefault="004D6930" w:rsidP="004D6930">
      <w:pPr>
        <w:spacing w:before="100" w:beforeAutospacing="1" w:after="0" w:line="240" w:lineRule="auto"/>
        <w:jc w:val="both"/>
        <w:rPr>
          <w:rFonts w:ascii="Times New Roman" w:eastAsia="Times New Roman" w:hAnsi="Times New Roman" w:cs="Times New Roman"/>
          <w:sz w:val="24"/>
          <w:szCs w:val="24"/>
          <w:lang w:eastAsia="cs-CZ"/>
        </w:rPr>
      </w:pPr>
    </w:p>
    <w:p w:rsidR="004D6930" w:rsidRPr="004D6930" w:rsidRDefault="004D6930" w:rsidP="004D6930">
      <w:p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b/>
          <w:bCs/>
          <w:sz w:val="24"/>
          <w:szCs w:val="24"/>
          <w:lang w:eastAsia="cs-CZ"/>
        </w:rPr>
        <w:t xml:space="preserve">I. </w:t>
      </w:r>
      <w:proofErr w:type="spellStart"/>
      <w:r w:rsidRPr="004D6930">
        <w:rPr>
          <w:rFonts w:ascii="Arial" w:eastAsia="Times New Roman" w:hAnsi="Arial" w:cs="Arial"/>
          <w:b/>
          <w:bCs/>
          <w:sz w:val="24"/>
          <w:szCs w:val="24"/>
          <w:lang w:eastAsia="cs-CZ"/>
        </w:rPr>
        <w:t>Cudlínová</w:t>
      </w:r>
      <w:proofErr w:type="spellEnd"/>
      <w:r w:rsidRPr="004D6930">
        <w:rPr>
          <w:rFonts w:ascii="Arial" w:eastAsia="Times New Roman" w:hAnsi="Arial" w:cs="Arial"/>
          <w:b/>
          <w:bCs/>
          <w:sz w:val="24"/>
          <w:szCs w:val="24"/>
          <w:lang w:eastAsia="cs-CZ"/>
        </w:rPr>
        <w:t>:</w:t>
      </w:r>
    </w:p>
    <w:p w:rsidR="004D6930" w:rsidRPr="004D6930" w:rsidRDefault="004D6930" w:rsidP="004D6930">
      <w:pPr>
        <w:numPr>
          <w:ilvl w:val="0"/>
          <w:numId w:val="1"/>
        </w:num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 xml:space="preserve">informace z DŘ O HODNOTĚ BODU A VÝŠI ÚHRAD NA ROK 2020 – řízení bylo dne 23.5.2019 ukončeno Dohodou, obor klinické logopedie nadále zůstává v systému regulací s referenčním obdobím 2018. Základní hodnota bodu </w:t>
      </w:r>
      <w:r>
        <w:rPr>
          <w:rFonts w:ascii="Arial" w:eastAsia="Times New Roman" w:hAnsi="Arial" w:cs="Arial"/>
          <w:sz w:val="24"/>
          <w:szCs w:val="24"/>
          <w:lang w:eastAsia="cs-CZ"/>
        </w:rPr>
        <w:t>bude 1,07 s možností bonifikací</w:t>
      </w:r>
      <w:r w:rsidRPr="004D6930">
        <w:rPr>
          <w:rFonts w:ascii="Arial" w:eastAsia="Times New Roman" w:hAnsi="Arial" w:cs="Arial"/>
          <w:sz w:val="24"/>
          <w:szCs w:val="24"/>
          <w:lang w:eastAsia="cs-CZ"/>
        </w:rPr>
        <w:t xml:space="preserve">, regulace do 100 URČ zdravotní pojišťovny neuplatní, </w:t>
      </w:r>
      <w:r>
        <w:rPr>
          <w:rFonts w:ascii="Arial" w:eastAsia="Times New Roman" w:hAnsi="Arial" w:cs="Arial"/>
          <w:sz w:val="24"/>
          <w:szCs w:val="24"/>
          <w:lang w:eastAsia="cs-CZ"/>
        </w:rPr>
        <w:t>ú</w:t>
      </w:r>
      <w:r w:rsidRPr="004D6930">
        <w:rPr>
          <w:rFonts w:ascii="Arial" w:eastAsia="Times New Roman" w:hAnsi="Arial" w:cs="Arial"/>
          <w:sz w:val="24"/>
          <w:szCs w:val="24"/>
          <w:lang w:eastAsia="cs-CZ"/>
        </w:rPr>
        <w:t>hradový koeficient ve vzorci se navýší na 1,05</w:t>
      </w:r>
    </w:p>
    <w:p w:rsidR="004D6930" w:rsidRPr="004D6930" w:rsidRDefault="004D6930" w:rsidP="004D6930">
      <w:pPr>
        <w:numPr>
          <w:ilvl w:val="0"/>
          <w:numId w:val="1"/>
        </w:num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 xml:space="preserve">pověření </w:t>
      </w:r>
      <w:proofErr w:type="spellStart"/>
      <w:r w:rsidRPr="004D6930">
        <w:rPr>
          <w:rFonts w:ascii="Arial" w:eastAsia="Times New Roman" w:hAnsi="Arial" w:cs="Arial"/>
          <w:sz w:val="24"/>
          <w:szCs w:val="24"/>
          <w:lang w:eastAsia="cs-CZ"/>
        </w:rPr>
        <w:t>Mgr.B</w:t>
      </w:r>
      <w:proofErr w:type="spellEnd"/>
      <w:r w:rsidRPr="004D6930">
        <w:rPr>
          <w:rFonts w:ascii="Arial" w:eastAsia="Times New Roman" w:hAnsi="Arial" w:cs="Arial"/>
          <w:sz w:val="24"/>
          <w:szCs w:val="24"/>
          <w:lang w:eastAsia="cs-CZ"/>
        </w:rPr>
        <w:t>. Červenkové k jednání s výb</w:t>
      </w:r>
      <w:r>
        <w:rPr>
          <w:rFonts w:ascii="Arial" w:eastAsia="Times New Roman" w:hAnsi="Arial" w:cs="Arial"/>
          <w:sz w:val="24"/>
          <w:szCs w:val="24"/>
          <w:lang w:eastAsia="cs-CZ"/>
        </w:rPr>
        <w:t>orem Neonatologické společnosti</w:t>
      </w:r>
      <w:r w:rsidRPr="004D6930">
        <w:rPr>
          <w:rFonts w:ascii="Arial" w:eastAsia="Times New Roman" w:hAnsi="Arial" w:cs="Arial"/>
          <w:sz w:val="24"/>
          <w:szCs w:val="24"/>
          <w:lang w:eastAsia="cs-CZ"/>
        </w:rPr>
        <w:t xml:space="preserve">, seznámení s metodou </w:t>
      </w:r>
      <w:proofErr w:type="spellStart"/>
      <w:r w:rsidRPr="004D6930">
        <w:rPr>
          <w:rFonts w:ascii="Arial" w:eastAsia="Times New Roman" w:hAnsi="Arial" w:cs="Arial"/>
          <w:sz w:val="24"/>
          <w:szCs w:val="24"/>
          <w:lang w:eastAsia="cs-CZ"/>
        </w:rPr>
        <w:t>neurovývojové</w:t>
      </w:r>
      <w:proofErr w:type="spellEnd"/>
      <w:r w:rsidRPr="004D6930">
        <w:rPr>
          <w:rFonts w:ascii="Arial" w:eastAsia="Times New Roman" w:hAnsi="Arial" w:cs="Arial"/>
          <w:sz w:val="24"/>
          <w:szCs w:val="24"/>
          <w:lang w:eastAsia="cs-CZ"/>
        </w:rPr>
        <w:t xml:space="preserve"> péče při krmení (</w:t>
      </w:r>
      <w:proofErr w:type="spellStart"/>
      <w:r w:rsidRPr="004D6930">
        <w:rPr>
          <w:rFonts w:ascii="Arial" w:eastAsia="Times New Roman" w:hAnsi="Arial" w:cs="Arial"/>
          <w:sz w:val="24"/>
          <w:szCs w:val="24"/>
          <w:lang w:eastAsia="cs-CZ"/>
        </w:rPr>
        <w:t>Cue</w:t>
      </w:r>
      <w:proofErr w:type="spellEnd"/>
      <w:r w:rsidRPr="004D6930">
        <w:rPr>
          <w:rFonts w:ascii="Arial" w:eastAsia="Times New Roman" w:hAnsi="Arial" w:cs="Arial"/>
          <w:sz w:val="24"/>
          <w:szCs w:val="24"/>
          <w:lang w:eastAsia="cs-CZ"/>
        </w:rPr>
        <w:t xml:space="preserve"> </w:t>
      </w:r>
      <w:proofErr w:type="spellStart"/>
      <w:r w:rsidRPr="004D6930">
        <w:rPr>
          <w:rFonts w:ascii="Arial" w:eastAsia="Times New Roman" w:hAnsi="Arial" w:cs="Arial"/>
          <w:sz w:val="24"/>
          <w:szCs w:val="24"/>
          <w:lang w:eastAsia="cs-CZ"/>
        </w:rPr>
        <w:t>based</w:t>
      </w:r>
      <w:proofErr w:type="spellEnd"/>
      <w:r w:rsidRPr="004D6930">
        <w:rPr>
          <w:rFonts w:ascii="Arial" w:eastAsia="Times New Roman" w:hAnsi="Arial" w:cs="Arial"/>
          <w:sz w:val="24"/>
          <w:szCs w:val="24"/>
          <w:lang w:eastAsia="cs-CZ"/>
        </w:rPr>
        <w:t xml:space="preserve"> </w:t>
      </w:r>
      <w:proofErr w:type="spellStart"/>
      <w:r w:rsidRPr="004D6930">
        <w:rPr>
          <w:rFonts w:ascii="Arial" w:eastAsia="Times New Roman" w:hAnsi="Arial" w:cs="Arial"/>
          <w:sz w:val="24"/>
          <w:szCs w:val="24"/>
          <w:lang w:eastAsia="cs-CZ"/>
        </w:rPr>
        <w:t>feeding</w:t>
      </w:r>
      <w:proofErr w:type="spellEnd"/>
      <w:r w:rsidRPr="004D6930">
        <w:rPr>
          <w:rFonts w:ascii="Arial" w:eastAsia="Times New Roman" w:hAnsi="Arial" w:cs="Arial"/>
          <w:sz w:val="24"/>
          <w:szCs w:val="24"/>
          <w:lang w:eastAsia="cs-CZ"/>
        </w:rPr>
        <w:t>) a se základními strategiemi pro rozpoznání stresu, uklidnění pomocí strukturované taktilní stimulace,…</w:t>
      </w:r>
    </w:p>
    <w:p w:rsidR="004D6930" w:rsidRPr="004D6930" w:rsidRDefault="004D6930" w:rsidP="004D6930">
      <w:pPr>
        <w:numPr>
          <w:ilvl w:val="0"/>
          <w:numId w:val="1"/>
        </w:num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 xml:space="preserve">kauza „Květa </w:t>
      </w:r>
      <w:proofErr w:type="spellStart"/>
      <w:r w:rsidRPr="004D6930">
        <w:rPr>
          <w:rFonts w:ascii="Arial" w:eastAsia="Times New Roman" w:hAnsi="Arial" w:cs="Arial"/>
          <w:sz w:val="24"/>
          <w:szCs w:val="24"/>
          <w:lang w:eastAsia="cs-CZ"/>
        </w:rPr>
        <w:t>Špániková</w:t>
      </w:r>
      <w:proofErr w:type="spellEnd"/>
      <w:r w:rsidRPr="004D6930">
        <w:rPr>
          <w:rFonts w:ascii="Arial" w:eastAsia="Times New Roman" w:hAnsi="Arial" w:cs="Arial"/>
          <w:sz w:val="24"/>
          <w:szCs w:val="24"/>
          <w:lang w:eastAsia="cs-CZ"/>
        </w:rPr>
        <w:t xml:space="preserve">“ – jmenovaná není členem AKL ČR ani nemá status klinického logopeda, přesto prováděla reedukaci řeči (mj. i poruchy spánku, </w:t>
      </w:r>
      <w:proofErr w:type="spellStart"/>
      <w:r w:rsidRPr="004D6930">
        <w:rPr>
          <w:rFonts w:ascii="Arial" w:eastAsia="Times New Roman" w:hAnsi="Arial" w:cs="Arial"/>
          <w:sz w:val="24"/>
          <w:szCs w:val="24"/>
          <w:lang w:eastAsia="cs-CZ"/>
        </w:rPr>
        <w:t>psychol.</w:t>
      </w:r>
      <w:proofErr w:type="gramStart"/>
      <w:r w:rsidRPr="004D6930">
        <w:rPr>
          <w:rFonts w:ascii="Arial" w:eastAsia="Times New Roman" w:hAnsi="Arial" w:cs="Arial"/>
          <w:sz w:val="24"/>
          <w:szCs w:val="24"/>
          <w:lang w:eastAsia="cs-CZ"/>
        </w:rPr>
        <w:t>dg</w:t>
      </w:r>
      <w:proofErr w:type="spellEnd"/>
      <w:r w:rsidRPr="004D6930">
        <w:rPr>
          <w:rFonts w:ascii="Arial" w:eastAsia="Times New Roman" w:hAnsi="Arial" w:cs="Arial"/>
          <w:sz w:val="24"/>
          <w:szCs w:val="24"/>
          <w:lang w:eastAsia="cs-CZ"/>
        </w:rPr>
        <w:t>.,aj.</w:t>
      </w:r>
      <w:proofErr w:type="gramEnd"/>
      <w:r w:rsidRPr="004D6930">
        <w:rPr>
          <w:rFonts w:ascii="Arial" w:eastAsia="Times New Roman" w:hAnsi="Arial" w:cs="Arial"/>
          <w:sz w:val="24"/>
          <w:szCs w:val="24"/>
          <w:lang w:eastAsia="cs-CZ"/>
        </w:rPr>
        <w:t>) a dostala smlouvu se ZP. Vše řešeno s právním odd. dané ZP a náprava byla učiněna.</w:t>
      </w:r>
    </w:p>
    <w:p w:rsidR="004D6930" w:rsidRPr="004D6930" w:rsidRDefault="004D6930" w:rsidP="004D6930">
      <w:pPr>
        <w:numPr>
          <w:ilvl w:val="0"/>
          <w:numId w:val="1"/>
        </w:num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zpráva z CPLOL (viz informace na webu - novinky - AKL ČR)</w:t>
      </w:r>
    </w:p>
    <w:p w:rsidR="004D6930" w:rsidRPr="004D6930" w:rsidRDefault="004D6930" w:rsidP="004D6930">
      <w:pPr>
        <w:numPr>
          <w:ilvl w:val="0"/>
          <w:numId w:val="1"/>
        </w:num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přípr</w:t>
      </w:r>
      <w:r>
        <w:rPr>
          <w:rFonts w:ascii="Arial" w:eastAsia="Times New Roman" w:hAnsi="Arial" w:cs="Arial"/>
          <w:sz w:val="24"/>
          <w:szCs w:val="24"/>
          <w:lang w:eastAsia="cs-CZ"/>
        </w:rPr>
        <w:t>ava celost., volební konference</w:t>
      </w:r>
      <w:r w:rsidRPr="004D6930">
        <w:rPr>
          <w:rFonts w:ascii="Arial" w:eastAsia="Times New Roman" w:hAnsi="Arial" w:cs="Arial"/>
          <w:sz w:val="24"/>
          <w:szCs w:val="24"/>
          <w:lang w:eastAsia="cs-CZ"/>
        </w:rPr>
        <w:t xml:space="preserve">: </w:t>
      </w:r>
      <w:proofErr w:type="spellStart"/>
      <w:r w:rsidRPr="004D6930">
        <w:rPr>
          <w:rFonts w:ascii="Arial" w:eastAsia="Times New Roman" w:hAnsi="Arial" w:cs="Arial"/>
          <w:sz w:val="24"/>
          <w:szCs w:val="24"/>
          <w:lang w:eastAsia="cs-CZ"/>
        </w:rPr>
        <w:t>odb</w:t>
      </w:r>
      <w:proofErr w:type="spellEnd"/>
      <w:r w:rsidRPr="004D6930">
        <w:rPr>
          <w:rFonts w:ascii="Arial" w:eastAsia="Times New Roman" w:hAnsi="Arial" w:cs="Arial"/>
          <w:sz w:val="24"/>
          <w:szCs w:val="24"/>
          <w:lang w:eastAsia="cs-CZ"/>
        </w:rPr>
        <w:t xml:space="preserve">. program – výběr přednášejících, postery,… a tematický společenský večer „Nebe, peklo, ráj“, </w:t>
      </w:r>
    </w:p>
    <w:p w:rsidR="004D6930" w:rsidRPr="004D6930" w:rsidRDefault="004D6930" w:rsidP="004D6930">
      <w:pPr>
        <w:numPr>
          <w:ilvl w:val="0"/>
          <w:numId w:val="1"/>
        </w:num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 xml:space="preserve">informace o setkání s KL v SAS + projednání stížnosti na VŘ v Ostravě. Nová VŘ byla v 5/2019 v Českých Budějovicích a v Brně, 5.6. v Ústí nad Labem. </w:t>
      </w:r>
    </w:p>
    <w:p w:rsidR="004D6930" w:rsidRPr="004D6930" w:rsidRDefault="004D6930" w:rsidP="004D6930">
      <w:pPr>
        <w:numPr>
          <w:ilvl w:val="0"/>
          <w:numId w:val="1"/>
        </w:num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 xml:space="preserve">IALP: zpracování e-posteru &amp; prezentace </w:t>
      </w:r>
    </w:p>
    <w:p w:rsidR="004D6930" w:rsidRPr="004D6930" w:rsidRDefault="004D6930" w:rsidP="004D6930">
      <w:pPr>
        <w:numPr>
          <w:ilvl w:val="0"/>
          <w:numId w:val="1"/>
        </w:num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 xml:space="preserve">podán návrh o neplacení konferenčního poplatku pro členy Revizní a Etické komise a dále pro Mgr. Šáchovou a Mgr. </w:t>
      </w:r>
      <w:proofErr w:type="spellStart"/>
      <w:r w:rsidRPr="004D6930">
        <w:rPr>
          <w:rFonts w:ascii="Arial" w:eastAsia="Times New Roman" w:hAnsi="Arial" w:cs="Arial"/>
          <w:sz w:val="24"/>
          <w:szCs w:val="24"/>
          <w:lang w:eastAsia="cs-CZ"/>
        </w:rPr>
        <w:t>Cigánkovou</w:t>
      </w:r>
      <w:proofErr w:type="spellEnd"/>
      <w:r w:rsidRPr="004D6930">
        <w:rPr>
          <w:rFonts w:ascii="Arial" w:eastAsia="Times New Roman" w:hAnsi="Arial" w:cs="Arial"/>
          <w:sz w:val="24"/>
          <w:szCs w:val="24"/>
          <w:lang w:eastAsia="cs-CZ"/>
        </w:rPr>
        <w:t>, vzh</w:t>
      </w:r>
      <w:r w:rsidR="006C2BEA">
        <w:rPr>
          <w:rFonts w:ascii="Arial" w:eastAsia="Times New Roman" w:hAnsi="Arial" w:cs="Arial"/>
          <w:sz w:val="24"/>
          <w:szCs w:val="24"/>
          <w:lang w:eastAsia="cs-CZ"/>
        </w:rPr>
        <w:t>l</w:t>
      </w:r>
      <w:r w:rsidRPr="004D6930">
        <w:rPr>
          <w:rFonts w:ascii="Arial" w:eastAsia="Times New Roman" w:hAnsi="Arial" w:cs="Arial"/>
          <w:sz w:val="24"/>
          <w:szCs w:val="24"/>
          <w:lang w:eastAsia="cs-CZ"/>
        </w:rPr>
        <w:t>edem k jejich aktivitám pro AKL ČR. Radou bylo jednohlasně schváleno (konferenční poplatky také neplatí přednášející a zvaní hosté).</w:t>
      </w:r>
    </w:p>
    <w:p w:rsidR="004D6930" w:rsidRPr="004D6930" w:rsidRDefault="004D6930" w:rsidP="004D6930">
      <w:p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b/>
          <w:bCs/>
          <w:sz w:val="24"/>
          <w:szCs w:val="24"/>
          <w:lang w:eastAsia="cs-CZ"/>
        </w:rPr>
        <w:t>G. Solná:</w:t>
      </w:r>
    </w:p>
    <w:p w:rsidR="004D6930" w:rsidRPr="004D6930" w:rsidRDefault="004D6930" w:rsidP="004D6930">
      <w:pPr>
        <w:numPr>
          <w:ilvl w:val="0"/>
          <w:numId w:val="2"/>
        </w:numPr>
        <w:spacing w:before="100" w:beforeAutospacing="1" w:after="0" w:afterAutospacing="1"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informovala o konání kurzu Neurogenní dy</w:t>
      </w:r>
      <w:r>
        <w:rPr>
          <w:rFonts w:ascii="Arial" w:eastAsia="Times New Roman" w:hAnsi="Arial" w:cs="Arial"/>
          <w:sz w:val="24"/>
          <w:szCs w:val="24"/>
          <w:lang w:eastAsia="cs-CZ"/>
        </w:rPr>
        <w:t>sfagie, který proběhl v Ostravě (s kladným hodnocením účastníků)</w:t>
      </w:r>
      <w:r w:rsidRPr="004D6930">
        <w:rPr>
          <w:rFonts w:ascii="Arial" w:eastAsia="Times New Roman" w:hAnsi="Arial" w:cs="Arial"/>
          <w:sz w:val="24"/>
          <w:szCs w:val="24"/>
          <w:lang w:eastAsia="cs-CZ"/>
        </w:rPr>
        <w:t xml:space="preserve"> </w:t>
      </w:r>
    </w:p>
    <w:p w:rsidR="004D6930" w:rsidRDefault="004D6930" w:rsidP="004D6930">
      <w:pPr>
        <w:numPr>
          <w:ilvl w:val="0"/>
          <w:numId w:val="2"/>
        </w:numPr>
        <w:spacing w:beforeAutospacing="1" w:after="0" w:afterAutospacing="1"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je </w:t>
      </w:r>
      <w:r w:rsidRPr="004D6930">
        <w:rPr>
          <w:rFonts w:ascii="Arial" w:eastAsia="Times New Roman" w:hAnsi="Arial" w:cs="Arial"/>
          <w:sz w:val="24"/>
          <w:szCs w:val="24"/>
          <w:lang w:eastAsia="cs-CZ"/>
        </w:rPr>
        <w:t>připravován v</w:t>
      </w:r>
      <w:r>
        <w:rPr>
          <w:rFonts w:ascii="Arial" w:eastAsia="Times New Roman" w:hAnsi="Arial" w:cs="Arial"/>
          <w:sz w:val="24"/>
          <w:szCs w:val="24"/>
          <w:lang w:eastAsia="cs-CZ"/>
        </w:rPr>
        <w:t xml:space="preserve">e spolupráci s VFN v Praze </w:t>
      </w:r>
      <w:r w:rsidR="007C2386">
        <w:rPr>
          <w:rFonts w:ascii="Arial" w:eastAsia="Times New Roman" w:hAnsi="Arial" w:cs="Arial"/>
          <w:sz w:val="24"/>
          <w:szCs w:val="24"/>
          <w:lang w:eastAsia="cs-CZ"/>
        </w:rPr>
        <w:t xml:space="preserve">nový </w:t>
      </w:r>
      <w:r>
        <w:rPr>
          <w:rFonts w:ascii="Arial" w:eastAsia="Times New Roman" w:hAnsi="Arial" w:cs="Arial"/>
          <w:sz w:val="24"/>
          <w:szCs w:val="24"/>
          <w:lang w:eastAsia="cs-CZ"/>
        </w:rPr>
        <w:t xml:space="preserve">kurz </w:t>
      </w:r>
      <w:proofErr w:type="spellStart"/>
      <w:r>
        <w:rPr>
          <w:rFonts w:ascii="Arial" w:eastAsia="Times New Roman" w:hAnsi="Arial" w:cs="Arial"/>
          <w:sz w:val="24"/>
          <w:szCs w:val="24"/>
          <w:lang w:eastAsia="cs-CZ"/>
        </w:rPr>
        <w:t>videofluoroskopie</w:t>
      </w:r>
      <w:proofErr w:type="spellEnd"/>
      <w:r>
        <w:rPr>
          <w:rFonts w:ascii="Arial" w:eastAsia="Times New Roman" w:hAnsi="Arial" w:cs="Arial"/>
          <w:sz w:val="24"/>
          <w:szCs w:val="24"/>
          <w:lang w:eastAsia="cs-CZ"/>
        </w:rPr>
        <w:t xml:space="preserve"> pro kl. logopeda a lékaře rentgenologa, kteří by se ho účastnili ve dvojicích</w:t>
      </w:r>
    </w:p>
    <w:p w:rsidR="006C2BEA" w:rsidRDefault="004D6930" w:rsidP="004D6930">
      <w:pPr>
        <w:numPr>
          <w:ilvl w:val="0"/>
          <w:numId w:val="2"/>
        </w:numPr>
        <w:spacing w:beforeAutospacing="1" w:after="0" w:afterAutospacing="1"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 I</w:t>
      </w:r>
      <w:r w:rsidR="006C2BEA">
        <w:rPr>
          <w:rFonts w:ascii="Arial" w:eastAsia="Times New Roman" w:hAnsi="Arial" w:cs="Arial"/>
          <w:sz w:val="24"/>
          <w:szCs w:val="24"/>
          <w:lang w:eastAsia="cs-CZ"/>
        </w:rPr>
        <w:t xml:space="preserve">BA MUNI dohodnuty úpravy webu: </w:t>
      </w:r>
    </w:p>
    <w:p w:rsidR="006C2BEA" w:rsidRDefault="004D6930" w:rsidP="006C2BEA">
      <w:pPr>
        <w:pStyle w:val="Odstavecseseznamem"/>
        <w:numPr>
          <w:ilvl w:val="1"/>
          <w:numId w:val="2"/>
        </w:numPr>
        <w:spacing w:beforeAutospacing="1" w:after="0" w:afterAutospacing="1" w:line="240" w:lineRule="auto"/>
        <w:jc w:val="both"/>
        <w:rPr>
          <w:rFonts w:ascii="Arial" w:eastAsia="Times New Roman" w:hAnsi="Arial" w:cs="Arial"/>
          <w:sz w:val="24"/>
          <w:szCs w:val="24"/>
          <w:lang w:eastAsia="cs-CZ"/>
        </w:rPr>
      </w:pPr>
      <w:r w:rsidRPr="006C2BEA">
        <w:rPr>
          <w:rFonts w:ascii="Arial" w:eastAsia="Times New Roman" w:hAnsi="Arial" w:cs="Arial"/>
          <w:sz w:val="24"/>
          <w:szCs w:val="24"/>
          <w:lang w:eastAsia="cs-CZ"/>
        </w:rPr>
        <w:t>kvůli opakovaným žádostem dochází k přidělování více ID jednomu člověku, bude vytvořen automatický mail, který bude člena o opakování žádosti informovat</w:t>
      </w:r>
      <w:r w:rsidR="006C2BEA">
        <w:rPr>
          <w:rFonts w:ascii="Arial" w:eastAsia="Times New Roman" w:hAnsi="Arial" w:cs="Arial"/>
          <w:sz w:val="24"/>
          <w:szCs w:val="24"/>
          <w:lang w:eastAsia="cs-CZ"/>
        </w:rPr>
        <w:t xml:space="preserve">, aby nedocházelo k jeho </w:t>
      </w:r>
      <w:proofErr w:type="spellStart"/>
      <w:r w:rsidR="006C2BEA">
        <w:rPr>
          <w:rFonts w:ascii="Arial" w:eastAsia="Times New Roman" w:hAnsi="Arial" w:cs="Arial"/>
          <w:sz w:val="24"/>
          <w:szCs w:val="24"/>
          <w:lang w:eastAsia="cs-CZ"/>
        </w:rPr>
        <w:t>opakov</w:t>
      </w:r>
      <w:proofErr w:type="spellEnd"/>
      <w:r w:rsidR="006C2BEA">
        <w:rPr>
          <w:rFonts w:ascii="Arial" w:eastAsia="Times New Roman" w:hAnsi="Arial" w:cs="Arial"/>
          <w:sz w:val="24"/>
          <w:szCs w:val="24"/>
          <w:lang w:eastAsia="cs-CZ"/>
        </w:rPr>
        <w:t>. přidělování</w:t>
      </w:r>
      <w:r w:rsidRPr="006C2BEA">
        <w:rPr>
          <w:rFonts w:ascii="Arial" w:eastAsia="Times New Roman" w:hAnsi="Arial" w:cs="Arial"/>
          <w:sz w:val="24"/>
          <w:szCs w:val="24"/>
          <w:lang w:eastAsia="cs-CZ"/>
        </w:rPr>
        <w:t xml:space="preserve">. </w:t>
      </w:r>
    </w:p>
    <w:p w:rsidR="004D6930" w:rsidRPr="006C2BEA" w:rsidRDefault="004D6930" w:rsidP="006C2BEA">
      <w:pPr>
        <w:pStyle w:val="Odstavecseseznamem"/>
        <w:numPr>
          <w:ilvl w:val="1"/>
          <w:numId w:val="2"/>
        </w:numPr>
        <w:spacing w:beforeAutospacing="1" w:after="0" w:afterAutospacing="1" w:line="240" w:lineRule="auto"/>
        <w:jc w:val="both"/>
        <w:rPr>
          <w:rFonts w:ascii="Arial" w:eastAsia="Times New Roman" w:hAnsi="Arial" w:cs="Arial"/>
          <w:sz w:val="24"/>
          <w:szCs w:val="24"/>
          <w:lang w:eastAsia="cs-CZ"/>
        </w:rPr>
      </w:pPr>
      <w:r w:rsidRPr="006C2BEA">
        <w:rPr>
          <w:rFonts w:ascii="Arial" w:eastAsia="Times New Roman" w:hAnsi="Arial" w:cs="Arial"/>
          <w:sz w:val="24"/>
          <w:szCs w:val="24"/>
          <w:lang w:eastAsia="cs-CZ"/>
        </w:rPr>
        <w:t>Účast na akcích (kurzy, konference) bude vázána na</w:t>
      </w:r>
      <w:r w:rsidR="006C2BEA">
        <w:rPr>
          <w:rFonts w:ascii="Arial" w:eastAsia="Times New Roman" w:hAnsi="Arial" w:cs="Arial"/>
          <w:sz w:val="24"/>
          <w:szCs w:val="24"/>
          <w:lang w:eastAsia="cs-CZ"/>
        </w:rPr>
        <w:t xml:space="preserve"> provedení</w:t>
      </w:r>
      <w:r w:rsidRPr="006C2BEA">
        <w:rPr>
          <w:rFonts w:ascii="Arial" w:eastAsia="Times New Roman" w:hAnsi="Arial" w:cs="Arial"/>
          <w:sz w:val="24"/>
          <w:szCs w:val="24"/>
          <w:lang w:eastAsia="cs-CZ"/>
        </w:rPr>
        <w:t xml:space="preserve"> platby</w:t>
      </w:r>
      <w:r w:rsidR="006C2BEA">
        <w:rPr>
          <w:rFonts w:ascii="Arial" w:eastAsia="Times New Roman" w:hAnsi="Arial" w:cs="Arial"/>
          <w:sz w:val="24"/>
          <w:szCs w:val="24"/>
          <w:lang w:eastAsia="cs-CZ"/>
        </w:rPr>
        <w:t xml:space="preserve"> (aby nedocházelo stále k obsazování míst a následnému odhlašování bez zaplacení těsně před akcí, popř. se složitě nemusely dohledávat platby bez VS apod.)</w:t>
      </w:r>
      <w:r w:rsidRPr="006C2BEA">
        <w:rPr>
          <w:rFonts w:ascii="Arial" w:eastAsia="Times New Roman" w:hAnsi="Arial" w:cs="Arial"/>
          <w:sz w:val="24"/>
          <w:szCs w:val="24"/>
          <w:lang w:eastAsia="cs-CZ"/>
        </w:rPr>
        <w:t>, kdo do 3 dnů po registraci nezaplatí (možnost online platby i platby převodem) systém ho automaticky smaže a uvolní místo dalším zájemcům.</w:t>
      </w:r>
    </w:p>
    <w:p w:rsidR="004D6930" w:rsidRPr="004D6930" w:rsidRDefault="004D6930" w:rsidP="004D6930">
      <w:p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b/>
          <w:bCs/>
          <w:sz w:val="24"/>
          <w:szCs w:val="24"/>
          <w:lang w:eastAsia="cs-CZ"/>
        </w:rPr>
        <w:t xml:space="preserve">I. </w:t>
      </w:r>
      <w:proofErr w:type="spellStart"/>
      <w:r w:rsidRPr="004D6930">
        <w:rPr>
          <w:rFonts w:ascii="Arial" w:eastAsia="Times New Roman" w:hAnsi="Arial" w:cs="Arial"/>
          <w:b/>
          <w:bCs/>
          <w:sz w:val="24"/>
          <w:szCs w:val="24"/>
          <w:lang w:eastAsia="cs-CZ"/>
        </w:rPr>
        <w:t>Bajtlerová</w:t>
      </w:r>
      <w:proofErr w:type="spellEnd"/>
      <w:r w:rsidRPr="004D6930">
        <w:rPr>
          <w:rFonts w:ascii="Arial" w:eastAsia="Times New Roman" w:hAnsi="Arial" w:cs="Arial"/>
          <w:b/>
          <w:bCs/>
          <w:sz w:val="24"/>
          <w:szCs w:val="24"/>
          <w:lang w:eastAsia="cs-CZ"/>
        </w:rPr>
        <w:t>:</w:t>
      </w:r>
    </w:p>
    <w:p w:rsidR="004D6930" w:rsidRPr="004D6930" w:rsidRDefault="004D6930" w:rsidP="004D6930">
      <w:pPr>
        <w:numPr>
          <w:ilvl w:val="0"/>
          <w:numId w:val="3"/>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členské příspěvky: po 31.5.2019 bylo zneaktivněno 18 členů pro nezaplacení členských příspěvků</w:t>
      </w:r>
    </w:p>
    <w:p w:rsidR="004D6930" w:rsidRPr="004D6930" w:rsidRDefault="004D6930" w:rsidP="004D6930">
      <w:pPr>
        <w:numPr>
          <w:ilvl w:val="0"/>
          <w:numId w:val="3"/>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lastRenderedPageBreak/>
        <w:t>v současnosti má v AKL ČR 738 aktivních členů</w:t>
      </w:r>
    </w:p>
    <w:p w:rsidR="004D6930" w:rsidRPr="004D6930" w:rsidRDefault="004D6930" w:rsidP="004D6930">
      <w:pPr>
        <w:numPr>
          <w:ilvl w:val="0"/>
          <w:numId w:val="3"/>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informace o kontrole Revizní komise: RK neshledala žádné nedostatky v hospodaření, komise byla informována o nutnosti výšky kreditního obratu (do 3.mil Kč), abychom nespadli do podvojného účetnictví. Toto by nám velmi zvýšilo odvody pro účetní – až 30x větší položka a znesnadnilo fungování spolku. RK se vyslovila s požadavkem, že je pro ně podvojné účetnictví průhlednější – příští setkání RK proběhne za účasti účetní firmy, která podrobně vysvětlí rozdíly obou systémů. Řešení vidí hospodářka i účetní ve snížení členských poplatků, ale je nutné udělat pro členskou základnu podrobný účetní rozbor a finančn</w:t>
      </w:r>
      <w:r>
        <w:rPr>
          <w:rFonts w:ascii="Arial" w:eastAsia="Times New Roman" w:hAnsi="Arial" w:cs="Arial"/>
          <w:sz w:val="24"/>
          <w:szCs w:val="24"/>
          <w:lang w:eastAsia="cs-CZ"/>
        </w:rPr>
        <w:t>í náhled, aby se členové AKL ČR</w:t>
      </w:r>
      <w:r w:rsidRPr="004D6930">
        <w:rPr>
          <w:rFonts w:ascii="Arial" w:eastAsia="Times New Roman" w:hAnsi="Arial" w:cs="Arial"/>
          <w:sz w:val="24"/>
          <w:szCs w:val="24"/>
          <w:lang w:eastAsia="cs-CZ"/>
        </w:rPr>
        <w:t xml:space="preserve"> mohli správně a fundovaně rozhodnout.</w:t>
      </w:r>
    </w:p>
    <w:p w:rsidR="004D6930" w:rsidRPr="004D6930" w:rsidRDefault="004D6930" w:rsidP="004D6930">
      <w:pPr>
        <w:numPr>
          <w:ilvl w:val="0"/>
          <w:numId w:val="3"/>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nákup softwaru pro potřeby kanceláře. Vzhledem k tomu, že došlo ke kolapsu počítače, bylo nutné dokoupit aktualizace PC (řešení proběhlo operativně).</w:t>
      </w:r>
    </w:p>
    <w:p w:rsidR="004D6930" w:rsidRDefault="004D6930" w:rsidP="004D6930">
      <w:pPr>
        <w:spacing w:before="100" w:beforeAutospacing="1" w:after="0" w:line="240" w:lineRule="auto"/>
        <w:jc w:val="both"/>
        <w:rPr>
          <w:rFonts w:ascii="Arial" w:eastAsia="Times New Roman" w:hAnsi="Arial" w:cs="Arial"/>
          <w:b/>
          <w:bCs/>
          <w:sz w:val="24"/>
          <w:szCs w:val="24"/>
          <w:lang w:eastAsia="cs-CZ"/>
        </w:rPr>
      </w:pPr>
      <w:r w:rsidRPr="004D6930">
        <w:rPr>
          <w:rFonts w:ascii="Arial" w:eastAsia="Times New Roman" w:hAnsi="Arial" w:cs="Arial"/>
          <w:b/>
          <w:bCs/>
          <w:sz w:val="24"/>
          <w:szCs w:val="24"/>
          <w:lang w:eastAsia="cs-CZ"/>
        </w:rPr>
        <w:t>V. Mikešová:</w:t>
      </w:r>
    </w:p>
    <w:p w:rsidR="006C2BEA" w:rsidRPr="006C2BEA" w:rsidRDefault="006C2BEA" w:rsidP="006C2BEA">
      <w:pPr>
        <w:pStyle w:val="Odstavecseseznamem"/>
        <w:numPr>
          <w:ilvl w:val="0"/>
          <w:numId w:val="11"/>
        </w:numPr>
        <w:shd w:val="clear" w:color="auto" w:fill="FFFFFF"/>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jednání 28.</w:t>
      </w:r>
      <w:r w:rsidRPr="006C2BEA">
        <w:rPr>
          <w:rFonts w:ascii="Arial" w:eastAsia="Times New Roman" w:hAnsi="Arial" w:cs="Arial"/>
          <w:sz w:val="24"/>
          <w:szCs w:val="24"/>
          <w:lang w:eastAsia="cs-CZ"/>
        </w:rPr>
        <w:t xml:space="preserve"> 5. v NUV, kde informovala o našich stanoviscích ke kompetencím (klinický logoped versus logopedi ve školství). Zástupci školství nemají zájem o odbornou debatu, nechápou řečové vady jako zdravotní problém, jako součást </w:t>
      </w:r>
      <w:proofErr w:type="spellStart"/>
      <w:r w:rsidRPr="006C2BEA">
        <w:rPr>
          <w:rFonts w:ascii="Arial" w:eastAsia="Times New Roman" w:hAnsi="Arial" w:cs="Arial"/>
          <w:sz w:val="24"/>
          <w:szCs w:val="24"/>
          <w:lang w:eastAsia="cs-CZ"/>
        </w:rPr>
        <w:t>neurovývojových</w:t>
      </w:r>
      <w:proofErr w:type="spellEnd"/>
      <w:r w:rsidRPr="006C2BEA">
        <w:rPr>
          <w:rFonts w:ascii="Arial" w:eastAsia="Times New Roman" w:hAnsi="Arial" w:cs="Arial"/>
          <w:sz w:val="24"/>
          <w:szCs w:val="24"/>
          <w:lang w:eastAsia="cs-CZ"/>
        </w:rPr>
        <w:t xml:space="preserve"> poruch dítěte, signalizují pouze svůj jednostranný zájem jakkoli si uhájit svou činnost na poli školské logopedie. Učinila proto závěr, že je nutno se soustředit přímo na legislativní jednání, podporu našich zájmů a návrhů ve Sněmovně, či následně v Senátu. Na stížnost našich kolegyň, že některá pracoviště SPC brání klientům s těžšími vadami řeči  a jazyka navštěvovat klinického logopeda </w:t>
      </w:r>
      <w:r>
        <w:rPr>
          <w:rFonts w:ascii="Arial" w:eastAsia="Times New Roman" w:hAnsi="Arial" w:cs="Arial"/>
          <w:sz w:val="24"/>
          <w:szCs w:val="24"/>
          <w:lang w:eastAsia="cs-CZ"/>
        </w:rPr>
        <w:t>p</w:t>
      </w:r>
      <w:r w:rsidRPr="006C2BEA">
        <w:rPr>
          <w:rFonts w:ascii="Arial" w:eastAsia="Times New Roman" w:hAnsi="Arial" w:cs="Arial"/>
          <w:sz w:val="24"/>
          <w:szCs w:val="24"/>
          <w:lang w:eastAsia="cs-CZ"/>
        </w:rPr>
        <w:t>od záminkou duplicity péče,  obdržela Etická komise, (která se korespondencí s NUV, s MŠMT v dubnu zabývala), písemnou odpověď, že klientům nemůže být nijak bráněno v čerpání péče u klinického logopeda. Stejná odpověď zazněla i na ústním jednání NUV, s tím, že šlo o náhodné individuální pochybení pracovníka či školského pracoviště.</w:t>
      </w:r>
    </w:p>
    <w:p w:rsidR="006C2BEA" w:rsidRDefault="004D6930" w:rsidP="00822B52">
      <w:pPr>
        <w:spacing w:before="100" w:beforeAutospacing="1" w:after="0" w:line="240" w:lineRule="auto"/>
        <w:jc w:val="both"/>
        <w:rPr>
          <w:rFonts w:ascii="Arial" w:eastAsia="Times New Roman" w:hAnsi="Arial" w:cs="Arial"/>
          <w:b/>
          <w:bCs/>
          <w:sz w:val="24"/>
          <w:szCs w:val="24"/>
          <w:lang w:eastAsia="cs-CZ"/>
        </w:rPr>
      </w:pPr>
      <w:r w:rsidRPr="004D6930">
        <w:rPr>
          <w:rFonts w:ascii="Arial" w:eastAsia="Times New Roman" w:hAnsi="Arial" w:cs="Arial"/>
          <w:b/>
          <w:bCs/>
          <w:sz w:val="24"/>
          <w:szCs w:val="24"/>
          <w:lang w:eastAsia="cs-CZ"/>
        </w:rPr>
        <w:t>A. Reichel:</w:t>
      </w:r>
    </w:p>
    <w:p w:rsidR="004D6930" w:rsidRPr="004D6930" w:rsidRDefault="004D6930" w:rsidP="006C2BEA">
      <w:p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 xml:space="preserve">informace o průběhu příprav celostátní konference v Seči </w:t>
      </w:r>
      <w:proofErr w:type="gramStart"/>
      <w:r w:rsidRPr="004D6930">
        <w:rPr>
          <w:rFonts w:ascii="Arial" w:eastAsia="Times New Roman" w:hAnsi="Arial" w:cs="Arial"/>
          <w:sz w:val="24"/>
          <w:szCs w:val="24"/>
          <w:lang w:eastAsia="cs-CZ"/>
        </w:rPr>
        <w:t>15.-16.11.2019</w:t>
      </w:r>
      <w:proofErr w:type="gramEnd"/>
      <w:r w:rsidRPr="004D6930">
        <w:rPr>
          <w:rFonts w:ascii="Arial" w:eastAsia="Times New Roman" w:hAnsi="Arial" w:cs="Arial"/>
          <w:sz w:val="24"/>
          <w:szCs w:val="24"/>
          <w:lang w:eastAsia="cs-CZ"/>
        </w:rPr>
        <w:t xml:space="preserve"> (místo dříve plánovaného termínu 22-23.11.2019)</w:t>
      </w:r>
    </w:p>
    <w:p w:rsidR="004D6930" w:rsidRPr="004D6930" w:rsidRDefault="004D6930" w:rsidP="004D6930">
      <w:pPr>
        <w:numPr>
          <w:ilvl w:val="0"/>
          <w:numId w:val="5"/>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konferenční poplatky zůstávají stejné, jako v minulých letech:</w:t>
      </w:r>
    </w:p>
    <w:p w:rsidR="004D6930" w:rsidRPr="004D6930" w:rsidRDefault="004D6930" w:rsidP="004D6930">
      <w:pPr>
        <w:spacing w:before="100" w:beforeAutospacing="1" w:after="198" w:line="240" w:lineRule="auto"/>
        <w:ind w:left="720"/>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1500,- Kč - konferenční poplatek pro členy AKL ČR</w:t>
      </w:r>
    </w:p>
    <w:p w:rsidR="004D6930" w:rsidRPr="004D6930" w:rsidRDefault="004D6930" w:rsidP="004D6930">
      <w:pPr>
        <w:spacing w:before="100" w:beforeAutospacing="1" w:after="198" w:line="240" w:lineRule="auto"/>
        <w:ind w:left="720"/>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1800,- Kč - konferenční poplatek pro nečleny AKL ČR</w:t>
      </w:r>
    </w:p>
    <w:p w:rsidR="004D6930" w:rsidRPr="004D6930" w:rsidRDefault="004D6930" w:rsidP="004D6930">
      <w:pPr>
        <w:spacing w:before="100" w:beforeAutospacing="1" w:after="198" w:line="240" w:lineRule="auto"/>
        <w:ind w:left="720"/>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450,- Kč – studenti</w:t>
      </w:r>
    </w:p>
    <w:p w:rsidR="004D6930" w:rsidRPr="004D6930" w:rsidRDefault="004D6930" w:rsidP="004D6930">
      <w:pPr>
        <w:spacing w:before="100" w:beforeAutospacing="1" w:after="198" w:line="240" w:lineRule="auto"/>
        <w:ind w:left="720"/>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 xml:space="preserve">500,- Kč – společenský večer </w:t>
      </w:r>
    </w:p>
    <w:p w:rsidR="004D6930" w:rsidRPr="004D6930" w:rsidRDefault="004D6930" w:rsidP="004D6930">
      <w:pPr>
        <w:numPr>
          <w:ilvl w:val="0"/>
          <w:numId w:val="6"/>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podmínky pro vystavovatele: uhradí 1000 Kč/den a stůl.</w:t>
      </w:r>
    </w:p>
    <w:p w:rsidR="004D6930" w:rsidRPr="004D6930" w:rsidRDefault="004D6930" w:rsidP="004D6930">
      <w:pPr>
        <w:numPr>
          <w:ilvl w:val="0"/>
          <w:numId w:val="6"/>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Informace o průběhu atestačních zkoušek</w:t>
      </w:r>
    </w:p>
    <w:p w:rsidR="004D6930" w:rsidRPr="004D6930" w:rsidRDefault="004D6930" w:rsidP="004D6930">
      <w:pPr>
        <w:numPr>
          <w:ilvl w:val="0"/>
          <w:numId w:val="6"/>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předběžné vyhledávání místa pro konferenci AKL ČR, pro příští rok</w:t>
      </w:r>
    </w:p>
    <w:p w:rsidR="004D6930" w:rsidRPr="004D6930" w:rsidRDefault="004D6930" w:rsidP="004D6930">
      <w:p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b/>
          <w:bCs/>
          <w:sz w:val="24"/>
          <w:szCs w:val="24"/>
          <w:lang w:eastAsia="cs-CZ"/>
        </w:rPr>
        <w:t>Z. Lebedová:</w:t>
      </w:r>
    </w:p>
    <w:p w:rsidR="004D6930" w:rsidRPr="00CB2FC0" w:rsidRDefault="004D6930" w:rsidP="00CB2FC0">
      <w:pPr>
        <w:numPr>
          <w:ilvl w:val="0"/>
          <w:numId w:val="7"/>
        </w:num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color w:val="000000"/>
          <w:sz w:val="24"/>
          <w:szCs w:val="24"/>
          <w:lang w:eastAsia="cs-CZ"/>
        </w:rPr>
        <w:t>možnost zavedení kurzu „</w:t>
      </w:r>
      <w:proofErr w:type="spellStart"/>
      <w:r w:rsidRPr="004D6930">
        <w:rPr>
          <w:rFonts w:ascii="Arial" w:eastAsia="Times New Roman" w:hAnsi="Arial" w:cs="Arial"/>
          <w:color w:val="000000"/>
          <w:sz w:val="24"/>
          <w:szCs w:val="24"/>
          <w:lang w:eastAsia="cs-CZ"/>
        </w:rPr>
        <w:t>Taping</w:t>
      </w:r>
      <w:proofErr w:type="spellEnd"/>
      <w:r w:rsidRPr="004D6930">
        <w:rPr>
          <w:rFonts w:ascii="Arial" w:eastAsia="Times New Roman" w:hAnsi="Arial" w:cs="Arial"/>
          <w:color w:val="000000"/>
          <w:sz w:val="24"/>
          <w:szCs w:val="24"/>
          <w:lang w:eastAsia="cs-CZ"/>
        </w:rPr>
        <w:t xml:space="preserve"> v klinické logopedii“ (návrh </w:t>
      </w:r>
      <w:r w:rsidR="00C70B5E">
        <w:rPr>
          <w:rFonts w:ascii="Arial" w:eastAsia="Times New Roman" w:hAnsi="Arial" w:cs="Arial"/>
          <w:color w:val="000000"/>
          <w:sz w:val="24"/>
          <w:szCs w:val="24"/>
          <w:lang w:eastAsia="cs-CZ"/>
        </w:rPr>
        <w:t xml:space="preserve">podala </w:t>
      </w:r>
      <w:proofErr w:type="spellStart"/>
      <w:r w:rsidRPr="004D6930">
        <w:rPr>
          <w:rFonts w:ascii="Arial" w:eastAsia="Times New Roman" w:hAnsi="Arial" w:cs="Arial"/>
          <w:color w:val="000000"/>
          <w:sz w:val="24"/>
          <w:szCs w:val="24"/>
          <w:lang w:eastAsia="cs-CZ"/>
        </w:rPr>
        <w:t>Mgr.B.Lichorobiec</w:t>
      </w:r>
      <w:proofErr w:type="spellEnd"/>
      <w:r w:rsidRPr="004D6930">
        <w:rPr>
          <w:rFonts w:ascii="Arial" w:eastAsia="Times New Roman" w:hAnsi="Arial" w:cs="Arial"/>
          <w:color w:val="000000"/>
          <w:sz w:val="24"/>
          <w:szCs w:val="24"/>
          <w:lang w:eastAsia="cs-CZ"/>
        </w:rPr>
        <w:t>), návrh možn</w:t>
      </w:r>
      <w:r>
        <w:rPr>
          <w:rFonts w:ascii="Arial" w:eastAsia="Times New Roman" w:hAnsi="Arial" w:cs="Arial"/>
          <w:color w:val="000000"/>
          <w:sz w:val="24"/>
          <w:szCs w:val="24"/>
          <w:lang w:eastAsia="cs-CZ"/>
        </w:rPr>
        <w:t>o</w:t>
      </w:r>
      <w:r w:rsidRPr="004D6930">
        <w:rPr>
          <w:rFonts w:ascii="Arial" w:eastAsia="Times New Roman" w:hAnsi="Arial" w:cs="Arial"/>
          <w:color w:val="000000"/>
          <w:sz w:val="24"/>
          <w:szCs w:val="24"/>
          <w:lang w:eastAsia="cs-CZ"/>
        </w:rPr>
        <w:t>sti uspořádat kurz členy AKL ČR</w:t>
      </w:r>
      <w:bookmarkStart w:id="0" w:name="_GoBack"/>
      <w:bookmarkEnd w:id="0"/>
    </w:p>
    <w:p w:rsidR="00E72FE5" w:rsidRPr="00E72FE5" w:rsidRDefault="004D6930" w:rsidP="004D6930">
      <w:pPr>
        <w:numPr>
          <w:ilvl w:val="0"/>
          <w:numId w:val="7"/>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 xml:space="preserve">žádost o schválení 40 000,- Kč na </w:t>
      </w:r>
      <w:r w:rsidR="00C70B5E">
        <w:rPr>
          <w:rFonts w:ascii="Arial" w:eastAsia="Times New Roman" w:hAnsi="Arial" w:cs="Arial"/>
          <w:sz w:val="24"/>
          <w:szCs w:val="24"/>
          <w:lang w:eastAsia="cs-CZ"/>
        </w:rPr>
        <w:t>zakoupení</w:t>
      </w:r>
      <w:r w:rsidR="00E72FE5">
        <w:rPr>
          <w:rFonts w:ascii="Arial" w:eastAsia="Times New Roman" w:hAnsi="Arial" w:cs="Arial"/>
          <w:sz w:val="24"/>
          <w:szCs w:val="24"/>
          <w:lang w:eastAsia="cs-CZ"/>
        </w:rPr>
        <w:t xml:space="preserve"> </w:t>
      </w:r>
      <w:r w:rsidR="00E72FE5">
        <w:rPr>
          <w:rFonts w:ascii="Arial" w:hAnsi="Arial" w:cs="Arial"/>
          <w:sz w:val="25"/>
          <w:szCs w:val="25"/>
        </w:rPr>
        <w:t xml:space="preserve">SW </w:t>
      </w:r>
      <w:proofErr w:type="spellStart"/>
      <w:r w:rsidR="00E72FE5">
        <w:rPr>
          <w:rFonts w:ascii="Arial" w:hAnsi="Arial" w:cs="Arial"/>
          <w:sz w:val="25"/>
          <w:szCs w:val="25"/>
        </w:rPr>
        <w:t>Actavia</w:t>
      </w:r>
      <w:proofErr w:type="spellEnd"/>
      <w:r w:rsidR="00E72FE5">
        <w:rPr>
          <w:rFonts w:ascii="Arial" w:hAnsi="Arial" w:cs="Arial"/>
          <w:sz w:val="25"/>
          <w:szCs w:val="25"/>
        </w:rPr>
        <w:t xml:space="preserve"> pro časopis Listy klinické logopedie. Jedná se o modul citačních databází, zajištění vazby na </w:t>
      </w:r>
      <w:proofErr w:type="spellStart"/>
      <w:r w:rsidR="00E72FE5">
        <w:rPr>
          <w:rFonts w:ascii="Arial" w:hAnsi="Arial" w:cs="Arial"/>
          <w:sz w:val="25"/>
          <w:szCs w:val="25"/>
        </w:rPr>
        <w:t>CrossRef</w:t>
      </w:r>
      <w:proofErr w:type="spellEnd"/>
      <w:r w:rsidR="00E72FE5">
        <w:rPr>
          <w:rFonts w:ascii="Arial" w:hAnsi="Arial" w:cs="Arial"/>
          <w:sz w:val="25"/>
          <w:szCs w:val="25"/>
        </w:rPr>
        <w:t xml:space="preserve">, přidělování DOI a sledování citovanosti skrze </w:t>
      </w:r>
      <w:proofErr w:type="spellStart"/>
      <w:r w:rsidR="00E72FE5">
        <w:rPr>
          <w:rFonts w:ascii="Arial" w:hAnsi="Arial" w:cs="Arial"/>
          <w:sz w:val="25"/>
          <w:szCs w:val="25"/>
        </w:rPr>
        <w:t>Cited</w:t>
      </w:r>
      <w:proofErr w:type="spellEnd"/>
      <w:r w:rsidR="00E72FE5">
        <w:rPr>
          <w:rFonts w:ascii="Arial" w:hAnsi="Arial" w:cs="Arial"/>
          <w:sz w:val="25"/>
          <w:szCs w:val="25"/>
        </w:rPr>
        <w:t xml:space="preserve">-By funkci </w:t>
      </w:r>
      <w:proofErr w:type="spellStart"/>
      <w:r w:rsidR="00E72FE5">
        <w:rPr>
          <w:rFonts w:ascii="Arial" w:hAnsi="Arial" w:cs="Arial"/>
          <w:sz w:val="25"/>
          <w:szCs w:val="25"/>
        </w:rPr>
        <w:t>CrossRefu</w:t>
      </w:r>
      <w:proofErr w:type="spellEnd"/>
      <w:r w:rsidR="00E72FE5">
        <w:rPr>
          <w:rFonts w:ascii="Arial" w:hAnsi="Arial" w:cs="Arial"/>
          <w:sz w:val="25"/>
          <w:szCs w:val="25"/>
        </w:rPr>
        <w:t xml:space="preserve">. Jedná se o </w:t>
      </w:r>
      <w:r w:rsidR="00E72FE5">
        <w:rPr>
          <w:rFonts w:ascii="Arial" w:hAnsi="Arial" w:cs="Arial"/>
          <w:sz w:val="25"/>
          <w:szCs w:val="25"/>
        </w:rPr>
        <w:lastRenderedPageBreak/>
        <w:t>první splátku ze tří (rozloženo do tří let), po zaplacení poslední platby bude automaticky licence přeměněna na trvalou a žádné další platby již nebudou – rada AKL jednohlasně zakoupení softwaru schválila</w:t>
      </w:r>
    </w:p>
    <w:p w:rsidR="004D6930" w:rsidRPr="00E72FE5" w:rsidRDefault="004D6930" w:rsidP="00E72FE5">
      <w:pPr>
        <w:pStyle w:val="Odstavecseseznamem"/>
        <w:numPr>
          <w:ilvl w:val="0"/>
          <w:numId w:val="7"/>
        </w:numPr>
        <w:rPr>
          <w:rFonts w:ascii="Arial" w:eastAsia="Times New Roman" w:hAnsi="Arial" w:cs="Arial"/>
          <w:sz w:val="24"/>
          <w:szCs w:val="24"/>
          <w:lang w:eastAsia="cs-CZ"/>
        </w:rPr>
      </w:pPr>
      <w:r w:rsidRPr="00E72FE5">
        <w:rPr>
          <w:rFonts w:ascii="Arial" w:eastAsia="Times New Roman" w:hAnsi="Arial" w:cs="Arial"/>
          <w:sz w:val="24"/>
          <w:szCs w:val="24"/>
          <w:lang w:eastAsia="cs-CZ"/>
        </w:rPr>
        <w:t xml:space="preserve">návrh </w:t>
      </w:r>
      <w:r w:rsidR="00E72FE5">
        <w:rPr>
          <w:rFonts w:ascii="Arial" w:eastAsia="Times New Roman" w:hAnsi="Arial" w:cs="Arial"/>
          <w:sz w:val="24"/>
          <w:szCs w:val="24"/>
          <w:lang w:eastAsia="cs-CZ"/>
        </w:rPr>
        <w:t xml:space="preserve">na </w:t>
      </w:r>
      <w:r w:rsidRPr="00E72FE5">
        <w:rPr>
          <w:rFonts w:ascii="Arial" w:eastAsia="Times New Roman" w:hAnsi="Arial" w:cs="Arial"/>
          <w:sz w:val="24"/>
          <w:szCs w:val="24"/>
          <w:lang w:eastAsia="cs-CZ"/>
        </w:rPr>
        <w:t xml:space="preserve">zakoupení </w:t>
      </w:r>
      <w:r w:rsidR="00E72FE5" w:rsidRPr="00E72FE5">
        <w:rPr>
          <w:rFonts w:ascii="Arial" w:eastAsia="Times New Roman" w:hAnsi="Arial" w:cs="Arial"/>
          <w:sz w:val="24"/>
          <w:szCs w:val="24"/>
          <w:lang w:eastAsia="cs-CZ"/>
        </w:rPr>
        <w:t xml:space="preserve">dvou </w:t>
      </w:r>
      <w:r w:rsidRPr="00E72FE5">
        <w:rPr>
          <w:rFonts w:ascii="Arial" w:eastAsia="Times New Roman" w:hAnsi="Arial" w:cs="Arial"/>
          <w:sz w:val="24"/>
          <w:szCs w:val="24"/>
          <w:lang w:eastAsia="cs-CZ"/>
        </w:rPr>
        <w:t>publikac</w:t>
      </w:r>
      <w:r w:rsidR="00E72FE5" w:rsidRPr="00E72FE5">
        <w:rPr>
          <w:rFonts w:ascii="Arial" w:eastAsia="Times New Roman" w:hAnsi="Arial" w:cs="Arial"/>
          <w:sz w:val="24"/>
          <w:szCs w:val="24"/>
          <w:lang w:eastAsia="cs-CZ"/>
        </w:rPr>
        <w:t>í</w:t>
      </w:r>
      <w:r w:rsidRPr="00E72FE5">
        <w:rPr>
          <w:rFonts w:ascii="Arial" w:eastAsia="Times New Roman" w:hAnsi="Arial" w:cs="Arial"/>
          <w:sz w:val="24"/>
          <w:szCs w:val="24"/>
          <w:lang w:eastAsia="cs-CZ"/>
        </w:rPr>
        <w:t xml:space="preserve"> do knihovničky</w:t>
      </w:r>
      <w:r w:rsidR="00E72FE5" w:rsidRPr="00E72FE5">
        <w:rPr>
          <w:rFonts w:ascii="Arial" w:eastAsia="Times New Roman" w:hAnsi="Arial" w:cs="Arial"/>
          <w:sz w:val="24"/>
          <w:szCs w:val="24"/>
          <w:lang w:eastAsia="cs-CZ"/>
        </w:rPr>
        <w:t xml:space="preserve"> AKL (</w:t>
      </w:r>
      <w:proofErr w:type="spellStart"/>
      <w:r w:rsidR="00F93762" w:rsidRPr="00E72FE5">
        <w:rPr>
          <w:rFonts w:ascii="Arial" w:eastAsia="Times New Roman" w:hAnsi="Arial" w:cs="Arial"/>
          <w:sz w:val="24"/>
          <w:szCs w:val="24"/>
          <w:lang w:eastAsia="cs-CZ"/>
        </w:rPr>
        <w:fldChar w:fldCharType="begin"/>
      </w:r>
      <w:r w:rsidR="00E72FE5" w:rsidRPr="00E72FE5">
        <w:rPr>
          <w:rFonts w:ascii="Arial" w:eastAsia="Times New Roman" w:hAnsi="Arial" w:cs="Arial"/>
          <w:sz w:val="24"/>
          <w:szCs w:val="24"/>
          <w:lang w:eastAsia="cs-CZ"/>
        </w:rPr>
        <w:instrText xml:space="preserve"> HYPERLINK "http://www.lulu.com/shop/search.ep?contributorId=1570000" \t "_parent" </w:instrText>
      </w:r>
      <w:r w:rsidR="00F93762" w:rsidRPr="00E72FE5">
        <w:rPr>
          <w:rFonts w:ascii="Arial" w:eastAsia="Times New Roman" w:hAnsi="Arial" w:cs="Arial"/>
          <w:sz w:val="24"/>
          <w:szCs w:val="24"/>
          <w:lang w:eastAsia="cs-CZ"/>
        </w:rPr>
        <w:fldChar w:fldCharType="separate"/>
      </w:r>
      <w:r w:rsidR="00E72FE5" w:rsidRPr="00E72FE5">
        <w:rPr>
          <w:rFonts w:ascii="Arial" w:eastAsia="Times New Roman" w:hAnsi="Arial" w:cs="Arial"/>
          <w:sz w:val="24"/>
          <w:szCs w:val="24"/>
          <w:lang w:eastAsia="cs-CZ"/>
        </w:rPr>
        <w:t>Veerle</w:t>
      </w:r>
      <w:proofErr w:type="spellEnd"/>
      <w:r w:rsidR="00E72FE5" w:rsidRPr="00E72FE5">
        <w:rPr>
          <w:rFonts w:ascii="Arial" w:eastAsia="Times New Roman" w:hAnsi="Arial" w:cs="Arial"/>
          <w:sz w:val="24"/>
          <w:szCs w:val="24"/>
          <w:lang w:eastAsia="cs-CZ"/>
        </w:rPr>
        <w:t xml:space="preserve"> </w:t>
      </w:r>
      <w:proofErr w:type="spellStart"/>
      <w:r w:rsidR="00E72FE5" w:rsidRPr="00E72FE5">
        <w:rPr>
          <w:rFonts w:ascii="Arial" w:eastAsia="Times New Roman" w:hAnsi="Arial" w:cs="Arial"/>
          <w:sz w:val="24"/>
          <w:szCs w:val="24"/>
          <w:lang w:eastAsia="cs-CZ"/>
        </w:rPr>
        <w:t>Waelkens</w:t>
      </w:r>
      <w:proofErr w:type="spellEnd"/>
      <w:r w:rsidR="00F93762" w:rsidRPr="00E72FE5">
        <w:rPr>
          <w:rFonts w:ascii="Arial" w:eastAsia="Times New Roman" w:hAnsi="Arial" w:cs="Arial"/>
          <w:sz w:val="24"/>
          <w:szCs w:val="24"/>
          <w:lang w:eastAsia="cs-CZ"/>
        </w:rPr>
        <w:fldChar w:fldCharType="end"/>
      </w:r>
      <w:r w:rsidR="00E72FE5" w:rsidRPr="00E72FE5">
        <w:rPr>
          <w:rFonts w:ascii="Arial" w:eastAsia="Times New Roman" w:hAnsi="Arial" w:cs="Arial"/>
          <w:sz w:val="24"/>
          <w:szCs w:val="24"/>
          <w:lang w:eastAsia="cs-CZ"/>
        </w:rPr>
        <w:t xml:space="preserve"> - </w:t>
      </w:r>
      <w:hyperlink r:id="rId5" w:history="1">
        <w:r w:rsidR="00E72FE5" w:rsidRPr="00E72FE5">
          <w:rPr>
            <w:rFonts w:ascii="Arial" w:eastAsia="Times New Roman" w:hAnsi="Arial" w:cs="Arial"/>
            <w:sz w:val="24"/>
            <w:szCs w:val="24"/>
            <w:lang w:eastAsia="cs-CZ"/>
          </w:rPr>
          <w:t xml:space="preserve">Mini-KIDS - </w:t>
        </w:r>
        <w:proofErr w:type="spellStart"/>
        <w:r w:rsidR="00E72FE5" w:rsidRPr="00E72FE5">
          <w:rPr>
            <w:rFonts w:ascii="Arial" w:eastAsia="Times New Roman" w:hAnsi="Arial" w:cs="Arial"/>
            <w:sz w:val="24"/>
            <w:szCs w:val="24"/>
            <w:lang w:eastAsia="cs-CZ"/>
          </w:rPr>
          <w:t>Direct</w:t>
        </w:r>
        <w:proofErr w:type="spellEnd"/>
        <w:r w:rsidR="00E72FE5" w:rsidRPr="00E72FE5">
          <w:rPr>
            <w:rFonts w:ascii="Arial" w:eastAsia="Times New Roman" w:hAnsi="Arial" w:cs="Arial"/>
            <w:sz w:val="24"/>
            <w:szCs w:val="24"/>
            <w:lang w:eastAsia="cs-CZ"/>
          </w:rPr>
          <w:t xml:space="preserve"> </w:t>
        </w:r>
        <w:proofErr w:type="spellStart"/>
        <w:r w:rsidR="00E72FE5" w:rsidRPr="00E72FE5">
          <w:rPr>
            <w:rFonts w:ascii="Arial" w:eastAsia="Times New Roman" w:hAnsi="Arial" w:cs="Arial"/>
            <w:sz w:val="24"/>
            <w:szCs w:val="24"/>
            <w:lang w:eastAsia="cs-CZ"/>
          </w:rPr>
          <w:t>therapy</w:t>
        </w:r>
        <w:proofErr w:type="spellEnd"/>
        <w:r w:rsidR="00E72FE5" w:rsidRPr="00E72FE5">
          <w:rPr>
            <w:rFonts w:ascii="Arial" w:eastAsia="Times New Roman" w:hAnsi="Arial" w:cs="Arial"/>
            <w:sz w:val="24"/>
            <w:szCs w:val="24"/>
            <w:lang w:eastAsia="cs-CZ"/>
          </w:rPr>
          <w:t xml:space="preserve"> </w:t>
        </w:r>
        <w:proofErr w:type="spellStart"/>
        <w:r w:rsidR="00E72FE5" w:rsidRPr="00E72FE5">
          <w:rPr>
            <w:rFonts w:ascii="Arial" w:eastAsia="Times New Roman" w:hAnsi="Arial" w:cs="Arial"/>
            <w:sz w:val="24"/>
            <w:szCs w:val="24"/>
            <w:lang w:eastAsia="cs-CZ"/>
          </w:rPr>
          <w:t>for</w:t>
        </w:r>
        <w:proofErr w:type="spellEnd"/>
        <w:r w:rsidR="00E72FE5" w:rsidRPr="00E72FE5">
          <w:rPr>
            <w:rFonts w:ascii="Arial" w:eastAsia="Times New Roman" w:hAnsi="Arial" w:cs="Arial"/>
            <w:sz w:val="24"/>
            <w:szCs w:val="24"/>
            <w:lang w:eastAsia="cs-CZ"/>
          </w:rPr>
          <w:t xml:space="preserve"> </w:t>
        </w:r>
        <w:proofErr w:type="spellStart"/>
        <w:r w:rsidR="00E72FE5" w:rsidRPr="00E72FE5">
          <w:rPr>
            <w:rFonts w:ascii="Arial" w:eastAsia="Times New Roman" w:hAnsi="Arial" w:cs="Arial"/>
            <w:sz w:val="24"/>
            <w:szCs w:val="24"/>
            <w:lang w:eastAsia="cs-CZ"/>
          </w:rPr>
          <w:t>young</w:t>
        </w:r>
        <w:proofErr w:type="spellEnd"/>
        <w:r w:rsidR="00E72FE5" w:rsidRPr="00E72FE5">
          <w:rPr>
            <w:rFonts w:ascii="Arial" w:eastAsia="Times New Roman" w:hAnsi="Arial" w:cs="Arial"/>
            <w:sz w:val="24"/>
            <w:szCs w:val="24"/>
            <w:lang w:eastAsia="cs-CZ"/>
          </w:rPr>
          <w:t xml:space="preserve"> </w:t>
        </w:r>
        <w:proofErr w:type="spellStart"/>
        <w:r w:rsidR="00E72FE5" w:rsidRPr="00E72FE5">
          <w:rPr>
            <w:rFonts w:ascii="Arial" w:eastAsia="Times New Roman" w:hAnsi="Arial" w:cs="Arial"/>
            <w:sz w:val="24"/>
            <w:szCs w:val="24"/>
            <w:lang w:eastAsia="cs-CZ"/>
          </w:rPr>
          <w:t>children</w:t>
        </w:r>
        <w:proofErr w:type="spellEnd"/>
        <w:r w:rsidR="00E72FE5" w:rsidRPr="00E72FE5">
          <w:rPr>
            <w:rFonts w:ascii="Arial" w:eastAsia="Times New Roman" w:hAnsi="Arial" w:cs="Arial"/>
            <w:sz w:val="24"/>
            <w:szCs w:val="24"/>
            <w:lang w:eastAsia="cs-CZ"/>
          </w:rPr>
          <w:t xml:space="preserve"> </w:t>
        </w:r>
        <w:proofErr w:type="spellStart"/>
        <w:r w:rsidR="00E72FE5" w:rsidRPr="00E72FE5">
          <w:rPr>
            <w:rFonts w:ascii="Arial" w:eastAsia="Times New Roman" w:hAnsi="Arial" w:cs="Arial"/>
            <w:sz w:val="24"/>
            <w:szCs w:val="24"/>
            <w:lang w:eastAsia="cs-CZ"/>
          </w:rPr>
          <w:t>who</w:t>
        </w:r>
        <w:proofErr w:type="spellEnd"/>
        <w:r w:rsidR="00E72FE5" w:rsidRPr="00E72FE5">
          <w:rPr>
            <w:rFonts w:ascii="Arial" w:eastAsia="Times New Roman" w:hAnsi="Arial" w:cs="Arial"/>
            <w:sz w:val="24"/>
            <w:szCs w:val="24"/>
            <w:lang w:eastAsia="cs-CZ"/>
          </w:rPr>
          <w:t xml:space="preserve"> </w:t>
        </w:r>
        <w:proofErr w:type="spellStart"/>
        <w:r w:rsidR="00E72FE5" w:rsidRPr="00E72FE5">
          <w:rPr>
            <w:rFonts w:ascii="Arial" w:eastAsia="Times New Roman" w:hAnsi="Arial" w:cs="Arial"/>
            <w:sz w:val="24"/>
            <w:szCs w:val="24"/>
            <w:lang w:eastAsia="cs-CZ"/>
          </w:rPr>
          <w:t>stutter</w:t>
        </w:r>
        <w:proofErr w:type="spellEnd"/>
      </w:hyperlink>
      <w:r w:rsidR="00E72FE5" w:rsidRPr="00E72FE5">
        <w:rPr>
          <w:rFonts w:ascii="Arial" w:eastAsia="Times New Roman" w:hAnsi="Arial" w:cs="Arial"/>
          <w:sz w:val="24"/>
          <w:szCs w:val="24"/>
          <w:lang w:eastAsia="cs-CZ"/>
        </w:rPr>
        <w:t xml:space="preserve">  a </w:t>
      </w:r>
      <w:hyperlink r:id="rId6" w:history="1">
        <w:r w:rsidR="00E72FE5" w:rsidRPr="00E72FE5">
          <w:rPr>
            <w:rFonts w:ascii="Arial" w:eastAsia="Times New Roman" w:hAnsi="Arial" w:cs="Arial"/>
            <w:sz w:val="24"/>
            <w:szCs w:val="24"/>
            <w:lang w:eastAsia="cs-CZ"/>
          </w:rPr>
          <w:t xml:space="preserve">Mini-KIDS: </w:t>
        </w:r>
        <w:proofErr w:type="spellStart"/>
        <w:r w:rsidR="00E72FE5" w:rsidRPr="00E72FE5">
          <w:rPr>
            <w:rFonts w:ascii="Arial" w:eastAsia="Times New Roman" w:hAnsi="Arial" w:cs="Arial"/>
            <w:sz w:val="24"/>
            <w:szCs w:val="24"/>
            <w:lang w:eastAsia="cs-CZ"/>
          </w:rPr>
          <w:t>Collection</w:t>
        </w:r>
        <w:proofErr w:type="spellEnd"/>
        <w:r w:rsidR="00E72FE5" w:rsidRPr="00E72FE5">
          <w:rPr>
            <w:rFonts w:ascii="Arial" w:eastAsia="Times New Roman" w:hAnsi="Arial" w:cs="Arial"/>
            <w:sz w:val="24"/>
            <w:szCs w:val="24"/>
            <w:lang w:eastAsia="cs-CZ"/>
          </w:rPr>
          <w:t xml:space="preserve"> </w:t>
        </w:r>
        <w:proofErr w:type="spellStart"/>
        <w:r w:rsidR="00E72FE5" w:rsidRPr="00E72FE5">
          <w:rPr>
            <w:rFonts w:ascii="Arial" w:eastAsia="Times New Roman" w:hAnsi="Arial" w:cs="Arial"/>
            <w:sz w:val="24"/>
            <w:szCs w:val="24"/>
            <w:lang w:eastAsia="cs-CZ"/>
          </w:rPr>
          <w:t>of</w:t>
        </w:r>
        <w:proofErr w:type="spellEnd"/>
        <w:r w:rsidR="00E72FE5" w:rsidRPr="00E72FE5">
          <w:rPr>
            <w:rFonts w:ascii="Arial" w:eastAsia="Times New Roman" w:hAnsi="Arial" w:cs="Arial"/>
            <w:sz w:val="24"/>
            <w:szCs w:val="24"/>
            <w:lang w:eastAsia="cs-CZ"/>
          </w:rPr>
          <w:t xml:space="preserve"> </w:t>
        </w:r>
        <w:proofErr w:type="spellStart"/>
        <w:r w:rsidR="00E72FE5" w:rsidRPr="00E72FE5">
          <w:rPr>
            <w:rFonts w:ascii="Arial" w:eastAsia="Times New Roman" w:hAnsi="Arial" w:cs="Arial"/>
            <w:sz w:val="24"/>
            <w:szCs w:val="24"/>
            <w:lang w:eastAsia="cs-CZ"/>
          </w:rPr>
          <w:t>games</w:t>
        </w:r>
        <w:proofErr w:type="spellEnd"/>
        <w:r w:rsidR="00E72FE5" w:rsidRPr="00E72FE5">
          <w:rPr>
            <w:rFonts w:ascii="Arial" w:eastAsia="Times New Roman" w:hAnsi="Arial" w:cs="Arial"/>
            <w:sz w:val="24"/>
            <w:szCs w:val="24"/>
            <w:lang w:eastAsia="cs-CZ"/>
          </w:rPr>
          <w:t xml:space="preserve"> </w:t>
        </w:r>
        <w:proofErr w:type="spellStart"/>
        <w:r w:rsidR="00E72FE5" w:rsidRPr="00E72FE5">
          <w:rPr>
            <w:rFonts w:ascii="Arial" w:eastAsia="Times New Roman" w:hAnsi="Arial" w:cs="Arial"/>
            <w:sz w:val="24"/>
            <w:szCs w:val="24"/>
            <w:lang w:eastAsia="cs-CZ"/>
          </w:rPr>
          <w:t>and</w:t>
        </w:r>
        <w:proofErr w:type="spellEnd"/>
        <w:r w:rsidR="00E72FE5" w:rsidRPr="00E72FE5">
          <w:rPr>
            <w:rFonts w:ascii="Arial" w:eastAsia="Times New Roman" w:hAnsi="Arial" w:cs="Arial"/>
            <w:sz w:val="24"/>
            <w:szCs w:val="24"/>
            <w:lang w:eastAsia="cs-CZ"/>
          </w:rPr>
          <w:t xml:space="preserve"> </w:t>
        </w:r>
        <w:proofErr w:type="spellStart"/>
        <w:r w:rsidR="00E72FE5" w:rsidRPr="00E72FE5">
          <w:rPr>
            <w:rFonts w:ascii="Arial" w:eastAsia="Times New Roman" w:hAnsi="Arial" w:cs="Arial"/>
            <w:sz w:val="24"/>
            <w:szCs w:val="24"/>
            <w:lang w:eastAsia="cs-CZ"/>
          </w:rPr>
          <w:t>therapy</w:t>
        </w:r>
        <w:proofErr w:type="spellEnd"/>
        <w:r w:rsidR="00E72FE5" w:rsidRPr="00E72FE5">
          <w:rPr>
            <w:rFonts w:ascii="Arial" w:eastAsia="Times New Roman" w:hAnsi="Arial" w:cs="Arial"/>
            <w:sz w:val="24"/>
            <w:szCs w:val="24"/>
            <w:lang w:eastAsia="cs-CZ"/>
          </w:rPr>
          <w:t xml:space="preserve"> </w:t>
        </w:r>
        <w:proofErr w:type="spellStart"/>
        <w:r w:rsidR="00E72FE5" w:rsidRPr="00E72FE5">
          <w:rPr>
            <w:rFonts w:ascii="Arial" w:eastAsia="Times New Roman" w:hAnsi="Arial" w:cs="Arial"/>
            <w:sz w:val="24"/>
            <w:szCs w:val="24"/>
            <w:lang w:eastAsia="cs-CZ"/>
          </w:rPr>
          <w:t>material</w:t>
        </w:r>
        <w:proofErr w:type="spellEnd"/>
      </w:hyperlink>
      <w:r w:rsidR="00E72FE5" w:rsidRPr="00E72FE5">
        <w:rPr>
          <w:rFonts w:ascii="Arial" w:eastAsia="Times New Roman" w:hAnsi="Arial" w:cs="Arial"/>
          <w:sz w:val="24"/>
          <w:szCs w:val="24"/>
          <w:lang w:eastAsia="cs-CZ"/>
        </w:rPr>
        <w:t xml:space="preserve"> od stejné autorky) - </w:t>
      </w:r>
      <w:r w:rsidRPr="00E72FE5">
        <w:rPr>
          <w:rFonts w:ascii="Arial" w:eastAsia="Times New Roman" w:hAnsi="Arial" w:cs="Arial"/>
          <w:sz w:val="24"/>
          <w:szCs w:val="24"/>
          <w:lang w:eastAsia="cs-CZ"/>
        </w:rPr>
        <w:t>schváleno</w:t>
      </w:r>
    </w:p>
    <w:p w:rsidR="004D6930" w:rsidRPr="004D6930" w:rsidRDefault="00E72FE5" w:rsidP="004D6930">
      <w:pPr>
        <w:numPr>
          <w:ilvl w:val="0"/>
          <w:numId w:val="7"/>
        </w:numPr>
        <w:spacing w:before="100" w:beforeAutospacing="1" w:after="198" w:line="240" w:lineRule="auto"/>
        <w:jc w:val="both"/>
        <w:rPr>
          <w:rFonts w:ascii="Times New Roman" w:eastAsia="Times New Roman" w:hAnsi="Times New Roman" w:cs="Times New Roman"/>
          <w:sz w:val="24"/>
          <w:szCs w:val="24"/>
          <w:lang w:eastAsia="cs-CZ"/>
        </w:rPr>
      </w:pPr>
      <w:r>
        <w:rPr>
          <w:rFonts w:ascii="Arial" w:eastAsia="Times New Roman" w:hAnsi="Arial" w:cs="Arial"/>
          <w:sz w:val="24"/>
          <w:szCs w:val="24"/>
          <w:lang w:eastAsia="cs-CZ"/>
        </w:rPr>
        <w:t xml:space="preserve">navržena změna pravidel knihovničky AKL – cizojazyčnou publikaci si může zapůjčit člen AKL na dobu dvou týdnů s tím, že </w:t>
      </w:r>
      <w:r w:rsidR="00164B43">
        <w:rPr>
          <w:rFonts w:ascii="Arial" w:eastAsia="Times New Roman" w:hAnsi="Arial" w:cs="Arial"/>
          <w:sz w:val="24"/>
          <w:szCs w:val="24"/>
          <w:lang w:eastAsia="cs-CZ"/>
        </w:rPr>
        <w:t xml:space="preserve">na sekretariátu </w:t>
      </w:r>
      <w:r>
        <w:rPr>
          <w:rFonts w:ascii="Arial" w:eastAsia="Times New Roman" w:hAnsi="Arial" w:cs="Arial"/>
          <w:sz w:val="24"/>
          <w:szCs w:val="24"/>
          <w:lang w:eastAsia="cs-CZ"/>
        </w:rPr>
        <w:t>složí zálohu ve výši pořizovací</w:t>
      </w:r>
      <w:r w:rsidR="00164B43">
        <w:rPr>
          <w:rFonts w:ascii="Arial" w:eastAsia="Times New Roman" w:hAnsi="Arial" w:cs="Arial"/>
          <w:sz w:val="24"/>
          <w:szCs w:val="24"/>
          <w:lang w:eastAsia="cs-CZ"/>
        </w:rPr>
        <w:t xml:space="preserve"> ce</w:t>
      </w:r>
      <w:r>
        <w:rPr>
          <w:rFonts w:ascii="Arial" w:eastAsia="Times New Roman" w:hAnsi="Arial" w:cs="Arial"/>
          <w:sz w:val="24"/>
          <w:szCs w:val="24"/>
          <w:lang w:eastAsia="cs-CZ"/>
        </w:rPr>
        <w:t>ny publikace -</w:t>
      </w:r>
      <w:r w:rsidR="00164B43">
        <w:rPr>
          <w:rFonts w:ascii="Arial" w:eastAsia="Times New Roman" w:hAnsi="Arial" w:cs="Arial"/>
          <w:sz w:val="24"/>
          <w:szCs w:val="24"/>
          <w:lang w:eastAsia="cs-CZ"/>
        </w:rPr>
        <w:t xml:space="preserve"> schváleno</w:t>
      </w:r>
    </w:p>
    <w:p w:rsidR="004D6930" w:rsidRPr="004D6930" w:rsidRDefault="004D6930" w:rsidP="004D6930">
      <w:p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b/>
          <w:bCs/>
          <w:sz w:val="24"/>
          <w:szCs w:val="24"/>
          <w:lang w:eastAsia="cs-CZ"/>
        </w:rPr>
        <w:t>L Bartáková:</w:t>
      </w:r>
    </w:p>
    <w:p w:rsidR="004D6930" w:rsidRPr="004D6930" w:rsidRDefault="004D6930" w:rsidP="004D6930">
      <w:pPr>
        <w:numPr>
          <w:ilvl w:val="0"/>
          <w:numId w:val="8"/>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informace o ICA letácích, příprava pro konferenci</w:t>
      </w:r>
    </w:p>
    <w:p w:rsidR="004D6930" w:rsidRPr="004D6930" w:rsidRDefault="004D6930" w:rsidP="004D6930">
      <w:pPr>
        <w:spacing w:before="100" w:beforeAutospacing="1" w:after="240" w:line="240" w:lineRule="auto"/>
        <w:ind w:left="720"/>
        <w:jc w:val="both"/>
        <w:rPr>
          <w:rFonts w:ascii="Times New Roman" w:eastAsia="Times New Roman" w:hAnsi="Times New Roman" w:cs="Times New Roman"/>
          <w:sz w:val="24"/>
          <w:szCs w:val="24"/>
          <w:lang w:eastAsia="cs-CZ"/>
        </w:rPr>
      </w:pPr>
    </w:p>
    <w:p w:rsidR="004D6930" w:rsidRPr="004D6930" w:rsidRDefault="004D6930" w:rsidP="004D6930">
      <w:p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hosté</w:t>
      </w:r>
    </w:p>
    <w:p w:rsidR="004D6930" w:rsidRPr="004D6930" w:rsidRDefault="004D6930" w:rsidP="004D6930">
      <w:p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b/>
          <w:bCs/>
          <w:sz w:val="24"/>
          <w:szCs w:val="24"/>
          <w:lang w:eastAsia="cs-CZ"/>
        </w:rPr>
        <w:t>PaedDr. L. Pospíšilová, Mgr. I. Preissová</w:t>
      </w:r>
      <w:r w:rsidRPr="004D6930">
        <w:rPr>
          <w:rFonts w:ascii="Arial" w:eastAsia="Times New Roman" w:hAnsi="Arial" w:cs="Arial"/>
          <w:sz w:val="24"/>
          <w:szCs w:val="24"/>
          <w:lang w:eastAsia="cs-CZ"/>
        </w:rPr>
        <w:t xml:space="preserve"> – zástupkyně OK</w:t>
      </w:r>
    </w:p>
    <w:p w:rsidR="004D6930" w:rsidRPr="004D6930" w:rsidRDefault="004D6930" w:rsidP="004D6930">
      <w:pPr>
        <w:numPr>
          <w:ilvl w:val="0"/>
          <w:numId w:val="9"/>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informace</w:t>
      </w:r>
      <w:r w:rsidR="006C2BEA">
        <w:rPr>
          <w:rFonts w:ascii="Arial" w:eastAsia="Times New Roman" w:hAnsi="Arial" w:cs="Arial"/>
          <w:sz w:val="24"/>
          <w:szCs w:val="24"/>
          <w:lang w:eastAsia="cs-CZ"/>
        </w:rPr>
        <w:t xml:space="preserve"> Dr. Pospíšilové</w:t>
      </w:r>
      <w:r w:rsidRPr="004D6930">
        <w:rPr>
          <w:rFonts w:ascii="Arial" w:eastAsia="Times New Roman" w:hAnsi="Arial" w:cs="Arial"/>
          <w:sz w:val="24"/>
          <w:szCs w:val="24"/>
          <w:lang w:eastAsia="cs-CZ"/>
        </w:rPr>
        <w:t xml:space="preserve"> –</w:t>
      </w:r>
      <w:r w:rsidR="006C2BEA">
        <w:rPr>
          <w:rFonts w:ascii="Arial" w:eastAsia="Times New Roman" w:hAnsi="Arial" w:cs="Arial"/>
          <w:sz w:val="24"/>
          <w:szCs w:val="24"/>
          <w:lang w:eastAsia="cs-CZ"/>
        </w:rPr>
        <w:t xml:space="preserve"> o zákoně </w:t>
      </w:r>
      <w:r w:rsidR="006C2BEA" w:rsidRPr="006C2BEA">
        <w:rPr>
          <w:rFonts w:ascii="Arial" w:eastAsia="Times New Roman" w:hAnsi="Arial" w:cs="Arial"/>
          <w:sz w:val="24"/>
          <w:szCs w:val="24"/>
          <w:lang w:eastAsia="cs-CZ"/>
        </w:rPr>
        <w:t>č. 563/2004 Sb., o pedagogických pracovnících</w:t>
      </w:r>
      <w:r w:rsidR="006C2BEA" w:rsidRPr="006D5953">
        <w:rPr>
          <w:rFonts w:cs="Arial"/>
        </w:rPr>
        <w:t xml:space="preserve"> </w:t>
      </w:r>
      <w:r w:rsidR="006C2BEA">
        <w:rPr>
          <w:rFonts w:ascii="Arial" w:eastAsia="Times New Roman" w:hAnsi="Arial" w:cs="Arial"/>
          <w:sz w:val="24"/>
          <w:szCs w:val="24"/>
          <w:lang w:eastAsia="cs-CZ"/>
        </w:rPr>
        <w:t>– je nyní ve vládě, doposud nebyl přijat do sněmovny, návrhy našich změn jsou stále předmětem jednání, kompetence mezi klinickými logopedy a školskými pracovníky jsou nyní dle našich návrhů (viz minulý zápis) v připomínkování školskými pracovníky</w:t>
      </w:r>
      <w:r w:rsidR="009D05BF">
        <w:rPr>
          <w:rFonts w:ascii="Arial" w:eastAsia="Times New Roman" w:hAnsi="Arial" w:cs="Arial"/>
          <w:sz w:val="24"/>
          <w:szCs w:val="24"/>
          <w:lang w:eastAsia="cs-CZ"/>
        </w:rPr>
        <w:t>, další jednání je naplánování v září 2019</w:t>
      </w:r>
    </w:p>
    <w:p w:rsidR="004D6930" w:rsidRPr="004D6930" w:rsidRDefault="004D6930" w:rsidP="004D6930">
      <w:pPr>
        <w:numPr>
          <w:ilvl w:val="0"/>
          <w:numId w:val="9"/>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 xml:space="preserve">standardy péče – </w:t>
      </w:r>
      <w:r>
        <w:rPr>
          <w:rFonts w:ascii="Arial" w:eastAsia="Times New Roman" w:hAnsi="Arial" w:cs="Arial"/>
          <w:sz w:val="24"/>
          <w:szCs w:val="24"/>
          <w:lang w:eastAsia="cs-CZ"/>
        </w:rPr>
        <w:t xml:space="preserve">jsou v řešení, v létě </w:t>
      </w:r>
      <w:r w:rsidR="007C2386">
        <w:rPr>
          <w:rFonts w:ascii="Arial" w:eastAsia="Times New Roman" w:hAnsi="Arial" w:cs="Arial"/>
          <w:sz w:val="24"/>
          <w:szCs w:val="24"/>
          <w:lang w:eastAsia="cs-CZ"/>
        </w:rPr>
        <w:t xml:space="preserve">2019 </w:t>
      </w:r>
      <w:r>
        <w:rPr>
          <w:rFonts w:ascii="Arial" w:eastAsia="Times New Roman" w:hAnsi="Arial" w:cs="Arial"/>
          <w:sz w:val="24"/>
          <w:szCs w:val="24"/>
          <w:lang w:eastAsia="cs-CZ"/>
        </w:rPr>
        <w:t>přislíbeny první výstupy</w:t>
      </w:r>
      <w:r w:rsidR="007C2386">
        <w:rPr>
          <w:rFonts w:ascii="Arial" w:eastAsia="Times New Roman" w:hAnsi="Arial" w:cs="Arial"/>
          <w:sz w:val="24"/>
          <w:szCs w:val="24"/>
          <w:lang w:eastAsia="cs-CZ"/>
        </w:rPr>
        <w:t xml:space="preserve"> (afázie, sluchové poruchy, dysartrie, poruchy artikulace, vývojové poruchy)</w:t>
      </w:r>
    </w:p>
    <w:p w:rsidR="00822B52" w:rsidRDefault="004D6930" w:rsidP="00822B52">
      <w:pPr>
        <w:numPr>
          <w:ilvl w:val="0"/>
          <w:numId w:val="9"/>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Mgr. Preissová – inform</w:t>
      </w:r>
      <w:r>
        <w:rPr>
          <w:rFonts w:ascii="Arial" w:eastAsia="Times New Roman" w:hAnsi="Arial" w:cs="Arial"/>
          <w:sz w:val="24"/>
          <w:szCs w:val="24"/>
          <w:lang w:eastAsia="cs-CZ"/>
        </w:rPr>
        <w:t>a</w:t>
      </w:r>
      <w:r w:rsidRPr="004D6930">
        <w:rPr>
          <w:rFonts w:ascii="Arial" w:eastAsia="Times New Roman" w:hAnsi="Arial" w:cs="Arial"/>
          <w:sz w:val="24"/>
          <w:szCs w:val="24"/>
          <w:lang w:eastAsia="cs-CZ"/>
        </w:rPr>
        <w:t xml:space="preserve">ce o </w:t>
      </w:r>
      <w:proofErr w:type="spellStart"/>
      <w:r>
        <w:rPr>
          <w:rFonts w:ascii="Arial" w:eastAsia="Times New Roman" w:hAnsi="Arial" w:cs="Arial"/>
          <w:sz w:val="24"/>
          <w:szCs w:val="24"/>
          <w:lang w:eastAsia="cs-CZ"/>
        </w:rPr>
        <w:t>proběhlém</w:t>
      </w:r>
      <w:proofErr w:type="spellEnd"/>
      <w:r>
        <w:rPr>
          <w:rFonts w:ascii="Arial" w:eastAsia="Times New Roman" w:hAnsi="Arial" w:cs="Arial"/>
          <w:sz w:val="24"/>
          <w:szCs w:val="24"/>
          <w:lang w:eastAsia="cs-CZ"/>
        </w:rPr>
        <w:t xml:space="preserve"> kazuistickém semináři v</w:t>
      </w:r>
      <w:r w:rsidR="006C2BEA">
        <w:rPr>
          <w:rFonts w:ascii="Arial" w:eastAsia="Times New Roman" w:hAnsi="Arial" w:cs="Arial"/>
          <w:sz w:val="24"/>
          <w:szCs w:val="24"/>
          <w:lang w:eastAsia="cs-CZ"/>
        </w:rPr>
        <w:t> </w:t>
      </w:r>
      <w:r>
        <w:rPr>
          <w:rFonts w:ascii="Arial" w:eastAsia="Times New Roman" w:hAnsi="Arial" w:cs="Arial"/>
          <w:sz w:val="24"/>
          <w:szCs w:val="24"/>
          <w:lang w:eastAsia="cs-CZ"/>
        </w:rPr>
        <w:t>Praze</w:t>
      </w:r>
      <w:r w:rsidR="006C2BEA">
        <w:rPr>
          <w:rFonts w:ascii="Arial" w:eastAsia="Times New Roman" w:hAnsi="Arial" w:cs="Arial"/>
          <w:sz w:val="24"/>
          <w:szCs w:val="24"/>
          <w:lang w:eastAsia="cs-CZ"/>
        </w:rPr>
        <w:t>, který proběhl v úzkém kruhu účastníků s dobrým ohlasem a je plánováno</w:t>
      </w:r>
      <w:r w:rsidR="009D05BF">
        <w:rPr>
          <w:rFonts w:ascii="Arial" w:eastAsia="Times New Roman" w:hAnsi="Arial" w:cs="Arial"/>
          <w:sz w:val="24"/>
          <w:szCs w:val="24"/>
          <w:lang w:eastAsia="cs-CZ"/>
        </w:rPr>
        <w:t xml:space="preserve"> opakování těchto seminářů</w:t>
      </w:r>
    </w:p>
    <w:p w:rsidR="004D6930" w:rsidRPr="00822B52" w:rsidRDefault="00822B52" w:rsidP="00822B52">
      <w:pPr>
        <w:numPr>
          <w:ilvl w:val="0"/>
          <w:numId w:val="9"/>
        </w:numPr>
        <w:spacing w:before="100" w:beforeAutospacing="1" w:after="198" w:line="240" w:lineRule="auto"/>
        <w:jc w:val="both"/>
        <w:rPr>
          <w:rFonts w:ascii="Arial" w:eastAsia="Times New Roman" w:hAnsi="Arial" w:cs="Arial"/>
          <w:sz w:val="24"/>
          <w:szCs w:val="24"/>
          <w:lang w:eastAsia="cs-CZ"/>
        </w:rPr>
      </w:pPr>
      <w:r w:rsidRPr="00822B52">
        <w:rPr>
          <w:rFonts w:ascii="Arial" w:eastAsia="Times New Roman" w:hAnsi="Arial" w:cs="Arial"/>
          <w:sz w:val="24"/>
          <w:szCs w:val="24"/>
          <w:lang w:eastAsia="cs-CZ"/>
        </w:rPr>
        <w:t>předány ke zvážení a projednány požadavky kolegyně dr. M. Košťálové</w:t>
      </w:r>
      <w:r>
        <w:rPr>
          <w:rFonts w:ascii="Arial" w:eastAsia="Times New Roman" w:hAnsi="Arial" w:cs="Arial"/>
          <w:sz w:val="24"/>
          <w:szCs w:val="24"/>
          <w:lang w:eastAsia="cs-CZ"/>
        </w:rPr>
        <w:t xml:space="preserve"> (platby za souhlas. </w:t>
      </w:r>
      <w:proofErr w:type="gramStart"/>
      <w:r>
        <w:rPr>
          <w:rFonts w:ascii="Arial" w:eastAsia="Times New Roman" w:hAnsi="Arial" w:cs="Arial"/>
          <w:sz w:val="24"/>
          <w:szCs w:val="24"/>
          <w:lang w:eastAsia="cs-CZ"/>
        </w:rPr>
        <w:t>stanovisko</w:t>
      </w:r>
      <w:proofErr w:type="gramEnd"/>
      <w:r>
        <w:rPr>
          <w:rFonts w:ascii="Arial" w:eastAsia="Times New Roman" w:hAnsi="Arial" w:cs="Arial"/>
          <w:sz w:val="24"/>
          <w:szCs w:val="24"/>
          <w:lang w:eastAsia="cs-CZ"/>
        </w:rPr>
        <w:t xml:space="preserve"> u konference Demence a kong. poruchy, materiály ke kurzům)</w:t>
      </w:r>
    </w:p>
    <w:p w:rsidR="004D6930" w:rsidRPr="004D6930" w:rsidRDefault="004D6930" w:rsidP="004D6930">
      <w:p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b/>
          <w:bCs/>
          <w:sz w:val="24"/>
          <w:szCs w:val="24"/>
          <w:lang w:eastAsia="cs-CZ"/>
        </w:rPr>
        <w:t>Mgr. Z.</w:t>
      </w:r>
      <w:r w:rsidR="007C2386">
        <w:rPr>
          <w:rFonts w:ascii="Arial" w:eastAsia="Times New Roman" w:hAnsi="Arial" w:cs="Arial"/>
          <w:b/>
          <w:bCs/>
          <w:sz w:val="24"/>
          <w:szCs w:val="24"/>
          <w:lang w:eastAsia="cs-CZ"/>
        </w:rPr>
        <w:t xml:space="preserve"> </w:t>
      </w:r>
      <w:proofErr w:type="spellStart"/>
      <w:r w:rsidRPr="004D6930">
        <w:rPr>
          <w:rFonts w:ascii="Arial" w:eastAsia="Times New Roman" w:hAnsi="Arial" w:cs="Arial"/>
          <w:b/>
          <w:bCs/>
          <w:sz w:val="24"/>
          <w:szCs w:val="24"/>
          <w:lang w:eastAsia="cs-CZ"/>
        </w:rPr>
        <w:t>Půstová</w:t>
      </w:r>
      <w:proofErr w:type="spellEnd"/>
      <w:r w:rsidRPr="004D6930">
        <w:rPr>
          <w:rFonts w:ascii="Arial" w:eastAsia="Times New Roman" w:hAnsi="Arial" w:cs="Arial"/>
          <w:b/>
          <w:bCs/>
          <w:sz w:val="24"/>
          <w:szCs w:val="24"/>
          <w:lang w:eastAsia="cs-CZ"/>
        </w:rPr>
        <w:t>, PaedDr. M. Vránová, Ing.</w:t>
      </w:r>
      <w:r w:rsidR="007C2386">
        <w:rPr>
          <w:rFonts w:ascii="Arial" w:eastAsia="Times New Roman" w:hAnsi="Arial" w:cs="Arial"/>
          <w:b/>
          <w:bCs/>
          <w:sz w:val="24"/>
          <w:szCs w:val="24"/>
          <w:lang w:eastAsia="cs-CZ"/>
        </w:rPr>
        <w:t xml:space="preserve"> </w:t>
      </w:r>
      <w:r w:rsidRPr="004D6930">
        <w:rPr>
          <w:rFonts w:ascii="Arial" w:eastAsia="Times New Roman" w:hAnsi="Arial" w:cs="Arial"/>
          <w:b/>
          <w:bCs/>
          <w:sz w:val="24"/>
          <w:szCs w:val="24"/>
          <w:lang w:eastAsia="cs-CZ"/>
        </w:rPr>
        <w:t xml:space="preserve">Pavel Grill </w:t>
      </w:r>
      <w:r w:rsidRPr="004D6930">
        <w:rPr>
          <w:rFonts w:ascii="Arial" w:eastAsia="Times New Roman" w:hAnsi="Arial" w:cs="Arial"/>
          <w:sz w:val="24"/>
          <w:szCs w:val="24"/>
          <w:lang w:eastAsia="cs-CZ"/>
        </w:rPr>
        <w:t>- projekt</w:t>
      </w:r>
    </w:p>
    <w:p w:rsidR="004D6930" w:rsidRPr="004D6930" w:rsidRDefault="004D6930" w:rsidP="004D6930">
      <w:pPr>
        <w:numPr>
          <w:ilvl w:val="0"/>
          <w:numId w:val="10"/>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informace o projektu výslovnosti dětí ve školním věku</w:t>
      </w:r>
    </w:p>
    <w:p w:rsidR="004D6930" w:rsidRPr="004D6930" w:rsidRDefault="004D6930" w:rsidP="004D6930">
      <w:pPr>
        <w:numPr>
          <w:ilvl w:val="0"/>
          <w:numId w:val="10"/>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představení aplikace pro výzkum</w:t>
      </w:r>
    </w:p>
    <w:p w:rsidR="004D6930" w:rsidRPr="004D6930" w:rsidRDefault="004D6930" w:rsidP="004D6930">
      <w:pPr>
        <w:numPr>
          <w:ilvl w:val="0"/>
          <w:numId w:val="10"/>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řešení možnosti financování výzkumu z Grantu</w:t>
      </w:r>
    </w:p>
    <w:p w:rsidR="004D6930" w:rsidRPr="004D6930" w:rsidRDefault="004D6930" w:rsidP="004D6930">
      <w:pPr>
        <w:numPr>
          <w:ilvl w:val="0"/>
          <w:numId w:val="10"/>
        </w:numPr>
        <w:spacing w:before="100" w:beforeAutospacing="1" w:after="198"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bude vydán souhlas s průzkumem pomocí aplikace (26.6.2019)</w:t>
      </w:r>
    </w:p>
    <w:p w:rsidR="00822B52" w:rsidRDefault="00822B52" w:rsidP="004D6930">
      <w:pPr>
        <w:spacing w:before="100" w:beforeAutospacing="1" w:after="0" w:line="240" w:lineRule="auto"/>
        <w:jc w:val="both"/>
        <w:rPr>
          <w:rFonts w:ascii="Arial" w:eastAsia="Times New Roman" w:hAnsi="Arial" w:cs="Arial"/>
          <w:sz w:val="24"/>
          <w:szCs w:val="24"/>
          <w:lang w:eastAsia="cs-CZ"/>
        </w:rPr>
      </w:pPr>
    </w:p>
    <w:p w:rsidR="004D6930" w:rsidRPr="004D6930" w:rsidRDefault="004D6930" w:rsidP="004D6930">
      <w:p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 xml:space="preserve">Zapsala Jana Nováková, dne </w:t>
      </w:r>
      <w:proofErr w:type="gramStart"/>
      <w:r w:rsidRPr="004D6930">
        <w:rPr>
          <w:rFonts w:ascii="Arial" w:eastAsia="Times New Roman" w:hAnsi="Arial" w:cs="Arial"/>
          <w:sz w:val="24"/>
          <w:szCs w:val="24"/>
          <w:lang w:eastAsia="cs-CZ"/>
        </w:rPr>
        <w:t>6.6.2019</w:t>
      </w:r>
      <w:proofErr w:type="gramEnd"/>
    </w:p>
    <w:p w:rsidR="00822B52" w:rsidRDefault="00822B52" w:rsidP="00822B52">
      <w:pPr>
        <w:spacing w:before="100" w:beforeAutospacing="1" w:after="0" w:line="240" w:lineRule="auto"/>
        <w:jc w:val="both"/>
        <w:rPr>
          <w:rFonts w:ascii="Arial" w:eastAsia="Times New Roman" w:hAnsi="Arial" w:cs="Arial"/>
          <w:sz w:val="24"/>
          <w:szCs w:val="24"/>
          <w:lang w:eastAsia="cs-CZ"/>
        </w:rPr>
      </w:pPr>
    </w:p>
    <w:p w:rsidR="003F6E87" w:rsidRPr="00822B52" w:rsidRDefault="004D6930" w:rsidP="00822B52">
      <w:pPr>
        <w:spacing w:before="100" w:beforeAutospacing="1" w:after="0" w:line="240" w:lineRule="auto"/>
        <w:jc w:val="both"/>
        <w:rPr>
          <w:rFonts w:ascii="Times New Roman" w:eastAsia="Times New Roman" w:hAnsi="Times New Roman" w:cs="Times New Roman"/>
          <w:sz w:val="24"/>
          <w:szCs w:val="24"/>
          <w:lang w:eastAsia="cs-CZ"/>
        </w:rPr>
      </w:pPr>
      <w:r w:rsidRPr="004D6930">
        <w:rPr>
          <w:rFonts w:ascii="Arial" w:eastAsia="Times New Roman" w:hAnsi="Arial" w:cs="Arial"/>
          <w:sz w:val="24"/>
          <w:szCs w:val="24"/>
          <w:lang w:eastAsia="cs-CZ"/>
        </w:rPr>
        <w:t>Další Rada AKL ČR se uskuteční v </w:t>
      </w:r>
      <w:proofErr w:type="spellStart"/>
      <w:r w:rsidRPr="004D6930">
        <w:rPr>
          <w:rFonts w:ascii="Arial" w:eastAsia="Times New Roman" w:hAnsi="Arial" w:cs="Arial"/>
          <w:sz w:val="24"/>
          <w:szCs w:val="24"/>
          <w:lang w:eastAsia="cs-CZ"/>
        </w:rPr>
        <w:t>Tlučni</w:t>
      </w:r>
      <w:proofErr w:type="spellEnd"/>
      <w:r w:rsidRPr="004D6930">
        <w:rPr>
          <w:rFonts w:ascii="Arial" w:eastAsia="Times New Roman" w:hAnsi="Arial" w:cs="Arial"/>
          <w:sz w:val="24"/>
          <w:szCs w:val="24"/>
          <w:lang w:eastAsia="cs-CZ"/>
        </w:rPr>
        <w:t xml:space="preserve"> (Kutná Hora) </w:t>
      </w:r>
      <w:proofErr w:type="gramStart"/>
      <w:r w:rsidRPr="004D6930">
        <w:rPr>
          <w:rFonts w:ascii="Arial" w:eastAsia="Times New Roman" w:hAnsi="Arial" w:cs="Arial"/>
          <w:sz w:val="24"/>
          <w:szCs w:val="24"/>
          <w:lang w:eastAsia="cs-CZ"/>
        </w:rPr>
        <w:t>25.-26.7</w:t>
      </w:r>
      <w:proofErr w:type="gramEnd"/>
      <w:r w:rsidRPr="004D6930">
        <w:rPr>
          <w:rFonts w:ascii="Arial" w:eastAsia="Times New Roman" w:hAnsi="Arial" w:cs="Arial"/>
          <w:sz w:val="24"/>
          <w:szCs w:val="24"/>
          <w:lang w:eastAsia="cs-CZ"/>
        </w:rPr>
        <w:t>. 2019</w:t>
      </w:r>
    </w:p>
    <w:sectPr w:rsidR="003F6E87" w:rsidRPr="00822B52" w:rsidSect="00822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88"/>
    <w:multiLevelType w:val="multilevel"/>
    <w:tmpl w:val="7840C3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3751C"/>
    <w:multiLevelType w:val="multilevel"/>
    <w:tmpl w:val="F4E4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E7BF1"/>
    <w:multiLevelType w:val="multilevel"/>
    <w:tmpl w:val="2A12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682231"/>
    <w:multiLevelType w:val="multilevel"/>
    <w:tmpl w:val="BD6A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6C6C86"/>
    <w:multiLevelType w:val="multilevel"/>
    <w:tmpl w:val="5778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647E3A"/>
    <w:multiLevelType w:val="multilevel"/>
    <w:tmpl w:val="A382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BB57D2"/>
    <w:multiLevelType w:val="multilevel"/>
    <w:tmpl w:val="D4A6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2E33E9"/>
    <w:multiLevelType w:val="multilevel"/>
    <w:tmpl w:val="4CE2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D73079"/>
    <w:multiLevelType w:val="hybridMultilevel"/>
    <w:tmpl w:val="92CC3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52F049B"/>
    <w:multiLevelType w:val="multilevel"/>
    <w:tmpl w:val="CC70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2445C1"/>
    <w:multiLevelType w:val="multilevel"/>
    <w:tmpl w:val="9F02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0"/>
  </w:num>
  <w:num w:numId="4">
    <w:abstractNumId w:val="7"/>
  </w:num>
  <w:num w:numId="5">
    <w:abstractNumId w:val="3"/>
  </w:num>
  <w:num w:numId="6">
    <w:abstractNumId w:val="2"/>
  </w:num>
  <w:num w:numId="7">
    <w:abstractNumId w:val="1"/>
  </w:num>
  <w:num w:numId="8">
    <w:abstractNumId w:val="6"/>
  </w:num>
  <w:num w:numId="9">
    <w:abstractNumId w:val="5"/>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D6930"/>
    <w:rsid w:val="00164B43"/>
    <w:rsid w:val="003F6E87"/>
    <w:rsid w:val="004D6930"/>
    <w:rsid w:val="006C2BEA"/>
    <w:rsid w:val="007C2386"/>
    <w:rsid w:val="00822B52"/>
    <w:rsid w:val="009D05BF"/>
    <w:rsid w:val="00C70B5E"/>
    <w:rsid w:val="00CB2FC0"/>
    <w:rsid w:val="00E72FE5"/>
    <w:rsid w:val="00EF5D71"/>
    <w:rsid w:val="00F9376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6E8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D6930"/>
    <w:pPr>
      <w:spacing w:before="100" w:beforeAutospacing="1" w:after="142"/>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E72FE5"/>
    <w:rPr>
      <w:color w:val="0000FF"/>
      <w:u w:val="single"/>
    </w:rPr>
  </w:style>
  <w:style w:type="character" w:customStyle="1" w:styleId="authors">
    <w:name w:val="authors"/>
    <w:basedOn w:val="Standardnpsmoodstavce"/>
    <w:rsid w:val="00E72FE5"/>
  </w:style>
  <w:style w:type="character" w:customStyle="1" w:styleId="author">
    <w:name w:val="author"/>
    <w:basedOn w:val="Standardnpsmoodstavce"/>
    <w:rsid w:val="00E72FE5"/>
  </w:style>
  <w:style w:type="paragraph" w:styleId="Odstavecseseznamem">
    <w:name w:val="List Paragraph"/>
    <w:basedOn w:val="Normln"/>
    <w:uiPriority w:val="34"/>
    <w:qFormat/>
    <w:rsid w:val="00E72FE5"/>
    <w:pPr>
      <w:ind w:left="720"/>
      <w:contextualSpacing/>
    </w:pPr>
  </w:style>
</w:styles>
</file>

<file path=word/webSettings.xml><?xml version="1.0" encoding="utf-8"?>
<w:webSettings xmlns:r="http://schemas.openxmlformats.org/officeDocument/2006/relationships" xmlns:w="http://schemas.openxmlformats.org/wordprocessingml/2006/main">
  <w:divs>
    <w:div w:id="842822715">
      <w:bodyDiv w:val="1"/>
      <w:marLeft w:val="0"/>
      <w:marRight w:val="0"/>
      <w:marTop w:val="0"/>
      <w:marBottom w:val="0"/>
      <w:divBdr>
        <w:top w:val="none" w:sz="0" w:space="0" w:color="auto"/>
        <w:left w:val="none" w:sz="0" w:space="0" w:color="auto"/>
        <w:bottom w:val="none" w:sz="0" w:space="0" w:color="auto"/>
        <w:right w:val="none" w:sz="0" w:space="0" w:color="auto"/>
      </w:divBdr>
    </w:div>
    <w:div w:id="914124715">
      <w:bodyDiv w:val="1"/>
      <w:marLeft w:val="0"/>
      <w:marRight w:val="0"/>
      <w:marTop w:val="0"/>
      <w:marBottom w:val="0"/>
      <w:divBdr>
        <w:top w:val="none" w:sz="0" w:space="0" w:color="auto"/>
        <w:left w:val="none" w:sz="0" w:space="0" w:color="auto"/>
        <w:bottom w:val="none" w:sz="0" w:space="0" w:color="auto"/>
        <w:right w:val="none" w:sz="0" w:space="0" w:color="auto"/>
      </w:divBdr>
      <w:divsChild>
        <w:div w:id="870341197">
          <w:marLeft w:val="0"/>
          <w:marRight w:val="0"/>
          <w:marTop w:val="0"/>
          <w:marBottom w:val="0"/>
          <w:divBdr>
            <w:top w:val="none" w:sz="0" w:space="0" w:color="auto"/>
            <w:left w:val="none" w:sz="0" w:space="0" w:color="auto"/>
            <w:bottom w:val="none" w:sz="0" w:space="0" w:color="auto"/>
            <w:right w:val="none" w:sz="0" w:space="0" w:color="auto"/>
          </w:divBdr>
        </w:div>
        <w:div w:id="1789620700">
          <w:marLeft w:val="0"/>
          <w:marRight w:val="0"/>
          <w:marTop w:val="0"/>
          <w:marBottom w:val="0"/>
          <w:divBdr>
            <w:top w:val="none" w:sz="0" w:space="0" w:color="auto"/>
            <w:left w:val="none" w:sz="0" w:space="0" w:color="auto"/>
            <w:bottom w:val="none" w:sz="0" w:space="0" w:color="auto"/>
            <w:right w:val="none" w:sz="0" w:space="0" w:color="auto"/>
          </w:divBdr>
        </w:div>
      </w:divsChild>
    </w:div>
    <w:div w:id="1373730206">
      <w:bodyDiv w:val="1"/>
      <w:marLeft w:val="0"/>
      <w:marRight w:val="0"/>
      <w:marTop w:val="0"/>
      <w:marBottom w:val="0"/>
      <w:divBdr>
        <w:top w:val="none" w:sz="0" w:space="0" w:color="auto"/>
        <w:left w:val="none" w:sz="0" w:space="0" w:color="auto"/>
        <w:bottom w:val="none" w:sz="0" w:space="0" w:color="auto"/>
        <w:right w:val="none" w:sz="0" w:space="0" w:color="auto"/>
      </w:divBdr>
      <w:divsChild>
        <w:div w:id="1533154096">
          <w:marLeft w:val="0"/>
          <w:marRight w:val="0"/>
          <w:marTop w:val="0"/>
          <w:marBottom w:val="0"/>
          <w:divBdr>
            <w:top w:val="none" w:sz="0" w:space="0" w:color="auto"/>
            <w:left w:val="none" w:sz="0" w:space="0" w:color="auto"/>
            <w:bottom w:val="none" w:sz="0" w:space="0" w:color="auto"/>
            <w:right w:val="none" w:sz="0" w:space="0" w:color="auto"/>
          </w:divBdr>
        </w:div>
        <w:div w:id="580456498">
          <w:marLeft w:val="0"/>
          <w:marRight w:val="0"/>
          <w:marTop w:val="0"/>
          <w:marBottom w:val="0"/>
          <w:divBdr>
            <w:top w:val="none" w:sz="0" w:space="0" w:color="auto"/>
            <w:left w:val="none" w:sz="0" w:space="0" w:color="auto"/>
            <w:bottom w:val="none" w:sz="0" w:space="0" w:color="auto"/>
            <w:right w:val="none" w:sz="0" w:space="0" w:color="auto"/>
          </w:divBdr>
        </w:div>
      </w:divsChild>
    </w:div>
    <w:div w:id="1394084046">
      <w:bodyDiv w:val="1"/>
      <w:marLeft w:val="0"/>
      <w:marRight w:val="0"/>
      <w:marTop w:val="0"/>
      <w:marBottom w:val="0"/>
      <w:divBdr>
        <w:top w:val="none" w:sz="0" w:space="0" w:color="auto"/>
        <w:left w:val="none" w:sz="0" w:space="0" w:color="auto"/>
        <w:bottom w:val="none" w:sz="0" w:space="0" w:color="auto"/>
        <w:right w:val="none" w:sz="0" w:space="0" w:color="auto"/>
      </w:divBdr>
      <w:divsChild>
        <w:div w:id="284235379">
          <w:marLeft w:val="0"/>
          <w:marRight w:val="0"/>
          <w:marTop w:val="0"/>
          <w:marBottom w:val="0"/>
          <w:divBdr>
            <w:top w:val="none" w:sz="0" w:space="0" w:color="auto"/>
            <w:left w:val="none" w:sz="0" w:space="0" w:color="auto"/>
            <w:bottom w:val="none" w:sz="0" w:space="0" w:color="auto"/>
            <w:right w:val="none" w:sz="0" w:space="0" w:color="auto"/>
          </w:divBdr>
        </w:div>
        <w:div w:id="1336760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lu.com/shop/veerle-waelkens/mini-kids-collection-of-games-and-therapy-material/paperback/product-23867453.html" TargetMode="External"/><Relationship Id="rId5" Type="http://schemas.openxmlformats.org/officeDocument/2006/relationships/hyperlink" Target="http://www.lulu.com/shop/veerle-waelkens/mini-kids-direct-therapy-for-young-children-who-stutter/paperback/product-23869917.html"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6789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gabsol001</dc:creator>
  <cp:lastModifiedBy>gabsol001</cp:lastModifiedBy>
  <cp:revision>2</cp:revision>
  <dcterms:created xsi:type="dcterms:W3CDTF">2019-06-13T08:39:00Z</dcterms:created>
  <dcterms:modified xsi:type="dcterms:W3CDTF">2019-06-13T08:39:00Z</dcterms:modified>
</cp:coreProperties>
</file>