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BDD07" w14:textId="2A929C59" w:rsidR="0091128D" w:rsidRPr="003545B0" w:rsidRDefault="0091128D" w:rsidP="00034F71">
      <w:pPr>
        <w:pBdr>
          <w:bottom w:val="single" w:sz="6" w:space="2" w:color="CCCCCC"/>
        </w:pBdr>
        <w:spacing w:after="96" w:line="264" w:lineRule="atLeast"/>
        <w:textAlignment w:val="baseline"/>
        <w:outlineLvl w:val="0"/>
        <w:rPr>
          <w:rFonts w:ascii="Arial" w:eastAsia="Times New Roman" w:hAnsi="Arial" w:cs="Arial"/>
          <w:color w:val="333333"/>
          <w:lang w:eastAsia="cs-CZ"/>
        </w:rPr>
      </w:pPr>
      <w:r w:rsidRPr="003545B0"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  <w:t>Vážené kolegyně v </w:t>
      </w:r>
      <w:proofErr w:type="spellStart"/>
      <w:r w:rsidRPr="003545B0"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  <w:t>předatestační</w:t>
      </w:r>
      <w:proofErr w:type="spellEnd"/>
      <w:r w:rsidRPr="003545B0"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  <w:t xml:space="preserve"> přípravě</w:t>
      </w:r>
      <w:r w:rsidRPr="003545B0">
        <w:rPr>
          <w:rFonts w:ascii="Arial" w:eastAsia="Times New Roman" w:hAnsi="Arial" w:cs="Arial"/>
          <w:color w:val="333333"/>
          <w:lang w:eastAsia="cs-CZ"/>
        </w:rPr>
        <w:t>, věnujte prosím dostatek pozornosti sdělení IPVZ:</w:t>
      </w:r>
    </w:p>
    <w:p w14:paraId="5584C77D" w14:textId="448313F5" w:rsidR="0091128D" w:rsidRPr="005D7E8C" w:rsidRDefault="0091128D" w:rsidP="0091128D">
      <w:pPr>
        <w:pBdr>
          <w:bottom w:val="single" w:sz="6" w:space="2" w:color="CCCCCC"/>
        </w:pBdr>
        <w:spacing w:after="96" w:line="264" w:lineRule="atLeast"/>
        <w:textAlignment w:val="baseline"/>
        <w:outlineLvl w:val="0"/>
        <w:rPr>
          <w:rFonts w:ascii="Arial" w:eastAsia="Times New Roman" w:hAnsi="Arial" w:cs="Arial"/>
          <w:color w:val="333333"/>
          <w:u w:val="single"/>
          <w:lang w:eastAsia="cs-CZ"/>
        </w:rPr>
      </w:pPr>
      <w:r w:rsidRPr="005D7E8C">
        <w:rPr>
          <w:rFonts w:ascii="Arial" w:eastAsia="Times New Roman" w:hAnsi="Arial" w:cs="Arial"/>
          <w:color w:val="333333"/>
          <w:u w:val="single"/>
          <w:lang w:eastAsia="cs-CZ"/>
        </w:rPr>
        <w:t xml:space="preserve">Přihlášky k atestační zkoušce z klinické logopedie budou přijaty ze strany IPVZ pokud uchazeč/uchazečka </w:t>
      </w:r>
      <w:r w:rsidR="00801B33" w:rsidRPr="00801B33">
        <w:rPr>
          <w:rFonts w:ascii="Arial" w:eastAsia="Times New Roman" w:hAnsi="Arial" w:cs="Arial"/>
          <w:b/>
          <w:color w:val="333333"/>
          <w:highlight w:val="yellow"/>
          <w:u w:val="single"/>
          <w:lang w:eastAsia="cs-CZ"/>
        </w:rPr>
        <w:t>již má splněny</w:t>
      </w:r>
      <w:r w:rsidRPr="00801B33">
        <w:rPr>
          <w:rFonts w:ascii="Arial" w:eastAsia="Times New Roman" w:hAnsi="Arial" w:cs="Arial"/>
          <w:b/>
          <w:color w:val="333333"/>
          <w:highlight w:val="yellow"/>
          <w:u w:val="single"/>
          <w:lang w:eastAsia="cs-CZ"/>
        </w:rPr>
        <w:t xml:space="preserve"> veškeré pokyny</w:t>
      </w:r>
      <w:r w:rsidRPr="005D7E8C">
        <w:rPr>
          <w:rFonts w:ascii="Arial" w:eastAsia="Times New Roman" w:hAnsi="Arial" w:cs="Arial"/>
          <w:color w:val="333333"/>
          <w:u w:val="single"/>
          <w:lang w:eastAsia="cs-CZ"/>
        </w:rPr>
        <w:t xml:space="preserve"> k atestační zkoušce</w:t>
      </w:r>
      <w:r w:rsidR="00801B33">
        <w:rPr>
          <w:rFonts w:ascii="Arial" w:eastAsia="Times New Roman" w:hAnsi="Arial" w:cs="Arial"/>
          <w:color w:val="333333"/>
          <w:u w:val="single"/>
          <w:lang w:eastAsia="cs-CZ"/>
        </w:rPr>
        <w:t>!!</w:t>
      </w:r>
    </w:p>
    <w:p w14:paraId="71F9E947" w14:textId="77777777" w:rsidR="0091128D" w:rsidRPr="003545B0" w:rsidRDefault="0091128D" w:rsidP="00034F71">
      <w:pPr>
        <w:pBdr>
          <w:bottom w:val="single" w:sz="6" w:space="2" w:color="CCCCCC"/>
        </w:pBdr>
        <w:spacing w:after="96" w:line="264" w:lineRule="atLeast"/>
        <w:textAlignment w:val="baseline"/>
        <w:outlineLvl w:val="0"/>
        <w:rPr>
          <w:rFonts w:ascii="Arial" w:eastAsia="Times New Roman" w:hAnsi="Arial" w:cs="Arial"/>
          <w:b/>
          <w:bCs/>
          <w:caps/>
          <w:color w:val="CE0515"/>
          <w:kern w:val="36"/>
          <w:lang w:eastAsia="cs-CZ"/>
        </w:rPr>
      </w:pPr>
    </w:p>
    <w:p w14:paraId="33FCE812" w14:textId="7E6B35BF" w:rsidR="00034F71" w:rsidRPr="00034F71" w:rsidRDefault="00034F71" w:rsidP="00034F71">
      <w:pPr>
        <w:pBdr>
          <w:bottom w:val="single" w:sz="6" w:space="2" w:color="CCCCCC"/>
        </w:pBdr>
        <w:spacing w:after="96" w:line="264" w:lineRule="atLeast"/>
        <w:textAlignment w:val="baseline"/>
        <w:outlineLvl w:val="0"/>
        <w:rPr>
          <w:rFonts w:ascii="Arial" w:eastAsia="Times New Roman" w:hAnsi="Arial" w:cs="Arial"/>
          <w:b/>
          <w:bCs/>
          <w:caps/>
          <w:color w:val="CE0515"/>
          <w:kern w:val="36"/>
          <w:lang w:eastAsia="cs-CZ"/>
        </w:rPr>
      </w:pPr>
      <w:r w:rsidRPr="00034F71">
        <w:rPr>
          <w:rFonts w:ascii="Arial" w:eastAsia="Times New Roman" w:hAnsi="Arial" w:cs="Arial"/>
          <w:b/>
          <w:bCs/>
          <w:caps/>
          <w:color w:val="CE0515"/>
          <w:kern w:val="36"/>
          <w:lang w:eastAsia="cs-CZ"/>
        </w:rPr>
        <w:t>POKYNY K ATESTAČNÍ ZKOUŠCE</w:t>
      </w:r>
    </w:p>
    <w:p w14:paraId="085FC4CC" w14:textId="77777777" w:rsidR="00034F71" w:rsidRPr="00034F71" w:rsidRDefault="00034F71" w:rsidP="00034F71">
      <w:pPr>
        <w:spacing w:before="48" w:after="48" w:line="264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059CEA"/>
          <w:lang w:eastAsia="cs-CZ"/>
        </w:rPr>
      </w:pPr>
      <w:r w:rsidRPr="00034F71">
        <w:rPr>
          <w:rFonts w:ascii="Arial" w:eastAsia="Times New Roman" w:hAnsi="Arial" w:cs="Arial"/>
          <w:b/>
          <w:bCs/>
          <w:caps/>
          <w:color w:val="059CEA"/>
          <w:lang w:eastAsia="cs-CZ"/>
        </w:rPr>
        <w:t>ATESTAČNÍ ZKOUŠKA</w:t>
      </w:r>
    </w:p>
    <w:p w14:paraId="5D0D79CF" w14:textId="77777777" w:rsidR="00034F71" w:rsidRPr="00034F71" w:rsidRDefault="00034F71" w:rsidP="00034F71">
      <w:pPr>
        <w:spacing w:after="0" w:line="360" w:lineRule="atLeast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034F71">
        <w:rPr>
          <w:rFonts w:ascii="Arial" w:eastAsia="Times New Roman" w:hAnsi="Arial" w:cs="Arial"/>
          <w:color w:val="333333"/>
          <w:lang w:eastAsia="cs-CZ"/>
        </w:rPr>
        <w:t xml:space="preserve">Průběh atestační zkoušky je stanoven novelou </w:t>
      </w:r>
      <w:proofErr w:type="spellStart"/>
      <w:r w:rsidRPr="00034F71">
        <w:rPr>
          <w:rFonts w:ascii="Arial" w:eastAsia="Times New Roman" w:hAnsi="Arial" w:cs="Arial"/>
          <w:color w:val="333333"/>
          <w:lang w:eastAsia="cs-CZ"/>
        </w:rPr>
        <w:t>vyhl</w:t>
      </w:r>
      <w:proofErr w:type="spellEnd"/>
      <w:r w:rsidRPr="00034F71">
        <w:rPr>
          <w:rFonts w:ascii="Arial" w:eastAsia="Times New Roman" w:hAnsi="Arial" w:cs="Arial"/>
          <w:color w:val="333333"/>
          <w:lang w:eastAsia="cs-CZ"/>
        </w:rPr>
        <w:t>. č. 189/2009 Sb. pro nelékařská zdravotnická povolání (vyhláška nahrazuje zkušební řád).</w:t>
      </w:r>
    </w:p>
    <w:p w14:paraId="6906E0C6" w14:textId="77777777" w:rsidR="00034F71" w:rsidRPr="00034F71" w:rsidRDefault="00034F71" w:rsidP="00034F71">
      <w:pPr>
        <w:spacing w:after="0" w:line="360" w:lineRule="atLeast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034F71">
        <w:rPr>
          <w:rFonts w:ascii="Arial" w:eastAsia="Times New Roman" w:hAnsi="Arial" w:cs="Arial"/>
          <w:b/>
          <w:color w:val="333333"/>
          <w:lang w:eastAsia="cs-CZ"/>
        </w:rPr>
        <w:t>K atestační zkoušce se může uchazeč přihlásit</w:t>
      </w:r>
      <w:r w:rsidRPr="00034F71">
        <w:rPr>
          <w:rFonts w:ascii="Arial" w:eastAsia="Times New Roman" w:hAnsi="Arial" w:cs="Arial"/>
          <w:b/>
          <w:color w:val="333333"/>
          <w:u w:val="single"/>
          <w:lang w:eastAsia="cs-CZ"/>
        </w:rPr>
        <w:t xml:space="preserve"> po splnění všech požadavků stanovených vzdělávacím </w:t>
      </w:r>
      <w:proofErr w:type="gramStart"/>
      <w:r w:rsidRPr="00034F71">
        <w:rPr>
          <w:rFonts w:ascii="Arial" w:eastAsia="Times New Roman" w:hAnsi="Arial" w:cs="Arial"/>
          <w:b/>
          <w:color w:val="333333"/>
          <w:u w:val="single"/>
          <w:lang w:eastAsia="cs-CZ"/>
        </w:rPr>
        <w:t>programem</w:t>
      </w:r>
      <w:proofErr w:type="gramEnd"/>
      <w:r w:rsidRPr="00034F71">
        <w:rPr>
          <w:rFonts w:ascii="Arial" w:eastAsia="Times New Roman" w:hAnsi="Arial" w:cs="Arial"/>
          <w:b/>
          <w:color w:val="333333"/>
          <w:u w:val="single"/>
          <w:lang w:eastAsia="cs-CZ"/>
        </w:rPr>
        <w:t xml:space="preserve"> </w:t>
      </w:r>
      <w:r w:rsidRPr="00034F71">
        <w:rPr>
          <w:rFonts w:ascii="Arial" w:eastAsia="Times New Roman" w:hAnsi="Arial" w:cs="Arial"/>
          <w:b/>
          <w:color w:val="333333"/>
          <w:lang w:eastAsia="cs-CZ"/>
        </w:rPr>
        <w:t>a to podáním přihlášky alespoň</w:t>
      </w:r>
      <w:r w:rsidRPr="00034F71">
        <w:rPr>
          <w:rFonts w:ascii="Arial" w:eastAsia="Times New Roman" w:hAnsi="Arial" w:cs="Arial"/>
          <w:b/>
          <w:color w:val="333333"/>
          <w:u w:val="single"/>
          <w:lang w:eastAsia="cs-CZ"/>
        </w:rPr>
        <w:t> </w:t>
      </w:r>
      <w:r w:rsidRPr="003545B0">
        <w:rPr>
          <w:rFonts w:ascii="Arial" w:eastAsia="Times New Roman" w:hAnsi="Arial" w:cs="Arial"/>
          <w:b/>
          <w:bCs/>
          <w:color w:val="333333"/>
          <w:u w:val="single"/>
          <w:bdr w:val="none" w:sz="0" w:space="0" w:color="auto" w:frame="1"/>
          <w:lang w:eastAsia="cs-CZ"/>
        </w:rPr>
        <w:t>50 kalendářních dnů</w:t>
      </w:r>
      <w:r w:rsidRPr="00034F71">
        <w:rPr>
          <w:rFonts w:ascii="Arial" w:eastAsia="Times New Roman" w:hAnsi="Arial" w:cs="Arial"/>
          <w:b/>
          <w:color w:val="333333"/>
          <w:u w:val="single"/>
          <w:lang w:eastAsia="cs-CZ"/>
        </w:rPr>
        <w:t> před termínem atestační zkoušky.</w:t>
      </w:r>
      <w:r w:rsidRPr="00034F71">
        <w:rPr>
          <w:rFonts w:ascii="Arial" w:eastAsia="Times New Roman" w:hAnsi="Arial" w:cs="Arial"/>
          <w:color w:val="333333"/>
          <w:lang w:eastAsia="cs-CZ"/>
        </w:rPr>
        <w:t xml:space="preserve"> Přihlášku k atestační zkoušce je třeba vyplnit v elektronické aplikaci EZP, vytisknout, doplnit chybějící údaje a podepsanou od školitele odeslat na IPVZ.</w:t>
      </w:r>
    </w:p>
    <w:p w14:paraId="47E9FF52" w14:textId="77777777" w:rsidR="00034F71" w:rsidRPr="00034F71" w:rsidRDefault="00034F71" w:rsidP="00034F71">
      <w:pPr>
        <w:spacing w:after="0" w:line="360" w:lineRule="atLeast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034F71">
        <w:rPr>
          <w:rFonts w:ascii="Arial" w:eastAsia="Times New Roman" w:hAnsi="Arial" w:cs="Arial"/>
          <w:color w:val="333333"/>
          <w:lang w:eastAsia="cs-CZ"/>
        </w:rPr>
        <w:t>Atestační zkouška probíhá před zkušební komisí (min. 3 členové) jmenovanou ministrem zdravotnictví ČR.</w:t>
      </w:r>
    </w:p>
    <w:p w14:paraId="76F4BC23" w14:textId="77777777" w:rsidR="00034F71" w:rsidRPr="00034F71" w:rsidRDefault="00034F71" w:rsidP="00034F71">
      <w:pPr>
        <w:spacing w:after="0" w:line="360" w:lineRule="atLeast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034F71">
        <w:rPr>
          <w:rFonts w:ascii="Arial" w:eastAsia="Times New Roman" w:hAnsi="Arial" w:cs="Arial"/>
          <w:color w:val="333333"/>
          <w:lang w:eastAsia="cs-CZ"/>
        </w:rPr>
        <w:t xml:space="preserve">Atestační zkouška se skládá z části praktické a teoretické, praktická část předchází teoretické. Splnění praktické části opravňuje </w:t>
      </w:r>
      <w:proofErr w:type="spellStart"/>
      <w:r w:rsidRPr="00034F71">
        <w:rPr>
          <w:rFonts w:ascii="Arial" w:eastAsia="Times New Roman" w:hAnsi="Arial" w:cs="Arial"/>
          <w:color w:val="333333"/>
          <w:lang w:eastAsia="cs-CZ"/>
        </w:rPr>
        <w:t>atestanta</w:t>
      </w:r>
      <w:proofErr w:type="spellEnd"/>
      <w:r w:rsidRPr="00034F71">
        <w:rPr>
          <w:rFonts w:ascii="Arial" w:eastAsia="Times New Roman" w:hAnsi="Arial" w:cs="Arial"/>
          <w:color w:val="333333"/>
          <w:lang w:eastAsia="cs-CZ"/>
        </w:rPr>
        <w:t xml:space="preserve"> přistoupit k teoretické části. Uchazeči, který úspěšně vykonal pouze praktickou část zkoušky a omluvil se nebo nevyhověl z teoretické části zkoušky, je praktická část zkoušky uznána, pokud</w:t>
      </w:r>
      <w:r w:rsidRPr="003545B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cs-CZ"/>
        </w:rPr>
        <w:t> k úspěšnému</w:t>
      </w:r>
      <w:r w:rsidRPr="00034F71">
        <w:rPr>
          <w:rFonts w:ascii="Arial" w:eastAsia="Times New Roman" w:hAnsi="Arial" w:cs="Arial"/>
          <w:color w:val="333333"/>
          <w:lang w:eastAsia="cs-CZ"/>
        </w:rPr>
        <w:t> vykonání zbývající části zkoušky dojde </w:t>
      </w:r>
      <w:r w:rsidRPr="003545B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cs-CZ"/>
        </w:rPr>
        <w:t>do 2 let.</w:t>
      </w:r>
    </w:p>
    <w:p w14:paraId="25E27245" w14:textId="77777777" w:rsidR="00034F71" w:rsidRPr="00034F71" w:rsidRDefault="00034F71" w:rsidP="00034F71">
      <w:pPr>
        <w:spacing w:after="0" w:line="360" w:lineRule="atLeast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3545B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cs-CZ"/>
        </w:rPr>
        <w:t>Teoretická část atestační zkoušky </w:t>
      </w:r>
      <w:r w:rsidRPr="00034F71">
        <w:rPr>
          <w:rFonts w:ascii="Arial" w:eastAsia="Times New Roman" w:hAnsi="Arial" w:cs="Arial"/>
          <w:color w:val="333333"/>
          <w:lang w:eastAsia="cs-CZ"/>
        </w:rPr>
        <w:t>spočívá v odpovědi na 3 odborné otázky, které si uchazeč vylosoval. Jedna z otázek může být nahrazena obhajobou písemné práce. Otázky jsou zaznamenány do zkušebního protokolu, stejně jako výsledek zkoušky. Uchazeč může ještě před zahájením od zkoušky odstoupit.</w:t>
      </w:r>
    </w:p>
    <w:p w14:paraId="7B4675BD" w14:textId="77777777" w:rsidR="00034F71" w:rsidRPr="00034F71" w:rsidRDefault="00034F71" w:rsidP="00034F71">
      <w:pPr>
        <w:spacing w:after="0" w:line="360" w:lineRule="atLeast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3545B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cs-CZ"/>
        </w:rPr>
        <w:t>Praktická část atestační zkoušky může zahrnovat úspěšné zvládnutí praktických výkonů, analýzu předložených ošetřovatelských nebo laboratorně diagnostických problémů (případové studie, modelové situace) nebo obhajobu písemné práce.</w:t>
      </w:r>
    </w:p>
    <w:p w14:paraId="591FC819" w14:textId="77777777" w:rsidR="00034F71" w:rsidRPr="00034F71" w:rsidRDefault="00034F71" w:rsidP="00034F71">
      <w:pPr>
        <w:spacing w:after="0" w:line="360" w:lineRule="atLeast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034F71">
        <w:rPr>
          <w:rFonts w:ascii="Arial" w:eastAsia="Times New Roman" w:hAnsi="Arial" w:cs="Arial"/>
          <w:color w:val="333333"/>
          <w:lang w:eastAsia="cs-CZ"/>
        </w:rPr>
        <w:t>Při výsledku „neprospěl“ u praktické části zkoušky, již uchazeč nepokračuje v části teoretické. Celkové hodnocením je neprospěl.</w:t>
      </w:r>
      <w:r w:rsidRPr="00034F71">
        <w:rPr>
          <w:rFonts w:ascii="Arial" w:eastAsia="Times New Roman" w:hAnsi="Arial" w:cs="Arial"/>
          <w:color w:val="333333"/>
          <w:lang w:eastAsia="cs-CZ"/>
        </w:rPr>
        <w:br/>
      </w:r>
      <w:r w:rsidRPr="00034F71">
        <w:rPr>
          <w:rFonts w:ascii="Arial" w:eastAsia="Times New Roman" w:hAnsi="Arial" w:cs="Arial"/>
          <w:color w:val="333333"/>
          <w:lang w:eastAsia="cs-CZ"/>
        </w:rPr>
        <w:br/>
        <w:t>Nemůže-li se uchazeč dostavit k atestační zkoušce v termínu, na který byl pozván, může svou neúčast omluvit ministerstvu, popřípadě pověřené organizaci. Za omluvu se považuje</w:t>
      </w:r>
    </w:p>
    <w:p w14:paraId="334C4B6A" w14:textId="77777777" w:rsidR="00034F71" w:rsidRPr="00034F71" w:rsidRDefault="00034F71" w:rsidP="00034F71">
      <w:pPr>
        <w:spacing w:after="0" w:line="360" w:lineRule="atLeast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034F71">
        <w:rPr>
          <w:rFonts w:ascii="Arial" w:eastAsia="Times New Roman" w:hAnsi="Arial" w:cs="Arial"/>
          <w:color w:val="333333"/>
          <w:lang w:eastAsia="cs-CZ"/>
        </w:rPr>
        <w:t>a) písemná omluva doručená ministerstvu, popřípadě pověřené organizaci před termínem atestační zkoušky,</w:t>
      </w:r>
    </w:p>
    <w:p w14:paraId="10F5DD4E" w14:textId="77777777" w:rsidR="00034F71" w:rsidRPr="00034F71" w:rsidRDefault="00034F71" w:rsidP="00034F71">
      <w:pPr>
        <w:spacing w:after="0" w:line="360" w:lineRule="atLeast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034F71">
        <w:rPr>
          <w:rFonts w:ascii="Arial" w:eastAsia="Times New Roman" w:hAnsi="Arial" w:cs="Arial"/>
          <w:color w:val="333333"/>
          <w:lang w:eastAsia="cs-CZ"/>
        </w:rPr>
        <w:t>b) v případě závažného důvodu písemná omluva doručená ministerstvu, popřípadě pověřené organizaci do 10 kalendářních dnů po termínu konání atestační zkoušky, nebo</w:t>
      </w:r>
    </w:p>
    <w:p w14:paraId="4337AADD" w14:textId="77777777" w:rsidR="00034F71" w:rsidRPr="00034F71" w:rsidRDefault="00034F71" w:rsidP="00034F71">
      <w:pPr>
        <w:spacing w:after="0" w:line="360" w:lineRule="atLeast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034F71">
        <w:rPr>
          <w:rFonts w:ascii="Arial" w:eastAsia="Times New Roman" w:hAnsi="Arial" w:cs="Arial"/>
          <w:color w:val="333333"/>
          <w:lang w:eastAsia="cs-CZ"/>
        </w:rPr>
        <w:lastRenderedPageBreak/>
        <w:t>c) odstoupení od praktické nebo teoretické části atestační zkoušky před jejím zahájením. (Neplatí v případě, pokud uchazeč odstoupí od atestační zkoušky po vylosování otázek nebo v jejím dalším průběhu. V tomto případě je celkové hodnocení zkoušky neprospěl).</w:t>
      </w:r>
    </w:p>
    <w:p w14:paraId="49A2BC99" w14:textId="77777777" w:rsidR="00034F71" w:rsidRPr="00034F71" w:rsidRDefault="00034F71" w:rsidP="00034F71">
      <w:pPr>
        <w:spacing w:after="0" w:line="360" w:lineRule="atLeast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034F71">
        <w:rPr>
          <w:rFonts w:ascii="Arial" w:eastAsia="Times New Roman" w:hAnsi="Arial" w:cs="Arial"/>
          <w:color w:val="333333"/>
          <w:lang w:eastAsia="cs-CZ"/>
        </w:rPr>
        <w:t>Omluví-li se uchazeč, může se přihlásit k atestační zkoušce v nejbližším následujícím termínu.</w:t>
      </w:r>
    </w:p>
    <w:p w14:paraId="032A0B08" w14:textId="77777777" w:rsidR="00034F71" w:rsidRPr="00034F71" w:rsidRDefault="00034F71" w:rsidP="00034F71">
      <w:pPr>
        <w:spacing w:after="0" w:line="360" w:lineRule="atLeast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3545B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cs-CZ"/>
        </w:rPr>
        <w:t xml:space="preserve">Pokud byla praktická část zkoušky úspěšná a teoretická část neúspěšná je celkové hodnocení zkoušky neprospěl. </w:t>
      </w:r>
      <w:proofErr w:type="spellStart"/>
      <w:r w:rsidRPr="003545B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cs-CZ"/>
        </w:rPr>
        <w:t>Atestant</w:t>
      </w:r>
      <w:proofErr w:type="spellEnd"/>
      <w:r w:rsidRPr="003545B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cs-CZ"/>
        </w:rPr>
        <w:t xml:space="preserve"> může opakovat atestační zkoušku za 6 měsíců.</w:t>
      </w:r>
      <w:r w:rsidRPr="00034F71">
        <w:rPr>
          <w:rFonts w:ascii="Arial" w:eastAsia="Times New Roman" w:hAnsi="Arial" w:cs="Arial"/>
          <w:color w:val="333333"/>
          <w:lang w:eastAsia="cs-CZ"/>
        </w:rPr>
        <w:br/>
      </w:r>
      <w:r w:rsidRPr="00034F71">
        <w:rPr>
          <w:rFonts w:ascii="Arial" w:eastAsia="Times New Roman" w:hAnsi="Arial" w:cs="Arial"/>
          <w:color w:val="333333"/>
          <w:lang w:eastAsia="cs-CZ"/>
        </w:rPr>
        <w:br/>
        <w:t>(3) Nedostaví-li se uchazeč k atestační zkoušce bez omluvy, je hodnocen, jako by při atestační zkoušce neprospěl.</w:t>
      </w:r>
    </w:p>
    <w:p w14:paraId="7EF5F663" w14:textId="77777777" w:rsidR="00034F71" w:rsidRPr="00034F71" w:rsidRDefault="00034F71" w:rsidP="00034F71">
      <w:pPr>
        <w:spacing w:before="48" w:after="48" w:line="264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059CEA"/>
          <w:lang w:eastAsia="cs-CZ"/>
        </w:rPr>
      </w:pPr>
      <w:r w:rsidRPr="00034F71">
        <w:rPr>
          <w:rFonts w:ascii="Arial" w:eastAsia="Times New Roman" w:hAnsi="Arial" w:cs="Arial"/>
          <w:b/>
          <w:bCs/>
          <w:caps/>
          <w:color w:val="059CEA"/>
          <w:lang w:eastAsia="cs-CZ"/>
        </w:rPr>
        <w:t>PLATBA ZA ATESTAČNÍ ZKOUŠKU</w:t>
      </w:r>
    </w:p>
    <w:p w14:paraId="3CFA34EB" w14:textId="77777777" w:rsidR="00034F71" w:rsidRPr="00034F71" w:rsidRDefault="00034F71" w:rsidP="00034F71">
      <w:pPr>
        <w:spacing w:after="0" w:line="360" w:lineRule="atLeast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3545B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cs-CZ"/>
        </w:rPr>
        <w:t>Výše úhrady je dána Nařízením vlády č. 184/2009 Sb., novelizováno Nařízením vlády č. 225/2011 Sb.</w:t>
      </w:r>
    </w:p>
    <w:p w14:paraId="65CCFD00" w14:textId="77777777" w:rsidR="00034F71" w:rsidRPr="00034F71" w:rsidRDefault="00034F71" w:rsidP="00034F71">
      <w:pPr>
        <w:spacing w:after="0" w:line="360" w:lineRule="atLeast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3545B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cs-CZ"/>
        </w:rPr>
        <w:t>Atestační zkoušky lékařů, zubních lékařů, farmaceutů a nelékařských povolání</w:t>
      </w:r>
      <w:r w:rsidRPr="00034F71">
        <w:rPr>
          <w:rFonts w:ascii="Arial" w:eastAsia="Times New Roman" w:hAnsi="Arial" w:cs="Arial"/>
          <w:color w:val="333333"/>
          <w:lang w:eastAsia="cs-CZ"/>
        </w:rPr>
        <w:br/>
        <w:t>Poplatek za teoretickou a praktickou část zkoušky lze uhradit současně za obě zkoušky.</w:t>
      </w:r>
    </w:p>
    <w:p w14:paraId="0412DCD8" w14:textId="77777777" w:rsidR="00034F71" w:rsidRPr="00034F71" w:rsidRDefault="00034F71" w:rsidP="00034F71">
      <w:pPr>
        <w:spacing w:after="0" w:line="360" w:lineRule="atLeast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3545B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cs-CZ"/>
        </w:rPr>
        <w:t>Teoretická část 250,- Kč</w:t>
      </w:r>
      <w:r w:rsidRPr="00034F71">
        <w:rPr>
          <w:rFonts w:ascii="Arial" w:eastAsia="Times New Roman" w:hAnsi="Arial" w:cs="Arial"/>
          <w:color w:val="333333"/>
          <w:lang w:eastAsia="cs-CZ"/>
        </w:rPr>
        <w:br/>
      </w:r>
      <w:r w:rsidRPr="003545B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cs-CZ"/>
        </w:rPr>
        <w:t>Praktická část 250,- Kč</w:t>
      </w:r>
    </w:p>
    <w:p w14:paraId="62AEF6E6" w14:textId="77777777" w:rsidR="00034F71" w:rsidRPr="00034F71" w:rsidRDefault="00034F71" w:rsidP="00034F71">
      <w:pPr>
        <w:spacing w:after="0" w:line="360" w:lineRule="atLeast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3545B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cs-CZ"/>
        </w:rPr>
        <w:t>První opakování zkoušky</w:t>
      </w:r>
      <w:r w:rsidRPr="00034F71">
        <w:rPr>
          <w:rFonts w:ascii="Arial" w:eastAsia="Times New Roman" w:hAnsi="Arial" w:cs="Arial"/>
          <w:color w:val="333333"/>
          <w:lang w:eastAsia="cs-CZ"/>
        </w:rPr>
        <w:br/>
        <w:t>Teoretická část 2 000,- Kč</w:t>
      </w:r>
      <w:r w:rsidRPr="00034F71">
        <w:rPr>
          <w:rFonts w:ascii="Arial" w:eastAsia="Times New Roman" w:hAnsi="Arial" w:cs="Arial"/>
          <w:color w:val="333333"/>
          <w:lang w:eastAsia="cs-CZ"/>
        </w:rPr>
        <w:br/>
        <w:t>Praktická část 1 500,- Kč</w:t>
      </w:r>
    </w:p>
    <w:p w14:paraId="6D42CABD" w14:textId="77777777" w:rsidR="00034F71" w:rsidRPr="00034F71" w:rsidRDefault="00034F71" w:rsidP="00034F71">
      <w:pPr>
        <w:spacing w:after="0" w:line="360" w:lineRule="atLeast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3545B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cs-CZ"/>
        </w:rPr>
        <w:t>Druhé opakování zkoušky</w:t>
      </w:r>
      <w:r w:rsidRPr="00034F71">
        <w:rPr>
          <w:rFonts w:ascii="Arial" w:eastAsia="Times New Roman" w:hAnsi="Arial" w:cs="Arial"/>
          <w:color w:val="333333"/>
          <w:lang w:eastAsia="cs-CZ"/>
        </w:rPr>
        <w:br/>
        <w:t>Teoretická část 3 000,- Kč</w:t>
      </w:r>
      <w:r w:rsidRPr="00034F71">
        <w:rPr>
          <w:rFonts w:ascii="Arial" w:eastAsia="Times New Roman" w:hAnsi="Arial" w:cs="Arial"/>
          <w:color w:val="333333"/>
          <w:lang w:eastAsia="cs-CZ"/>
        </w:rPr>
        <w:br/>
        <w:t>Praktická část 2 000,- Kč</w:t>
      </w:r>
    </w:p>
    <w:p w14:paraId="3668B829" w14:textId="77777777" w:rsidR="00034F71" w:rsidRPr="00034F71" w:rsidRDefault="00034F71" w:rsidP="00034F71">
      <w:pPr>
        <w:spacing w:after="0" w:line="360" w:lineRule="atLeast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034F71">
        <w:rPr>
          <w:rFonts w:ascii="Arial" w:eastAsia="Times New Roman" w:hAnsi="Arial" w:cs="Arial"/>
          <w:color w:val="333333"/>
          <w:lang w:eastAsia="cs-CZ"/>
        </w:rPr>
        <w:t>Omluví-li se uchazeč, může se přihlásit k atestační zkoušce v nejbližším následujícím termínu, pokud je to z organizačních důvodů možné. Při řádné omluvě se poplatek nevrací.</w:t>
      </w:r>
    </w:p>
    <w:p w14:paraId="6A6DCE57" w14:textId="77777777" w:rsidR="00034F71" w:rsidRPr="00034F71" w:rsidRDefault="00034F71" w:rsidP="00034F71">
      <w:pPr>
        <w:spacing w:after="0" w:line="360" w:lineRule="atLeast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034F71">
        <w:rPr>
          <w:rFonts w:ascii="Arial" w:eastAsia="Times New Roman" w:hAnsi="Arial" w:cs="Arial"/>
          <w:color w:val="333333"/>
          <w:lang w:eastAsia="cs-CZ"/>
        </w:rPr>
        <w:t>Při neúspěšně vykonané zkoušce se poplatek nevrací a uchazeč má možnost se zúčastnit za rok dalšího opakování zkoušky, ovšem s navýšeným poplatkem.</w:t>
      </w:r>
    </w:p>
    <w:p w14:paraId="1191CA75" w14:textId="77777777" w:rsidR="00034F71" w:rsidRPr="00034F71" w:rsidRDefault="00034F71" w:rsidP="00034F71">
      <w:pPr>
        <w:spacing w:after="0" w:line="360" w:lineRule="atLeast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034F71">
        <w:rPr>
          <w:rFonts w:ascii="Arial" w:eastAsia="Times New Roman" w:hAnsi="Arial" w:cs="Arial"/>
          <w:color w:val="333333"/>
          <w:lang w:eastAsia="cs-CZ"/>
        </w:rPr>
        <w:t>Obecně se poplatky za zkoušku nevrací, pouze v ojedinělých případech (např. zaplatí-li uchazeč vyšší částku, než která mu byla v pozvánce určena).</w:t>
      </w:r>
    </w:p>
    <w:p w14:paraId="21109EBB" w14:textId="77777777" w:rsidR="00034F71" w:rsidRPr="00034F71" w:rsidRDefault="00034F71" w:rsidP="00034F71">
      <w:pPr>
        <w:spacing w:before="48" w:after="96" w:line="240" w:lineRule="atLeast"/>
        <w:textAlignment w:val="baseline"/>
        <w:outlineLvl w:val="2"/>
        <w:rPr>
          <w:rFonts w:ascii="Arial" w:eastAsia="Times New Roman" w:hAnsi="Arial" w:cs="Arial"/>
          <w:b/>
          <w:bCs/>
          <w:color w:val="333333"/>
          <w:lang w:eastAsia="cs-CZ"/>
        </w:rPr>
      </w:pPr>
      <w:r w:rsidRPr="00034F71">
        <w:rPr>
          <w:rFonts w:ascii="Arial" w:eastAsia="Times New Roman" w:hAnsi="Arial" w:cs="Arial"/>
          <w:b/>
          <w:bCs/>
          <w:color w:val="333333"/>
          <w:lang w:eastAsia="cs-CZ"/>
        </w:rPr>
        <w:t>Transakce a vystavování daňových dokladů vyřizuje ekonomické oddělení IPVZ</w:t>
      </w:r>
    </w:p>
    <w:p w14:paraId="15A63691" w14:textId="77777777" w:rsidR="00034F71" w:rsidRPr="00034F71" w:rsidRDefault="00034F71" w:rsidP="00034F71">
      <w:pPr>
        <w:spacing w:after="0" w:line="360" w:lineRule="atLeast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034F71">
        <w:rPr>
          <w:rFonts w:ascii="Arial" w:eastAsia="Times New Roman" w:hAnsi="Arial" w:cs="Arial"/>
          <w:color w:val="333333"/>
          <w:lang w:eastAsia="cs-CZ"/>
        </w:rPr>
        <w:t>paní Jana Krásová</w:t>
      </w:r>
      <w:r w:rsidRPr="00034F71">
        <w:rPr>
          <w:rFonts w:ascii="Arial" w:eastAsia="Times New Roman" w:hAnsi="Arial" w:cs="Arial"/>
          <w:color w:val="333333"/>
          <w:lang w:eastAsia="cs-CZ"/>
        </w:rPr>
        <w:br/>
        <w:t>Tel.: 271 019 286</w:t>
      </w:r>
      <w:r w:rsidRPr="00034F71">
        <w:rPr>
          <w:rFonts w:ascii="Arial" w:eastAsia="Times New Roman" w:hAnsi="Arial" w:cs="Arial"/>
          <w:color w:val="333333"/>
          <w:lang w:eastAsia="cs-CZ"/>
        </w:rPr>
        <w:br/>
      </w:r>
      <w:proofErr w:type="gramStart"/>
      <w:r w:rsidRPr="00034F71">
        <w:rPr>
          <w:rFonts w:ascii="Arial" w:eastAsia="Times New Roman" w:hAnsi="Arial" w:cs="Arial"/>
          <w:color w:val="333333"/>
          <w:lang w:eastAsia="cs-CZ"/>
        </w:rPr>
        <w:t>E-mail</w:t>
      </w:r>
      <w:proofErr w:type="gramEnd"/>
      <w:r w:rsidRPr="00034F71">
        <w:rPr>
          <w:rFonts w:ascii="Arial" w:eastAsia="Times New Roman" w:hAnsi="Arial" w:cs="Arial"/>
          <w:color w:val="333333"/>
          <w:lang w:eastAsia="cs-CZ"/>
        </w:rPr>
        <w:t>: </w:t>
      </w:r>
      <w:hyperlink r:id="rId7" w:history="1">
        <w:r w:rsidRPr="003545B0">
          <w:rPr>
            <w:rFonts w:ascii="Arial" w:eastAsia="Times New Roman" w:hAnsi="Arial" w:cs="Arial"/>
            <w:color w:val="428BCA"/>
            <w:u w:val="single"/>
            <w:bdr w:val="none" w:sz="0" w:space="0" w:color="auto" w:frame="1"/>
            <w:lang w:eastAsia="cs-CZ"/>
          </w:rPr>
          <w:t>krasova@ipvz.cz</w:t>
        </w:r>
      </w:hyperlink>
    </w:p>
    <w:p w14:paraId="6B912EC2" w14:textId="77777777" w:rsidR="005F5378" w:rsidRPr="003545B0" w:rsidRDefault="005F5378" w:rsidP="005F5378">
      <w:pPr>
        <w:rPr>
          <w:rFonts w:ascii="Arial" w:hAnsi="Arial" w:cs="Arial"/>
        </w:rPr>
      </w:pPr>
    </w:p>
    <w:p w14:paraId="6510DF11" w14:textId="6427744C" w:rsidR="005F5378" w:rsidRPr="003545B0" w:rsidRDefault="00F0469D" w:rsidP="005F5378">
      <w:pPr>
        <w:rPr>
          <w:rFonts w:ascii="Arial" w:hAnsi="Arial" w:cs="Arial"/>
        </w:rPr>
      </w:pPr>
      <w:hyperlink r:id="rId8" w:history="1">
        <w:r w:rsidR="00480C91" w:rsidRPr="003545B0">
          <w:rPr>
            <w:rStyle w:val="Hypertextovodkaz"/>
            <w:rFonts w:ascii="Arial" w:hAnsi="Arial" w:cs="Arial"/>
          </w:rPr>
          <w:t>https://www.ipvz.cz/nelekarsti-zdravotnicti-pracovnici/ziskavani-specializace/pokyny-k-atestacni-zkousce</w:t>
        </w:r>
      </w:hyperlink>
    </w:p>
    <w:p w14:paraId="6D5D7B52" w14:textId="6E3FA542" w:rsidR="00034F71" w:rsidRPr="003545B0" w:rsidRDefault="00034F71">
      <w:pPr>
        <w:rPr>
          <w:rFonts w:ascii="Arial" w:hAnsi="Arial" w:cs="Arial"/>
        </w:rPr>
      </w:pPr>
    </w:p>
    <w:p w14:paraId="1AB3C9F1" w14:textId="77777777" w:rsidR="00951838" w:rsidRPr="003545B0" w:rsidRDefault="00951838">
      <w:pPr>
        <w:rPr>
          <w:rFonts w:ascii="Arial" w:hAnsi="Arial" w:cs="Arial"/>
        </w:rPr>
      </w:pPr>
    </w:p>
    <w:p w14:paraId="57C6C420" w14:textId="256D5416" w:rsidR="00034F71" w:rsidRPr="003545B0" w:rsidRDefault="00951838">
      <w:pPr>
        <w:rPr>
          <w:rFonts w:ascii="Arial" w:hAnsi="Arial" w:cs="Arial"/>
          <w:b/>
        </w:rPr>
      </w:pPr>
      <w:r w:rsidRPr="003545B0">
        <w:rPr>
          <w:rFonts w:ascii="Arial" w:hAnsi="Arial" w:cs="Arial"/>
          <w:b/>
        </w:rPr>
        <w:t>Vzdělávací program specializačního vzdělávání v oboru KLINICKÁ LOGOPEDIE</w:t>
      </w:r>
    </w:p>
    <w:p w14:paraId="07A5EA8F" w14:textId="65411F59" w:rsidR="009903FA" w:rsidRPr="003545B0" w:rsidRDefault="009903FA">
      <w:pPr>
        <w:rPr>
          <w:rFonts w:ascii="Arial" w:hAnsi="Arial" w:cs="Arial"/>
          <w:b/>
          <w:u w:val="single"/>
        </w:rPr>
      </w:pPr>
      <w:r w:rsidRPr="003545B0">
        <w:rPr>
          <w:rFonts w:ascii="Arial" w:hAnsi="Arial" w:cs="Arial"/>
          <w:b/>
          <w:u w:val="single"/>
        </w:rPr>
        <w:t xml:space="preserve">Předpoklad přístupu k atestační zkoušce </w:t>
      </w:r>
    </w:p>
    <w:p w14:paraId="1BDD44DE" w14:textId="5F2C93F6" w:rsidR="009903FA" w:rsidRPr="003545B0" w:rsidRDefault="009903FA" w:rsidP="00D145F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3545B0">
        <w:rPr>
          <w:rFonts w:ascii="Arial" w:hAnsi="Arial" w:cs="Arial"/>
        </w:rPr>
        <w:t xml:space="preserve">absolvování povinné praxe a její zhodnocení v </w:t>
      </w:r>
      <w:proofErr w:type="spellStart"/>
      <w:r w:rsidRPr="003545B0">
        <w:rPr>
          <w:rFonts w:ascii="Arial" w:hAnsi="Arial" w:cs="Arial"/>
        </w:rPr>
        <w:t>logbooku</w:t>
      </w:r>
      <w:proofErr w:type="spellEnd"/>
      <w:r w:rsidRPr="003545B0">
        <w:rPr>
          <w:rFonts w:ascii="Arial" w:hAnsi="Arial" w:cs="Arial"/>
        </w:rPr>
        <w:t xml:space="preserve"> a indexu specializační přípravy (průkazu odbornosti), </w:t>
      </w:r>
    </w:p>
    <w:p w14:paraId="75B8FA1A" w14:textId="025ADD12" w:rsidR="00951838" w:rsidRPr="003545B0" w:rsidRDefault="009903FA" w:rsidP="00C92CE4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3545B0">
        <w:rPr>
          <w:rFonts w:ascii="Arial" w:hAnsi="Arial" w:cs="Arial"/>
        </w:rPr>
        <w:t xml:space="preserve">absolvování povinných vzdělávacích akcí – záznam v indexu specializační přípravy (průkazu odbornosti), </w:t>
      </w:r>
    </w:p>
    <w:p w14:paraId="48323164" w14:textId="51E275C4" w:rsidR="009903FA" w:rsidRPr="003545B0" w:rsidRDefault="009903FA" w:rsidP="00951838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3545B0">
        <w:rPr>
          <w:rFonts w:ascii="Arial" w:hAnsi="Arial" w:cs="Arial"/>
        </w:rPr>
        <w:t xml:space="preserve">předložení seznamu výkonů v </w:t>
      </w:r>
      <w:proofErr w:type="spellStart"/>
      <w:r w:rsidRPr="003545B0">
        <w:rPr>
          <w:rFonts w:ascii="Arial" w:hAnsi="Arial" w:cs="Arial"/>
        </w:rPr>
        <w:t>logbooku</w:t>
      </w:r>
      <w:proofErr w:type="spellEnd"/>
      <w:r w:rsidRPr="003545B0">
        <w:rPr>
          <w:rFonts w:ascii="Arial" w:hAnsi="Arial" w:cs="Arial"/>
        </w:rPr>
        <w:t xml:space="preserve"> potvrzené školitelem,</w:t>
      </w:r>
    </w:p>
    <w:p w14:paraId="0A25F444" w14:textId="2046015F" w:rsidR="009903FA" w:rsidRPr="003545B0" w:rsidRDefault="009903FA" w:rsidP="00C92CE4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3545B0">
        <w:rPr>
          <w:rFonts w:ascii="Arial" w:hAnsi="Arial" w:cs="Arial"/>
        </w:rPr>
        <w:t>předložení písemné práce (3 kazuistiky)</w:t>
      </w:r>
      <w:r w:rsidR="00951838" w:rsidRPr="003545B0">
        <w:rPr>
          <w:rFonts w:ascii="Arial" w:hAnsi="Arial" w:cs="Arial"/>
        </w:rPr>
        <w:t xml:space="preserve"> </w:t>
      </w:r>
      <w:r w:rsidRPr="003545B0">
        <w:rPr>
          <w:rFonts w:ascii="Arial" w:hAnsi="Arial" w:cs="Arial"/>
        </w:rPr>
        <w:t xml:space="preserve"> </w:t>
      </w:r>
    </w:p>
    <w:p w14:paraId="3C0209ED" w14:textId="148EB6FB" w:rsidR="00C92CE4" w:rsidRPr="003545B0" w:rsidRDefault="009903FA" w:rsidP="00C92CE4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3545B0">
        <w:rPr>
          <w:rFonts w:ascii="Arial" w:hAnsi="Arial" w:cs="Arial"/>
        </w:rPr>
        <w:t>písemný test (nejméně 56 bodů, tj.</w:t>
      </w:r>
      <w:r w:rsidR="003545B0">
        <w:rPr>
          <w:rFonts w:ascii="Arial" w:hAnsi="Arial" w:cs="Arial"/>
        </w:rPr>
        <w:t xml:space="preserve"> </w:t>
      </w:r>
      <w:r w:rsidRPr="003545B0">
        <w:rPr>
          <w:rFonts w:ascii="Arial" w:hAnsi="Arial" w:cs="Arial"/>
        </w:rPr>
        <w:t xml:space="preserve">úspěšnost nejméně 80 %), </w:t>
      </w:r>
    </w:p>
    <w:p w14:paraId="1C62CD7F" w14:textId="79DD5B3C" w:rsidR="009903FA" w:rsidRPr="003545B0" w:rsidRDefault="009903FA" w:rsidP="00C92CE4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3545B0">
        <w:rPr>
          <w:rFonts w:ascii="Arial" w:hAnsi="Arial" w:cs="Arial"/>
        </w:rPr>
        <w:t>získání minimálně 60 kreditů za celou dobu specializačního vzdělávání.</w:t>
      </w:r>
    </w:p>
    <w:p w14:paraId="36AAA80D" w14:textId="0CA598C5" w:rsidR="00C92CE4" w:rsidRPr="003545B0" w:rsidRDefault="009903FA">
      <w:pPr>
        <w:rPr>
          <w:rFonts w:ascii="Arial" w:hAnsi="Arial" w:cs="Arial"/>
        </w:rPr>
      </w:pPr>
      <w:r w:rsidRPr="003545B0">
        <w:rPr>
          <w:rFonts w:ascii="Arial" w:hAnsi="Arial" w:cs="Arial"/>
        </w:rPr>
        <w:t xml:space="preserve"> Vlastní atestační zkouška – probíhá dle § 6 – § 7 vyhlášky č. 189/2009 Sb. </w:t>
      </w:r>
    </w:p>
    <w:p w14:paraId="77309A59" w14:textId="3D81A909" w:rsidR="005F5378" w:rsidRDefault="009903FA" w:rsidP="00C92CE4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3545B0">
        <w:rPr>
          <w:rFonts w:ascii="Arial" w:hAnsi="Arial" w:cs="Arial"/>
        </w:rPr>
        <w:t>část praktická – přímá práce s pacientem (ukázka terapeutického postupu pacienta s konkrétní dg.</w:t>
      </w:r>
      <w:r w:rsidR="003545B0">
        <w:rPr>
          <w:rFonts w:ascii="Arial" w:hAnsi="Arial" w:cs="Arial"/>
        </w:rPr>
        <w:t>)</w:t>
      </w:r>
    </w:p>
    <w:p w14:paraId="25682864" w14:textId="77777777" w:rsidR="003545B0" w:rsidRPr="003545B0" w:rsidRDefault="003545B0" w:rsidP="003545B0">
      <w:pPr>
        <w:rPr>
          <w:rFonts w:ascii="Arial" w:hAnsi="Arial" w:cs="Arial"/>
        </w:rPr>
      </w:pPr>
    </w:p>
    <w:p w14:paraId="16BCC9B9" w14:textId="6947530D" w:rsidR="0091128D" w:rsidRPr="005D7E8C" w:rsidRDefault="00951838" w:rsidP="00951838">
      <w:pPr>
        <w:rPr>
          <w:rFonts w:ascii="Arial" w:hAnsi="Arial" w:cs="Arial"/>
        </w:rPr>
      </w:pPr>
      <w:r w:rsidRPr="005D7E8C">
        <w:rPr>
          <w:rFonts w:ascii="Arial" w:hAnsi="Arial" w:cs="Arial"/>
        </w:rPr>
        <w:t>Písemnou práci je třeba</w:t>
      </w:r>
      <w:r w:rsidR="00801B33">
        <w:rPr>
          <w:rFonts w:ascii="Arial" w:hAnsi="Arial" w:cs="Arial"/>
        </w:rPr>
        <w:t xml:space="preserve"> </w:t>
      </w:r>
      <w:r w:rsidR="00801B33" w:rsidRPr="00342788">
        <w:rPr>
          <w:rFonts w:ascii="Arial" w:hAnsi="Arial" w:cs="Arial"/>
          <w:highlight w:val="yellow"/>
        </w:rPr>
        <w:t>minimálně</w:t>
      </w:r>
      <w:r w:rsidRPr="00342788">
        <w:rPr>
          <w:rFonts w:ascii="Arial" w:hAnsi="Arial" w:cs="Arial"/>
          <w:highlight w:val="yellow"/>
        </w:rPr>
        <w:t xml:space="preserve"> </w:t>
      </w:r>
      <w:r w:rsidR="003545B0" w:rsidRPr="00342788">
        <w:rPr>
          <w:rFonts w:ascii="Arial" w:hAnsi="Arial" w:cs="Arial"/>
          <w:highlight w:val="yellow"/>
        </w:rPr>
        <w:t>50 dn</w:t>
      </w:r>
      <w:r w:rsidR="003545B0" w:rsidRPr="005D7E8C">
        <w:rPr>
          <w:rFonts w:ascii="Arial" w:hAnsi="Arial" w:cs="Arial"/>
        </w:rPr>
        <w:t xml:space="preserve">í před atestací (v době odeslání přihlášky) </w:t>
      </w:r>
      <w:r w:rsidRPr="005D7E8C">
        <w:rPr>
          <w:rFonts w:ascii="Arial" w:hAnsi="Arial" w:cs="Arial"/>
        </w:rPr>
        <w:t>odeslat v elektronické podobě doc. PaedDr. K. Neubauerovi, Ph.D. na adresu</w:t>
      </w:r>
      <w:r w:rsidR="0091128D" w:rsidRPr="005D7E8C">
        <w:rPr>
          <w:rFonts w:ascii="Arial" w:hAnsi="Arial" w:cs="Arial"/>
        </w:rPr>
        <w:t>:</w:t>
      </w:r>
      <w:r w:rsidR="003545B0" w:rsidRPr="005D7E8C">
        <w:rPr>
          <w:rFonts w:ascii="Arial" w:hAnsi="Arial" w:cs="Arial"/>
        </w:rPr>
        <w:t xml:space="preserve"> </w:t>
      </w:r>
      <w:hyperlink r:id="rId9" w:history="1">
        <w:r w:rsidR="003545B0" w:rsidRPr="005D7E8C">
          <w:rPr>
            <w:rStyle w:val="Hypertextovodkaz"/>
            <w:rFonts w:ascii="Arial" w:hAnsi="Arial" w:cs="Arial"/>
          </w:rPr>
          <w:t>karel.neubauer@post.cz</w:t>
        </w:r>
      </w:hyperlink>
      <w:r w:rsidR="003545B0" w:rsidRPr="005D7E8C">
        <w:rPr>
          <w:rFonts w:ascii="Arial" w:hAnsi="Arial" w:cs="Arial"/>
        </w:rPr>
        <w:t xml:space="preserve"> </w:t>
      </w:r>
    </w:p>
    <w:p w14:paraId="4C564A67" w14:textId="25714123" w:rsidR="00956494" w:rsidRPr="005D7E8C" w:rsidRDefault="00956494" w:rsidP="00951838">
      <w:pPr>
        <w:rPr>
          <w:rFonts w:ascii="Arial" w:hAnsi="Arial" w:cs="Arial"/>
        </w:rPr>
      </w:pPr>
    </w:p>
    <w:p w14:paraId="4A7C7A12" w14:textId="5033EC1F" w:rsidR="00C91E88" w:rsidRPr="005D7E8C" w:rsidRDefault="00C91E88" w:rsidP="00951838">
      <w:pPr>
        <w:rPr>
          <w:rFonts w:ascii="Arial" w:hAnsi="Arial" w:cs="Arial"/>
        </w:rPr>
      </w:pPr>
      <w:r w:rsidRPr="005D7E8C">
        <w:rPr>
          <w:rFonts w:ascii="Arial" w:hAnsi="Arial" w:cs="Arial"/>
        </w:rPr>
        <w:t xml:space="preserve">Za Subkatedru foniatrie, </w:t>
      </w:r>
      <w:proofErr w:type="spellStart"/>
      <w:r w:rsidRPr="005D7E8C">
        <w:rPr>
          <w:rFonts w:ascii="Arial" w:hAnsi="Arial" w:cs="Arial"/>
        </w:rPr>
        <w:t>pedaudiologie</w:t>
      </w:r>
      <w:proofErr w:type="spellEnd"/>
      <w:r w:rsidRPr="005D7E8C">
        <w:rPr>
          <w:rFonts w:ascii="Arial" w:hAnsi="Arial" w:cs="Arial"/>
        </w:rPr>
        <w:t xml:space="preserve"> a klinické logopedie Mgr. Jaroslava Mrkvičková</w:t>
      </w:r>
      <w:r w:rsidR="00EB34DD">
        <w:rPr>
          <w:rFonts w:ascii="Arial" w:hAnsi="Arial" w:cs="Arial"/>
        </w:rPr>
        <w:t>,</w:t>
      </w:r>
    </w:p>
    <w:p w14:paraId="6341FB48" w14:textId="4D342B6A" w:rsidR="00C91E88" w:rsidRDefault="00F0469D" w:rsidP="00951838">
      <w:pPr>
        <w:rPr>
          <w:rFonts w:ascii="Arial" w:hAnsi="Arial" w:cs="Arial"/>
        </w:rPr>
      </w:pPr>
      <w:hyperlink r:id="rId10" w:history="1">
        <w:r w:rsidR="00C91E88" w:rsidRPr="005D7E8C">
          <w:rPr>
            <w:rStyle w:val="Hypertextovodkaz"/>
            <w:rFonts w:ascii="Arial" w:hAnsi="Arial" w:cs="Arial"/>
          </w:rPr>
          <w:t>mrkvickova@ipvz.cz</w:t>
        </w:r>
      </w:hyperlink>
    </w:p>
    <w:p w14:paraId="55E95B3A" w14:textId="77777777" w:rsidR="00C91E88" w:rsidRPr="003545B0" w:rsidRDefault="00C91E88" w:rsidP="00951838">
      <w:pPr>
        <w:rPr>
          <w:rFonts w:ascii="Arial" w:hAnsi="Arial" w:cs="Arial"/>
        </w:rPr>
      </w:pPr>
      <w:bookmarkStart w:id="0" w:name="_GoBack"/>
      <w:bookmarkEnd w:id="0"/>
    </w:p>
    <w:sectPr w:rsidR="00C91E88" w:rsidRPr="00354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82DF9" w14:textId="77777777" w:rsidR="00F0469D" w:rsidRDefault="00F0469D" w:rsidP="00034F71">
      <w:pPr>
        <w:spacing w:after="0" w:line="240" w:lineRule="auto"/>
      </w:pPr>
      <w:r>
        <w:separator/>
      </w:r>
    </w:p>
  </w:endnote>
  <w:endnote w:type="continuationSeparator" w:id="0">
    <w:p w14:paraId="77038C35" w14:textId="77777777" w:rsidR="00F0469D" w:rsidRDefault="00F0469D" w:rsidP="00034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DCBE4" w14:textId="77777777" w:rsidR="00F0469D" w:rsidRDefault="00F0469D" w:rsidP="00034F71">
      <w:pPr>
        <w:spacing w:after="0" w:line="240" w:lineRule="auto"/>
      </w:pPr>
      <w:r>
        <w:separator/>
      </w:r>
    </w:p>
  </w:footnote>
  <w:footnote w:type="continuationSeparator" w:id="0">
    <w:p w14:paraId="07DCEC7E" w14:textId="77777777" w:rsidR="00F0469D" w:rsidRDefault="00F0469D" w:rsidP="00034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7D554E"/>
    <w:multiLevelType w:val="hybridMultilevel"/>
    <w:tmpl w:val="04C68454"/>
    <w:lvl w:ilvl="0" w:tplc="8F3ECD3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85EB3"/>
    <w:multiLevelType w:val="hybridMultilevel"/>
    <w:tmpl w:val="0A4AF58C"/>
    <w:lvl w:ilvl="0" w:tplc="901C26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88"/>
    <w:rsid w:val="00034F71"/>
    <w:rsid w:val="00283496"/>
    <w:rsid w:val="00342788"/>
    <w:rsid w:val="003545B0"/>
    <w:rsid w:val="00480C91"/>
    <w:rsid w:val="005D7A1C"/>
    <w:rsid w:val="005D7E8C"/>
    <w:rsid w:val="005F5378"/>
    <w:rsid w:val="00696C64"/>
    <w:rsid w:val="00801B33"/>
    <w:rsid w:val="008B1291"/>
    <w:rsid w:val="0091128D"/>
    <w:rsid w:val="00951838"/>
    <w:rsid w:val="00956494"/>
    <w:rsid w:val="009903FA"/>
    <w:rsid w:val="009D3C52"/>
    <w:rsid w:val="00C91E88"/>
    <w:rsid w:val="00C92CE4"/>
    <w:rsid w:val="00D145FE"/>
    <w:rsid w:val="00DF3388"/>
    <w:rsid w:val="00EB34DD"/>
    <w:rsid w:val="00F0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D00A7"/>
  <w15:chartTrackingRefBased/>
  <w15:docId w15:val="{E25C0520-0444-4892-975D-EF5A3168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34F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34F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34F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34F71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34F7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34F7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34F7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34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34F71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5F537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1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9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vz.cz/nelekarsti-zdravotnicti-pracovnici/ziskavani-specializace/pokyny-k-atestacni-zkousc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asova@ipvz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rkvickova@ipvz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rel.neubauer@p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795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Mrkvičková Jaroslava, Mgr.</dc:creator>
  <cp:keywords/>
  <dc:description/>
  <cp:lastModifiedBy>Mrkvičková Jaroslava, Mgr.</cp:lastModifiedBy>
  <cp:revision>12</cp:revision>
  <cp:lastPrinted>2020-06-23T15:03:00Z</cp:lastPrinted>
  <dcterms:created xsi:type="dcterms:W3CDTF">2020-06-23T13:47:00Z</dcterms:created>
  <dcterms:modified xsi:type="dcterms:W3CDTF">2020-06-25T08:01:00Z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2020-06-23T13:48:57Z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37499333-32f3-4094-8f5c-8672a918afe4</vt:lpwstr>
  </property>
  <property fmtid="{D5CDD505-2E9C-101B-9397-08002B2CF9AE}" pid="8" name="MSIP_Label_2063cd7f-2d21-486a-9f29-9c1683fdd175_ContentBits">
    <vt:lpwstr>0</vt:lpwstr>
  </property>
</Properties>
</file>