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4438015</wp:posOffset>
            </wp:positionH>
            <wp:positionV relativeFrom="paragraph">
              <wp:posOffset>-7620</wp:posOffset>
            </wp:positionV>
            <wp:extent cx="1228725" cy="142557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</w:rPr>
        <w:t>Kandidatura do Rady AKL ČR, z.s.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>
          <w:rFonts w:ascii="Arial" w:hAnsi="Arial" w:cs="Arial"/>
          <w:b/>
          <w:bCs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  <w:b/>
          <w:bCs/>
        </w:rPr>
        <w:t>Jméno a příjmení:</w:t>
      </w:r>
      <w:r>
        <w:rPr>
          <w:rFonts w:cs="Arial" w:ascii="Arial" w:hAnsi="Arial"/>
        </w:rPr>
        <w:tab/>
      </w:r>
      <w:r>
        <w:rPr>
          <w:rFonts w:cs="Arial" w:ascii="Arial" w:hAnsi="Arial"/>
        </w:rPr>
        <w:t xml:space="preserve">Mgr. </w:t>
      </w:r>
      <w:r>
        <w:rPr>
          <w:rFonts w:cs="Arial" w:ascii="Arial" w:hAnsi="Arial"/>
        </w:rPr>
        <w:t>Jitka Mercelová</w:t>
        <w:tab/>
        <w:tab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  <w:b/>
          <w:bCs/>
        </w:rPr>
        <w:t>Datum narození:</w:t>
      </w:r>
      <w:r>
        <w:rPr>
          <w:rFonts w:cs="Arial" w:ascii="Arial" w:hAnsi="Arial"/>
        </w:rPr>
        <w:t xml:space="preserve"> </w:t>
        <w:tab/>
        <w:t>15. 9. 1976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  <w:b/>
          <w:bCs/>
        </w:rPr>
        <w:t>Bydliště:</w:t>
      </w:r>
      <w:r>
        <w:rPr>
          <w:rFonts w:cs="Arial" w:ascii="Arial" w:hAnsi="Arial"/>
        </w:rPr>
        <w:tab/>
        <w:tab/>
        <w:t>Feřtekova 556 / 3, Praha 8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  <w:b/>
          <w:bCs/>
        </w:rPr>
        <w:t>Kontakt:</w:t>
      </w:r>
      <w:r>
        <w:rPr>
          <w:rFonts w:cs="Arial" w:ascii="Arial" w:hAnsi="Arial"/>
        </w:rPr>
        <w:tab/>
        <w:tab/>
        <w:t xml:space="preserve">vzdelavani@aklcr.cz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>
          <w:rFonts w:ascii="Arial" w:hAnsi="Arial" w:cs="Arial"/>
          <w:b/>
          <w:bCs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  <w:b/>
          <w:bCs/>
        </w:rPr>
        <w:t>Vzdělání:</w:t>
      </w:r>
      <w:r>
        <w:rPr>
          <w:rFonts w:cs="Arial" w:ascii="Arial" w:hAnsi="Arial"/>
        </w:rPr>
        <w:tab/>
        <w:tab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2010</w:t>
      </w:r>
      <w:r>
        <w:rPr>
          <w:rFonts w:cs="Arial" w:ascii="Arial" w:hAnsi="Arial"/>
        </w:rPr>
        <w:t xml:space="preserve"> Kvalifikace K3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</w:rPr>
        <w:t>-</w:t>
      </w:r>
      <w:r>
        <w:rPr>
          <w:rFonts w:cs="Arial" w:ascii="Arial" w:hAnsi="Arial"/>
          <w:b/>
        </w:rPr>
        <w:t>2005</w:t>
      </w:r>
      <w:r>
        <w:rPr>
          <w:rFonts w:cs="Arial" w:ascii="Arial" w:hAnsi="Arial"/>
        </w:rPr>
        <w:t xml:space="preserve"> Specializační </w:t>
      </w:r>
      <w:r>
        <w:rPr>
          <w:rFonts w:cs="Arial" w:ascii="Arial" w:hAnsi="Arial"/>
        </w:rPr>
        <w:t xml:space="preserve">vzdělávání </w:t>
      </w:r>
      <w:r>
        <w:rPr>
          <w:rFonts w:cs="Arial" w:ascii="Arial" w:hAnsi="Arial"/>
        </w:rPr>
        <w:t xml:space="preserve">v oboru klinická logopedie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2001</w:t>
      </w:r>
      <w:r>
        <w:rPr>
          <w:rFonts w:cs="Arial" w:ascii="Arial" w:hAnsi="Arial"/>
        </w:rPr>
        <w:t xml:space="preserve"> Pedagogická fakulta UK, obor speciální pedagogika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start="-113" w:end="0"/>
        <w:jc w:val="start"/>
        <w:outlineLvl w:val="0"/>
        <w:rPr/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1995</w:t>
      </w:r>
      <w:r>
        <w:rPr>
          <w:rFonts w:cs="Arial" w:ascii="Arial" w:hAnsi="Arial"/>
        </w:rPr>
        <w:t xml:space="preserve"> Střední zdravotnická škola, obor všeobecná sestra</w:t>
      </w:r>
    </w:p>
    <w:p>
      <w:pPr>
        <w:pStyle w:val="Zkladntextodsazen2"/>
        <w:widowControl/>
        <w:bidi w:val="0"/>
        <w:ind w:hanging="57" w:start="-57" w:end="0"/>
        <w:jc w:val="both"/>
        <w:rPr>
          <w:rFonts w:ascii="Arial" w:hAnsi="Arial" w:cs="Arial"/>
          <w:b/>
          <w:bCs/>
        </w:rPr>
      </w:pPr>
      <w:r>
        <w:rPr/>
      </w:r>
    </w:p>
    <w:p>
      <w:pPr>
        <w:pStyle w:val="Zkladntextodsazen2"/>
        <w:widowControl/>
        <w:bidi w:val="0"/>
        <w:ind w:hanging="57" w:start="-57" w:end="0"/>
        <w:jc w:val="both"/>
        <w:rPr/>
      </w:pPr>
      <w:r>
        <w:rPr>
          <w:rFonts w:cs="Arial" w:ascii="Arial" w:hAnsi="Arial"/>
          <w:b/>
          <w:bCs/>
        </w:rPr>
        <w:t>Zaměstnání:</w:t>
      </w:r>
      <w:r>
        <w:rPr>
          <w:rFonts w:cs="Arial" w:ascii="Arial" w:hAnsi="Arial"/>
        </w:rPr>
        <w:tab/>
        <w:tab/>
      </w:r>
    </w:p>
    <w:p>
      <w:pPr>
        <w:pStyle w:val="Zkladntextodsazen2"/>
        <w:widowControl/>
        <w:bidi w:val="0"/>
        <w:ind w:hanging="57" w:start="-57" w:end="0"/>
        <w:jc w:val="both"/>
        <w:rPr/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od 10/2005 dosud</w:t>
      </w:r>
      <w:r>
        <w:rPr>
          <w:rFonts w:cs="Arial" w:ascii="Arial" w:hAnsi="Arial"/>
        </w:rPr>
        <w:t>, klinický logoped, Foniatrická klinika 1. LF UK a VFN, Praha 2</w:t>
      </w:r>
    </w:p>
    <w:p>
      <w:pPr>
        <w:pStyle w:val="Zkladntextodsazen2"/>
        <w:widowControl/>
        <w:bidi w:val="0"/>
        <w:ind w:hanging="57" w:start="-57" w:end="0"/>
        <w:jc w:val="both"/>
        <w:rPr/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od 03/2011 do 5/2017</w:t>
      </w:r>
      <w:r>
        <w:rPr>
          <w:rFonts w:cs="Arial" w:ascii="Arial" w:hAnsi="Arial"/>
        </w:rPr>
        <w:t>, klinický logoped, Centrum komplexní péče pro děti s perinatální zátěží, Klinika dětského a dorostového lékařství, 1. LF UK a VF</w:t>
      </w:r>
      <w:r>
        <w:rPr>
          <w:rFonts w:cs="Arial" w:ascii="Arial" w:hAnsi="Arial"/>
        </w:rPr>
        <w:t>N,</w:t>
      </w:r>
      <w:r>
        <w:rPr>
          <w:rFonts w:cs="Arial" w:ascii="Arial" w:hAnsi="Arial"/>
        </w:rPr>
        <w:t xml:space="preserve"> Praha 2, 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od </w:t>
      </w:r>
      <w:r>
        <w:rPr>
          <w:rFonts w:cs="Arial" w:ascii="Arial" w:hAnsi="Arial"/>
          <w:b/>
        </w:rPr>
        <w:t>11/2005 do 3/2007</w:t>
      </w:r>
      <w:r>
        <w:rPr>
          <w:rFonts w:cs="Arial" w:ascii="Arial" w:hAnsi="Arial"/>
        </w:rPr>
        <w:t xml:space="preserve"> klinický logoped (úvazek 0,3), Městská nemocnice následné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péče</w:t>
      </w:r>
      <w:r>
        <w:rPr>
          <w:rFonts w:cs="Arial" w:ascii="Arial" w:hAnsi="Arial"/>
          <w:szCs w:val="18"/>
        </w:rPr>
        <w:t>, Praha 9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od 09/2001 do 09/2005</w:t>
      </w:r>
      <w:r>
        <w:rPr>
          <w:rFonts w:cs="Arial" w:ascii="Arial" w:hAnsi="Arial"/>
        </w:rPr>
        <w:t xml:space="preserve"> logoped, ambulance klinické logopedie PaedDr. Renata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Cikánová, Praha 5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</w:t>
      </w:r>
      <w:r>
        <w:rPr>
          <w:rFonts w:cs="Arial" w:ascii="Arial" w:hAnsi="Arial"/>
          <w:b/>
        </w:rPr>
        <w:t>od 09/1995 do 2/2001</w:t>
      </w:r>
      <w:r>
        <w:rPr>
          <w:rFonts w:cs="Arial" w:ascii="Arial" w:hAnsi="Arial"/>
        </w:rPr>
        <w:t xml:space="preserve"> zdravotní sestra, 1. interní klinika, Fakultní nemocnice,</w:t>
      </w:r>
    </w:p>
    <w:p>
      <w:pPr>
        <w:pStyle w:val="Normal"/>
        <w:ind w:hanging="2160" w:start="21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Královské Vinohrady, Praha </w:t>
      </w:r>
      <w:r>
        <w:rPr>
          <w:rFonts w:cs="Arial" w:ascii="Arial" w:hAnsi="Arial"/>
        </w:rPr>
        <w:t>10</w:t>
      </w:r>
    </w:p>
    <w:p>
      <w:pPr>
        <w:pStyle w:val="Zkladntextodsazen2"/>
        <w:rPr>
          <w:rFonts w:ascii="Arial" w:hAnsi="Arial" w:cs="Arial"/>
          <w:b/>
          <w:bCs/>
        </w:rPr>
      </w:pPr>
      <w:r>
        <w:rPr/>
      </w:r>
    </w:p>
    <w:p>
      <w:pPr>
        <w:pStyle w:val="Zkladntextodsazen2"/>
        <w:rPr/>
      </w:pPr>
      <w:r>
        <w:rPr>
          <w:rFonts w:cs="Arial" w:ascii="Arial" w:hAnsi="Arial"/>
          <w:b/>
          <w:bCs/>
        </w:rPr>
        <w:t>Další oblasti působení v oboru klinická logopedie</w:t>
      </w:r>
    </w:p>
    <w:p>
      <w:pPr>
        <w:pStyle w:val="Zkladntextodsazen2"/>
        <w:rPr/>
      </w:pPr>
      <w:r>
        <w:rPr>
          <w:rFonts w:cs="Arial" w:ascii="Arial" w:hAnsi="Arial"/>
          <w:b w:val="false"/>
          <w:bCs w:val="false"/>
        </w:rPr>
        <w:t xml:space="preserve">- </w:t>
      </w:r>
      <w:r>
        <w:rPr>
          <w:rFonts w:cs="Arial" w:ascii="Arial" w:hAnsi="Arial"/>
          <w:b/>
          <w:bCs/>
        </w:rPr>
        <w:t>o</w:t>
      </w:r>
      <w:r>
        <w:rPr>
          <w:rFonts w:cs="Arial" w:ascii="Arial" w:hAnsi="Arial"/>
          <w:b/>
          <w:bCs/>
        </w:rPr>
        <w:t xml:space="preserve">d 11/2013 do 11/2016, 11/2022 dosud </w:t>
      </w:r>
      <w:r>
        <w:rPr>
          <w:rFonts w:cs="Arial" w:ascii="Arial" w:hAnsi="Arial"/>
          <w:bCs/>
        </w:rPr>
        <w:t>členka Rady Asociace klinických logopedů</w:t>
      </w:r>
    </w:p>
    <w:p>
      <w:pPr>
        <w:pStyle w:val="Zkladntextodsazen2"/>
        <w:rPr/>
      </w:pPr>
      <w:r>
        <w:rPr>
          <w:rFonts w:cs="Arial" w:ascii="Arial" w:hAnsi="Arial"/>
          <w:bCs/>
        </w:rPr>
        <w:t>ČR z.s. (AKL), oblast působení: Vzdělávání</w:t>
      </w:r>
    </w:p>
    <w:p>
      <w:pPr>
        <w:pStyle w:val="Zkladntextodsazen2"/>
        <w:rPr/>
      </w:pPr>
      <w:r>
        <w:rPr>
          <w:rFonts w:cs="Arial" w:ascii="Arial" w:hAnsi="Arial"/>
          <w:b w:val="false"/>
          <w:bCs w:val="false"/>
        </w:rPr>
        <w:t xml:space="preserve">- </w:t>
      </w:r>
      <w:r>
        <w:rPr>
          <w:rFonts w:cs="Arial" w:ascii="Arial" w:hAnsi="Arial"/>
          <w:b/>
          <w:bCs/>
        </w:rPr>
        <w:t>o</w:t>
      </w:r>
      <w:r>
        <w:rPr>
          <w:rFonts w:cs="Arial" w:ascii="Arial" w:hAnsi="Arial"/>
          <w:b/>
          <w:bCs/>
        </w:rPr>
        <w:t xml:space="preserve">d 8/2014 - 8/2024 </w:t>
      </w:r>
      <w:r>
        <w:rPr>
          <w:rFonts w:cs="Arial" w:ascii="Arial" w:hAnsi="Arial"/>
          <w:b w:val="false"/>
          <w:bCs w:val="false"/>
        </w:rPr>
        <w:t>stálý člen</w:t>
      </w:r>
      <w:r>
        <w:rPr>
          <w:rFonts w:cs="Arial" w:ascii="Arial" w:hAnsi="Arial"/>
          <w:bCs/>
        </w:rPr>
        <w:t xml:space="preserve"> Akreditační komise Ministerstva zdravotnictví ČR pro</w:t>
      </w:r>
    </w:p>
    <w:p>
      <w:pPr>
        <w:pStyle w:val="Zkladntextodsazen2"/>
        <w:rPr/>
      </w:pPr>
      <w:r>
        <w:rPr>
          <w:rFonts w:cs="Arial" w:ascii="Arial" w:hAnsi="Arial"/>
          <w:bCs/>
        </w:rPr>
        <w:t>nelékařská zdravotnická povolání, od 8/2025 statut dalšího člen</w:t>
      </w:r>
      <w:r>
        <w:rPr>
          <w:rFonts w:cs="Arial" w:ascii="Arial" w:hAnsi="Arial"/>
          <w:bCs/>
        </w:rPr>
        <w:t>a</w:t>
      </w:r>
    </w:p>
    <w:p>
      <w:pPr>
        <w:pStyle w:val="Zkladntextodsazen2"/>
        <w:rPr/>
      </w:pPr>
      <w:r>
        <w:rPr>
          <w:rFonts w:cs="Arial" w:ascii="Arial" w:hAnsi="Arial"/>
          <w:bCs/>
        </w:rPr>
        <w:t>- e</w:t>
      </w:r>
      <w:r>
        <w:rPr>
          <w:rFonts w:cs="Arial" w:ascii="Arial" w:hAnsi="Arial"/>
          <w:bCs/>
        </w:rPr>
        <w:t xml:space="preserve">xterní lektorka Institutu postgraduálního vzdělávání ve zdravotnictví (IPVZ) </w:t>
      </w:r>
    </w:p>
    <w:p>
      <w:pPr>
        <w:pStyle w:val="Zkladntextodsazen2"/>
        <w:rPr/>
      </w:pPr>
      <w:r>
        <w:rPr>
          <w:rFonts w:cs="Arial" w:ascii="Arial" w:hAnsi="Arial"/>
          <w:bCs/>
        </w:rPr>
        <w:t>vedení odborných a specializačních stáží v oboru klinická logopedie a foniatrie</w:t>
      </w:r>
    </w:p>
    <w:p>
      <w:pPr>
        <w:pStyle w:val="Zkladntextodsazen2"/>
        <w:rPr/>
      </w:pPr>
      <w:r>
        <w:rPr>
          <w:rFonts w:cs="Arial" w:ascii="Arial" w:hAnsi="Arial"/>
          <w:bCs/>
        </w:rPr>
        <w:t>- č</w:t>
      </w:r>
      <w:r>
        <w:rPr>
          <w:rFonts w:cs="Arial" w:ascii="Arial" w:hAnsi="Arial"/>
          <w:bCs/>
        </w:rPr>
        <w:t>lenka atestační komise MZ pro obor klinická logopedie</w:t>
      </w:r>
    </w:p>
    <w:p>
      <w:pPr>
        <w:pStyle w:val="Zkladntextodsazen2"/>
        <w:rPr/>
      </w:pPr>
      <w:r>
        <w:rPr>
          <w:rFonts w:cs="Arial" w:ascii="Arial" w:hAnsi="Arial"/>
          <w:bCs/>
        </w:rPr>
        <w:t>- p</w:t>
      </w:r>
      <w:r>
        <w:rPr>
          <w:rFonts w:cs="Arial" w:ascii="Arial" w:hAnsi="Arial"/>
          <w:bCs/>
        </w:rPr>
        <w:t>ravidelná přednášková činnost – kurzy AKL ČR, IPVZ, ČLK a další</w:t>
      </w:r>
    </w:p>
    <w:p>
      <w:pPr>
        <w:pStyle w:val="Normal"/>
        <w:numPr>
          <w:ilvl w:val="0"/>
          <w:numId w:val="0"/>
        </w:numPr>
        <w:ind w:hanging="0" w:start="252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Zkladntextodsazen2"/>
        <w:ind w:hanging="0" w:start="0" w:end="0"/>
        <w:rPr/>
      </w:pPr>
      <w:r>
        <w:rPr>
          <w:rFonts w:cs="Arial" w:ascii="Arial" w:hAnsi="Arial"/>
          <w:bCs/>
        </w:rPr>
        <w:t xml:space="preserve">Za svého působení v Radě AKL ČR jsem se vždy věnovala oblasti vzdělávání. Též v uplynulém volebním období to byla hlavní náplň mé činnosti. Znamená to především koordinaci vzdělávacích akcí vypisovaných ve specializačním i celoživotním vzdělávání a orientaci v základní legislativě, která se procesu vzdělávání a uznávání kvalifikace týká. </w:t>
      </w:r>
    </w:p>
    <w:p>
      <w:pPr>
        <w:pStyle w:val="Zkladntextodsazen2"/>
        <w:ind w:hanging="0" w:start="0" w:end="0"/>
        <w:rPr/>
      </w:pPr>
      <w:r>
        <w:rPr>
          <w:rFonts w:cs="Arial" w:ascii="Arial" w:hAnsi="Arial"/>
          <w:bCs/>
        </w:rPr>
        <w:t xml:space="preserve">Mojí hlavní motivací pokusit se uspět v letošních volbách a pokračovat ve funkci, je zachování návaznosti chodu organizace </w:t>
      </w:r>
      <w:r>
        <w:rPr>
          <w:rFonts w:cs="Arial" w:ascii="Arial" w:hAnsi="Arial"/>
          <w:bCs/>
        </w:rPr>
        <w:t>v pevném a dobře fungujícím týmu, jakým současná Rada je. H</w:t>
      </w:r>
      <w:r>
        <w:rPr>
          <w:rFonts w:cs="Arial" w:ascii="Arial" w:hAnsi="Arial"/>
          <w:bCs/>
        </w:rPr>
        <w:t xml:space="preserve">lavním úkolem </w:t>
      </w:r>
      <w:r>
        <w:rPr>
          <w:rFonts w:cs="Arial" w:ascii="Arial" w:hAnsi="Arial"/>
          <w:bCs/>
        </w:rPr>
        <w:t xml:space="preserve">v oblasti vzdělávání </w:t>
      </w:r>
      <w:r>
        <w:rPr>
          <w:rFonts w:cs="Arial" w:ascii="Arial" w:hAnsi="Arial"/>
          <w:bCs/>
        </w:rPr>
        <w:t xml:space="preserve">pak zřejmě bude zajistit ve spolupráci s IPVZ plynulý přechod na inovovaný Program specializačního vzdělávání v oboru klinická logopedie. </w:t>
      </w:r>
    </w:p>
    <w:p>
      <w:pPr>
        <w:pStyle w:val="Zkladntextodsazen2"/>
        <w:ind w:hanging="0" w:start="0" w:end="0"/>
        <w:rPr>
          <w:rFonts w:ascii="Arial" w:hAnsi="Arial" w:cs="Arial"/>
          <w:bCs/>
        </w:rPr>
      </w:pPr>
      <w:r>
        <w:rPr/>
      </w:r>
    </w:p>
    <w:p>
      <w:pPr>
        <w:pStyle w:val="Zkladntextodsazen2"/>
        <w:ind w:hanging="0" w:start="0" w:end="0"/>
        <w:rPr/>
      </w:pPr>
      <w:r>
        <w:rPr>
          <w:rFonts w:cs="Arial" w:ascii="Arial" w:hAnsi="Arial"/>
          <w:bCs/>
        </w:rPr>
        <w:t>Praze 13. září 2025</w:t>
        <w:tab/>
        <w:tab/>
        <w:tab/>
        <w:tab/>
        <w:tab/>
        <w:tab/>
        <w:tab/>
        <w:tab/>
        <w:t xml:space="preserve">    </w:t>
      </w:r>
      <w:r>
        <w:rPr>
          <w:rFonts w:cs="Arial" w:ascii="Arial" w:hAnsi="Arial"/>
          <w:bCs/>
        </w:rPr>
        <w:t>Jitka Mercelová</w:t>
      </w:r>
    </w:p>
    <w:p>
      <w:pPr>
        <w:pStyle w:val="Zkladntextodsazen2"/>
        <w:ind w:hanging="0" w:start="0" w:end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auto"/>
    <w:pitch w:val="variable"/>
  </w:font>
  <w:font w:name="Wingdings">
    <w:charset w:val="ee" w:characterSet="windows-1250"/>
    <w:family w:val="auto"/>
    <w:pitch w:val="variable"/>
  </w:font>
  <w:font w:name="Symbo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hanging="0" w:start="2160" w:end="0"/>
      <w:jc w:val="both"/>
    </w:pPr>
    <w:rPr/>
  </w:style>
  <w:style w:type="paragraph" w:styleId="Zkladntextodsazen2">
    <w:name w:val="Základní text odsazený 2"/>
    <w:basedOn w:val="Normal"/>
    <w:qFormat/>
    <w:pPr>
      <w:ind w:hanging="2160" w:start="2160" w:end="0"/>
      <w:jc w:val="both"/>
    </w:pPr>
    <w:rPr/>
  </w:style>
  <w:style w:type="paragraph" w:styleId="Rozloendokumentu">
    <w:name w:val="Rozložení dokumentu"/>
    <w:basedOn w:val="Normal"/>
    <w:qFormat/>
    <w:pPr>
      <w:shd w:val="clear" w:fill="000080"/>
    </w:pPr>
    <w:rPr>
      <w:rFonts w:ascii="Tahoma" w:hAnsi="Tahoma" w:cs="Tahoma"/>
    </w:rPr>
  </w:style>
  <w:style w:type="paragraph" w:styleId="Normlnweb">
    <w:name w:val="Normální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</TotalTime>
  <Application>LibreOffice/24.8.4.1$Windows_X86_64 LibreOffice_project/1be9007f5d86a3741c366527d13e2970cbeef057</Application>
  <AppVersion>15.0000</AppVersion>
  <Pages>1</Pages>
  <Words>335</Words>
  <Characters>1930</Characters>
  <CharactersWithSpaces>2261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2022-09-23T14:18:00Z</dcterms:created>
  <dc:creator>Uživatel</dc:creator>
  <dc:description/>
  <dc:language>cs-CZ</dc:language>
  <cp:lastModifiedBy/>
  <dcterms:modified xsi:type="dcterms:W3CDTF">2025-09-13T19:21:38Z</dcterms:modified>
  <cp:revision>5</cp:revision>
  <dc:subject/>
  <dc:title>Foniatrická klinika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