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6AC0" w14:textId="362FC2AA" w:rsidR="003B0697" w:rsidRPr="003B0697" w:rsidRDefault="003B0697" w:rsidP="003B0697">
      <w:r>
        <w:t xml:space="preserve">Diskuse nad přejmenování oboru </w:t>
      </w:r>
      <w:r w:rsidRPr="003B0697">
        <w:t>– ZÁPIS Z JEDNÁNÍ</w:t>
      </w:r>
    </w:p>
    <w:p w14:paraId="2FF43CA4" w14:textId="77777777" w:rsidR="003B0697" w:rsidRDefault="003B0697" w:rsidP="003B0697">
      <w:r w:rsidRPr="003B0697">
        <w:t>přítomni: Richtrová, Solná, Mercelová, Horníková, Preissová, doc. Pospíšilová, Dr. Červenková, Mgr. Zapletalová, Mgr. Zemánková, Mgr. Lebedová, odborná komise – Dr. Staníček, Dr. Vacková (omluven doc. Neubauer)</w:t>
      </w:r>
    </w:p>
    <w:p w14:paraId="35296C19" w14:textId="77777777" w:rsidR="003B0697" w:rsidRDefault="003B0697" w:rsidP="003B0697"/>
    <w:p w14:paraId="11AC1BCD" w14:textId="7864C580" w:rsidR="008E6C98" w:rsidRDefault="003B0697" w:rsidP="003B0697">
      <w:r>
        <w:t>Richtrová</w:t>
      </w:r>
      <w:r w:rsidR="008E6C98">
        <w:t xml:space="preserve"> úvodní slovo:</w:t>
      </w:r>
    </w:p>
    <w:p w14:paraId="699B24BF" w14:textId="411BB76A" w:rsidR="008E6C98" w:rsidRDefault="008E6C98" w:rsidP="00822DB8">
      <w:pPr>
        <w:jc w:val="both"/>
      </w:pPr>
      <w:r>
        <w:t>Veškeré argumenty k návrhu případného přejmenování oboru jsou v přiloženém dokumentu. Nejde o to šokovat, není to můj manýr nejde ani o nepromyšlený nápad. Setkání není o tom, že by se to mělo stát a musí to být hned, ale o tom, že by se to v budoucnu mohlo stát</w:t>
      </w:r>
      <w:r w:rsidR="002906A0">
        <w:t>,</w:t>
      </w:r>
      <w:r>
        <w:t xml:space="preserve"> a to z více důvodů:</w:t>
      </w:r>
    </w:p>
    <w:p w14:paraId="48661A78" w14:textId="1D73337C" w:rsidR="008E6C98" w:rsidRDefault="008E6C98" w:rsidP="00822DB8">
      <w:pPr>
        <w:pStyle w:val="Odstavecseseznamem"/>
        <w:numPr>
          <w:ilvl w:val="0"/>
          <w:numId w:val="1"/>
        </w:numPr>
        <w:jc w:val="both"/>
      </w:pPr>
      <w:r>
        <w:t>Na evropské i celosvětové úrovni toto téma již resonuje</w:t>
      </w:r>
    </w:p>
    <w:p w14:paraId="57B4A665" w14:textId="1710FFF1" w:rsidR="008E6C98" w:rsidRDefault="008E6C98" w:rsidP="00822DB8">
      <w:pPr>
        <w:pStyle w:val="Odstavecseseznamem"/>
        <w:numPr>
          <w:ilvl w:val="0"/>
          <w:numId w:val="1"/>
        </w:numPr>
        <w:jc w:val="both"/>
      </w:pPr>
      <w:r>
        <w:t>Na úrovni České republiky je již slovo logopedie zneužito</w:t>
      </w:r>
    </w:p>
    <w:p w14:paraId="24512361" w14:textId="29D73F7A" w:rsidR="008E6C98" w:rsidRDefault="008E6C98" w:rsidP="00822DB8">
      <w:pPr>
        <w:pStyle w:val="Odstavecseseznamem"/>
        <w:numPr>
          <w:ilvl w:val="0"/>
          <w:numId w:val="1"/>
        </w:numPr>
        <w:jc w:val="both"/>
      </w:pPr>
      <w:r>
        <w:t>Nelegální poskytování, FB nabídka a reklama, aktivity asistentů, preventistů, ale i některých školních logopedů není prakticky možné změnit, eliminovat, narovnat</w:t>
      </w:r>
      <w:r w:rsidR="00822DB8">
        <w:t>,</w:t>
      </w:r>
      <w:r>
        <w:t xml:space="preserve"> ačkoliv existuje stanovisko MZ. Na úrovni KÚ není podpora ani vůle – je to z toho důvodu, že jednak společnost laická ani veřejná nechápe podstatu a šíři logopedie a také proto, že vcelku významná část klinických logopedů nepraktikuje podle moderního pojetí klinické logopedie</w:t>
      </w:r>
    </w:p>
    <w:p w14:paraId="1592CD39" w14:textId="7CF43ED7" w:rsidR="008E6C98" w:rsidRDefault="008E6C98" w:rsidP="00822DB8">
      <w:pPr>
        <w:ind w:left="45"/>
        <w:jc w:val="both"/>
      </w:pPr>
      <w:r>
        <w:t>Je jasné, že pokud by nastala situace přejmenování oboru je zapotřebí velké úsilí a práce,</w:t>
      </w:r>
      <w:r w:rsidR="002906A0">
        <w:t xml:space="preserve"> ať na úrovni legislativy, vzdělávání, tak i na úrovni kompetencí, </w:t>
      </w:r>
      <w:r>
        <w:t>ale nic není nemožné. Pokud bychom nešli vizionářsky dál a nereflektovali vývoj a potřeby oboru, stále většina zůstane v zajetí „Sovákovy“ školy. Jsou i další cesty, jak toto změnit, ale nebudou zřetelné, nebudou výrazné…</w:t>
      </w:r>
    </w:p>
    <w:p w14:paraId="2C3D9624" w14:textId="69AE066E" w:rsidR="008E6C98" w:rsidRDefault="002906A0" w:rsidP="00822DB8">
      <w:pPr>
        <w:ind w:left="45"/>
        <w:jc w:val="both"/>
      </w:pPr>
      <w:r>
        <w:t>Nastává čas diskuse, nikoliv rozhodnutí</w:t>
      </w:r>
      <w:r w:rsidR="007C3009">
        <w:t>.</w:t>
      </w:r>
      <w:r>
        <w:t xml:space="preserve"> </w:t>
      </w:r>
      <w:r w:rsidR="007C3009">
        <w:t>M</w:t>
      </w:r>
      <w:r>
        <w:t>ůže trvat déle a možná k tomuto kroku přistoupí až následující generace, ale je na místě o tom mluvit. Zároveň jsem oslovila ESLA, aby nám poslali své oficiální stanovisko, jaké mají vize a jaké podnikají kroky pro sjednocení terminologie v Evropě, i toto může přinést další pohled na toto téma.</w:t>
      </w:r>
    </w:p>
    <w:p w14:paraId="56C31DD4" w14:textId="07F32ED5" w:rsidR="002906A0" w:rsidRDefault="002906A0" w:rsidP="00822DB8">
      <w:pPr>
        <w:ind w:left="45"/>
        <w:jc w:val="both"/>
      </w:pPr>
      <w:r>
        <w:t>Druhá možnost, která by mohla být „rychlejší“ než dojde k celému předefinování klinického oboru je navrhnou nástavbové specializační vzdělání pro klinické logopedy s další atestací, stejně jako k tomuto kroku letos přistoupili kliničtí psychologové. I v tomto případě by to znamenalo hodně úsilí a práce, ale tak to je, když je zapotřebí jít dál, posunout se, zdokonalit se, vyjít z minulosti, která přestává být funkční.</w:t>
      </w:r>
    </w:p>
    <w:p w14:paraId="1528FD5D" w14:textId="0FEB8665" w:rsidR="00915E3E" w:rsidRDefault="00915E3E" w:rsidP="00822DB8">
      <w:pPr>
        <w:ind w:left="45"/>
        <w:jc w:val="both"/>
      </w:pPr>
      <w:r>
        <w:t>Podrobně rozpracovaný úvod Richtrová – viz. Příloha</w:t>
      </w:r>
    </w:p>
    <w:p w14:paraId="33CA5B13" w14:textId="0795B2DB" w:rsidR="002906A0" w:rsidRDefault="002906A0" w:rsidP="00822DB8">
      <w:pPr>
        <w:ind w:left="45"/>
        <w:jc w:val="both"/>
      </w:pPr>
      <w:r>
        <w:t>N</w:t>
      </w:r>
      <w:r w:rsidR="00915E3E">
        <w:t>a</w:t>
      </w:r>
      <w:r>
        <w:t xml:space="preserve"> úvod reaguje Mgr. Lebedová se souhlasem Dr. Červenkové – viz. Příloha</w:t>
      </w:r>
    </w:p>
    <w:p w14:paraId="7DA04B72" w14:textId="0C708741" w:rsidR="002906A0" w:rsidRDefault="002906A0" w:rsidP="00822DB8">
      <w:pPr>
        <w:ind w:left="45"/>
        <w:jc w:val="both"/>
      </w:pPr>
      <w:r>
        <w:t>Na úvod reaguje odborná komise AKL ČR – viz. Příloha</w:t>
      </w:r>
    </w:p>
    <w:p w14:paraId="6856E6F6" w14:textId="03341EDA" w:rsidR="002906A0" w:rsidRDefault="002906A0" w:rsidP="00822DB8">
      <w:pPr>
        <w:ind w:left="45"/>
        <w:jc w:val="both"/>
      </w:pPr>
      <w:r>
        <w:t>N</w:t>
      </w:r>
      <w:r w:rsidR="00915E3E">
        <w:t>a</w:t>
      </w:r>
      <w:r>
        <w:t xml:space="preserve"> úvod reaguje Dr. Pospíšilová  - viz. Příloha </w:t>
      </w:r>
    </w:p>
    <w:p w14:paraId="2E7D0602" w14:textId="77777777" w:rsidR="003B0697" w:rsidRPr="003B0697" w:rsidRDefault="003B0697" w:rsidP="003B0697"/>
    <w:p w14:paraId="3B7F7670" w14:textId="77777777" w:rsidR="00BD10EE" w:rsidRDefault="00BD10EE"/>
    <w:sectPr w:rsidR="00BD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93F"/>
    <w:multiLevelType w:val="hybridMultilevel"/>
    <w:tmpl w:val="2DAC7860"/>
    <w:lvl w:ilvl="0" w:tplc="FFC2628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4877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CB"/>
    <w:rsid w:val="001556DD"/>
    <w:rsid w:val="002906A0"/>
    <w:rsid w:val="003B0697"/>
    <w:rsid w:val="00711D37"/>
    <w:rsid w:val="007C3009"/>
    <w:rsid w:val="00822DB8"/>
    <w:rsid w:val="008E6C98"/>
    <w:rsid w:val="00915E3E"/>
    <w:rsid w:val="009E3E6D"/>
    <w:rsid w:val="00BD10EE"/>
    <w:rsid w:val="00E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0B4E"/>
  <w15:chartTrackingRefBased/>
  <w15:docId w15:val="{A5D1EE1D-1C74-490B-A91B-801AD7A8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3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35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5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3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3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3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3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5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35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5C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5C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35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35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35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35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3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3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3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35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35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35C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35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35C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35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Richtrová</dc:creator>
  <cp:keywords/>
  <dc:description/>
  <cp:lastModifiedBy>Barbora Richtrová</cp:lastModifiedBy>
  <cp:revision>4</cp:revision>
  <dcterms:created xsi:type="dcterms:W3CDTF">2026-04-05T20:22:00Z</dcterms:created>
  <dcterms:modified xsi:type="dcterms:W3CDTF">2026-04-06T12:01:00Z</dcterms:modified>
</cp:coreProperties>
</file>